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8" w:rsidRDefault="00DD14C8" w:rsidP="00DD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8C3D73">
        <w:rPr>
          <w:b/>
          <w:sz w:val="28"/>
          <w:szCs w:val="28"/>
        </w:rPr>
        <w:t xml:space="preserve"> </w:t>
      </w:r>
      <w:r w:rsidRPr="004E7499">
        <w:rPr>
          <w:b/>
          <w:sz w:val="28"/>
          <w:szCs w:val="28"/>
        </w:rPr>
        <w:t>образования</w:t>
      </w:r>
    </w:p>
    <w:p w:rsidR="00DD14C8" w:rsidRPr="00C8269B" w:rsidRDefault="00EB639C" w:rsidP="00DD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Тюхтетского муниципального округа </w:t>
      </w:r>
    </w:p>
    <w:p w:rsidR="00DD14C8" w:rsidRPr="004E7499" w:rsidRDefault="00DD14C8" w:rsidP="00DD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D14C8" w:rsidRDefault="00DD14C8" w:rsidP="00DD14C8">
      <w:pPr>
        <w:pStyle w:val="1"/>
        <w:rPr>
          <w:sz w:val="32"/>
          <w:szCs w:val="32"/>
        </w:rPr>
      </w:pPr>
    </w:p>
    <w:p w:rsidR="00DD14C8" w:rsidRPr="0070692C" w:rsidRDefault="00F01333" w:rsidP="006148D5">
      <w:pPr>
        <w:pStyle w:val="1"/>
        <w:rPr>
          <w:sz w:val="32"/>
          <w:szCs w:val="32"/>
        </w:rPr>
      </w:pPr>
      <w:r>
        <w:rPr>
          <w:sz w:val="32"/>
          <w:szCs w:val="32"/>
        </w:rPr>
        <w:t>П</w:t>
      </w:r>
      <w:r w:rsidR="00DD14C8" w:rsidRPr="00D30CCB">
        <w:rPr>
          <w:sz w:val="32"/>
          <w:szCs w:val="32"/>
        </w:rPr>
        <w:t>риказ</w:t>
      </w:r>
    </w:p>
    <w:p w:rsidR="00DD14C8" w:rsidRDefault="00DD14C8" w:rsidP="00DD14C8">
      <w:pPr>
        <w:tabs>
          <w:tab w:val="left" w:pos="4680"/>
        </w:tabs>
      </w:pPr>
    </w:p>
    <w:p w:rsidR="00DD14C8" w:rsidRDefault="007E053F" w:rsidP="00DD14C8">
      <w:pPr>
        <w:rPr>
          <w:b/>
        </w:rPr>
      </w:pPr>
      <w:r>
        <w:rPr>
          <w:b/>
        </w:rPr>
        <w:t>12</w:t>
      </w:r>
      <w:r w:rsidR="00D106FB">
        <w:rPr>
          <w:b/>
        </w:rPr>
        <w:t>.</w:t>
      </w:r>
      <w:r w:rsidR="00EB639C">
        <w:rPr>
          <w:b/>
        </w:rPr>
        <w:t>0</w:t>
      </w:r>
      <w:r>
        <w:rPr>
          <w:b/>
        </w:rPr>
        <w:t>4</w:t>
      </w:r>
      <w:r w:rsidR="00F01333">
        <w:rPr>
          <w:b/>
        </w:rPr>
        <w:t>.2021</w:t>
      </w:r>
      <w:r w:rsidR="00DD14C8" w:rsidRPr="00E00606">
        <w:rPr>
          <w:b/>
        </w:rPr>
        <w:t xml:space="preserve"> г.                               </w:t>
      </w:r>
      <w:r w:rsidR="00DD14C8" w:rsidRPr="00E00606">
        <w:rPr>
          <w:b/>
        </w:rPr>
        <w:tab/>
      </w:r>
      <w:r w:rsidR="00DD14C8" w:rsidRPr="00E00606">
        <w:rPr>
          <w:b/>
        </w:rPr>
        <w:tab/>
        <w:t>с</w:t>
      </w:r>
      <w:proofErr w:type="gramStart"/>
      <w:r w:rsidR="00DD14C8" w:rsidRPr="00E00606">
        <w:rPr>
          <w:b/>
        </w:rPr>
        <w:t>.Т</w:t>
      </w:r>
      <w:proofErr w:type="gramEnd"/>
      <w:r w:rsidR="00DD14C8" w:rsidRPr="00E00606">
        <w:rPr>
          <w:b/>
        </w:rPr>
        <w:t xml:space="preserve">юхтет </w:t>
      </w:r>
      <w:r w:rsidR="00DD14C8" w:rsidRPr="00E00606">
        <w:rPr>
          <w:b/>
        </w:rPr>
        <w:tab/>
      </w:r>
      <w:r w:rsidR="00DD14C8" w:rsidRPr="00E00606">
        <w:rPr>
          <w:b/>
        </w:rPr>
        <w:tab/>
      </w:r>
      <w:r w:rsidR="00DD14C8" w:rsidRPr="00E00606">
        <w:rPr>
          <w:b/>
        </w:rPr>
        <w:tab/>
      </w:r>
      <w:r w:rsidR="00DD14C8" w:rsidRPr="00E00606">
        <w:rPr>
          <w:b/>
        </w:rPr>
        <w:tab/>
        <w:t xml:space="preserve">№ </w:t>
      </w:r>
      <w:r>
        <w:rPr>
          <w:b/>
        </w:rPr>
        <w:t xml:space="preserve">21 </w:t>
      </w:r>
      <w:r w:rsidR="00DD14C8" w:rsidRPr="00E00606">
        <w:rPr>
          <w:b/>
        </w:rPr>
        <w:t>о/д</w:t>
      </w:r>
    </w:p>
    <w:p w:rsidR="0076497F" w:rsidRDefault="0076497F" w:rsidP="00DD14C8">
      <w:pPr>
        <w:rPr>
          <w:b/>
        </w:rPr>
      </w:pPr>
    </w:p>
    <w:p w:rsidR="0076497F" w:rsidRDefault="0076497F" w:rsidP="00DD14C8">
      <w:pPr>
        <w:rPr>
          <w:b/>
        </w:rPr>
      </w:pPr>
    </w:p>
    <w:p w:rsidR="00CE1756" w:rsidRPr="00E00606" w:rsidRDefault="00CE1756" w:rsidP="00CE1756">
      <w:pPr>
        <w:rPr>
          <w:b/>
        </w:rPr>
      </w:pPr>
      <w:r>
        <w:rPr>
          <w:b/>
        </w:rPr>
        <w:t xml:space="preserve">О </w:t>
      </w:r>
      <w:r w:rsidR="007E053F">
        <w:rPr>
          <w:b/>
        </w:rPr>
        <w:t>дополнительных мерах по предупреждению вспышек острых кишечных инфекций в образовательных учреждениях, организациях отдыха и оздоровления детей</w:t>
      </w:r>
    </w:p>
    <w:p w:rsidR="00FA2C31" w:rsidRPr="00BF638B" w:rsidRDefault="00FA2C31" w:rsidP="00DD14C8"/>
    <w:p w:rsidR="00CE1756" w:rsidRDefault="00DD14C8" w:rsidP="00CE1756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РФ» </w:t>
      </w:r>
      <w:r w:rsidRPr="00EB639C">
        <w:rPr>
          <w:rFonts w:ascii="Times New Roman" w:hAnsi="Times New Roman"/>
          <w:sz w:val="24"/>
          <w:szCs w:val="24"/>
        </w:rPr>
        <w:t xml:space="preserve">и </w:t>
      </w:r>
      <w:r w:rsidR="00EB639C" w:rsidRPr="00EB639C">
        <w:rPr>
          <w:rFonts w:ascii="Times New Roman" w:hAnsi="Times New Roman"/>
          <w:sz w:val="24"/>
          <w:szCs w:val="24"/>
        </w:rPr>
        <w:t xml:space="preserve">Постановлением Администрации Тюхтетского муниципального округа Красноярского края от 08.12.2020 года №04-п  ««О переименовании </w:t>
      </w:r>
      <w:r w:rsidR="00EB639C" w:rsidRPr="00EB639C">
        <w:rPr>
          <w:rFonts w:ascii="Times New Roman" w:eastAsia="Calibri" w:hAnsi="Times New Roman"/>
          <w:sz w:val="24"/>
          <w:szCs w:val="24"/>
        </w:rPr>
        <w:t>Отдел</w:t>
      </w:r>
      <w:r w:rsidR="00EB639C" w:rsidRPr="00EB639C">
        <w:rPr>
          <w:rFonts w:ascii="Times New Roman" w:hAnsi="Times New Roman"/>
          <w:sz w:val="24"/>
          <w:szCs w:val="24"/>
        </w:rPr>
        <w:t xml:space="preserve">а </w:t>
      </w:r>
      <w:r w:rsidR="00EB639C" w:rsidRPr="00EB639C">
        <w:rPr>
          <w:rFonts w:ascii="Times New Roman" w:eastAsia="Calibri" w:hAnsi="Times New Roman"/>
          <w:sz w:val="24"/>
          <w:szCs w:val="24"/>
        </w:rPr>
        <w:t>образования администрации Тюхтетского района Красноярского края</w:t>
      </w:r>
      <w:r w:rsidR="00EB639C" w:rsidRPr="00EB639C">
        <w:rPr>
          <w:rFonts w:ascii="Times New Roman" w:hAnsi="Times New Roman"/>
          <w:sz w:val="24"/>
          <w:szCs w:val="24"/>
        </w:rPr>
        <w:t xml:space="preserve"> и об утверждении Положения об отделе образования администрации Тюхтетского муниципального округа Красноярского края»,</w:t>
      </w:r>
      <w:r w:rsidR="00EB639C"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053F">
        <w:rPr>
          <w:rFonts w:ascii="Times New Roman" w:hAnsi="Times New Roman"/>
          <w:sz w:val="24"/>
          <w:szCs w:val="24"/>
        </w:rPr>
        <w:t>на основании письма Федеральной службы по надзору в сфере защиты прав потребителей и благополучия человека по Красноярскому</w:t>
      </w:r>
      <w:proofErr w:type="gramEnd"/>
      <w:r w:rsidR="007E053F">
        <w:rPr>
          <w:rFonts w:ascii="Times New Roman" w:hAnsi="Times New Roman"/>
          <w:sz w:val="24"/>
          <w:szCs w:val="24"/>
        </w:rPr>
        <w:t xml:space="preserve"> краю от 23.03.2021 №24-00-02/02-4011-2011, письма министерства образования Красноярского края  от 09.04.2021 №75-4693 «О дополнительных мерах по предупреждению вспышек острых кишечных инфекций в образовательных учреждениях, организациях отдыха детей и их оздоровления»,</w:t>
      </w:r>
      <w:r w:rsidR="00CE1756">
        <w:rPr>
          <w:rFonts w:ascii="Times New Roman" w:hAnsi="Times New Roman"/>
          <w:sz w:val="24"/>
          <w:szCs w:val="24"/>
        </w:rPr>
        <w:t xml:space="preserve">  ПРИКАЗЫВАЮ:</w:t>
      </w:r>
    </w:p>
    <w:p w:rsidR="00CE1756" w:rsidRPr="0086360E" w:rsidRDefault="00CE1756" w:rsidP="00DD4922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86360E">
        <w:rPr>
          <w:rFonts w:ascii="Times New Roman" w:hAnsi="Times New Roman"/>
          <w:sz w:val="24"/>
          <w:szCs w:val="24"/>
        </w:rPr>
        <w:t>1.</w:t>
      </w:r>
      <w:r w:rsidR="00DD4922" w:rsidRPr="0086360E">
        <w:rPr>
          <w:rFonts w:ascii="Times New Roman" w:hAnsi="Times New Roman"/>
          <w:sz w:val="24"/>
          <w:szCs w:val="24"/>
        </w:rPr>
        <w:t>Руководителям образовательных организаций муниципального округа</w:t>
      </w:r>
      <w:r w:rsidR="007E053F">
        <w:rPr>
          <w:rFonts w:ascii="Times New Roman" w:hAnsi="Times New Roman"/>
          <w:sz w:val="24"/>
          <w:szCs w:val="24"/>
        </w:rPr>
        <w:t xml:space="preserve"> в целях профилактики </w:t>
      </w:r>
      <w:proofErr w:type="spellStart"/>
      <w:r w:rsidR="007E053F">
        <w:rPr>
          <w:rFonts w:ascii="Times New Roman" w:hAnsi="Times New Roman"/>
          <w:sz w:val="24"/>
          <w:szCs w:val="24"/>
        </w:rPr>
        <w:t>иерсиниозной</w:t>
      </w:r>
      <w:proofErr w:type="spellEnd"/>
      <w:r w:rsidR="007E053F">
        <w:rPr>
          <w:rFonts w:ascii="Times New Roman" w:hAnsi="Times New Roman"/>
          <w:sz w:val="24"/>
          <w:szCs w:val="24"/>
        </w:rPr>
        <w:t xml:space="preserve"> инфекции обеспечить</w:t>
      </w:r>
      <w:r w:rsidR="00DD4922" w:rsidRPr="0086360E">
        <w:rPr>
          <w:rFonts w:ascii="Times New Roman" w:hAnsi="Times New Roman"/>
          <w:sz w:val="24"/>
          <w:szCs w:val="24"/>
        </w:rPr>
        <w:t>:</w:t>
      </w:r>
    </w:p>
    <w:p w:rsidR="00E968B8" w:rsidRDefault="00DD4922" w:rsidP="007E053F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86360E">
        <w:rPr>
          <w:rFonts w:ascii="Times New Roman" w:hAnsi="Times New Roman"/>
          <w:sz w:val="24"/>
          <w:szCs w:val="24"/>
        </w:rPr>
        <w:t>1.1.</w:t>
      </w:r>
      <w:r w:rsidR="00A96B87">
        <w:rPr>
          <w:rFonts w:ascii="Times New Roman" w:hAnsi="Times New Roman"/>
          <w:sz w:val="24"/>
          <w:szCs w:val="24"/>
        </w:rPr>
        <w:t>1.</w:t>
      </w:r>
      <w:r w:rsidR="007E053F">
        <w:rPr>
          <w:rFonts w:ascii="Times New Roman" w:hAnsi="Times New Roman"/>
          <w:sz w:val="24"/>
          <w:szCs w:val="24"/>
        </w:rPr>
        <w:t xml:space="preserve">Организацию производственного </w:t>
      </w:r>
      <w:proofErr w:type="gramStart"/>
      <w:r w:rsidR="007E053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E053F">
        <w:rPr>
          <w:rFonts w:ascii="Times New Roman" w:hAnsi="Times New Roman"/>
          <w:sz w:val="24"/>
          <w:szCs w:val="24"/>
        </w:rPr>
        <w:t xml:space="preserve"> соблюдением требований санитарных правил по условиям хранения, реализации, транспортировки, переработки овощной продукции и по изготовлению блюд из овощей без термической обработки.</w:t>
      </w:r>
    </w:p>
    <w:p w:rsidR="007E053F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1.1.2.Проведение лабораторного </w:t>
      </w:r>
      <w:proofErr w:type="gramStart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состоянием объектов внешней среды складских помещений, предназначенных для хранения овощной продукции.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1.1.3.</w:t>
      </w:r>
      <w:proofErr w:type="gramStart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качеством и безопасностью овощной продукции, в том числе на наличие </w:t>
      </w:r>
      <w:proofErr w:type="spellStart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иерсиний</w:t>
      </w:r>
      <w:proofErr w:type="spellEnd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на всех этапах ее движения от производителя до потребителя.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1.1.4.Своевременное оперативное реагирование на все факты неудовлетворительных результатов в ходе производственного контроля.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1.1.5.Запрещение использования для приготовления блюд без термической обработки овощей урожая прошлого года с 1 марта.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1.1.6.Организацию ведомственного </w:t>
      </w:r>
      <w:proofErr w:type="gramStart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поставкой овощной продукции надлежащего качества в детские образовательные организации, за периодичностью и качеством осуществления </w:t>
      </w:r>
      <w:proofErr w:type="spellStart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дератизационных</w:t>
      </w:r>
      <w:proofErr w:type="spellEnd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мероприятий в складских помещениях для хранения овощной продукции в детские образовательные организации с принятием немедленных  организационных мер по устранению выявленных нарушений.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1.1.7.Разработку критериев внесения организаторов питания и поставщиков пищевых продуктов в список недобросовестных поставщиков работ (услуг) и внесение недобросовестных хозяйствующих субъектов в данный реестр по результатам контроля.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1.2.В целях профилактики ОКИ вирусной природы обеспечить:</w:t>
      </w:r>
    </w:p>
    <w:p w:rsidR="00A96B87" w:rsidRPr="000C4066" w:rsidRDefault="00A96B87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1.2.1.Прохождение профилактических медицински</w:t>
      </w:r>
      <w:r w:rsidR="000C4066"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х осмотров работниками пищеблоков образовательных организаций, </w:t>
      </w:r>
      <w:proofErr w:type="gramStart"/>
      <w:r w:rsidR="000C4066"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0C4066"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состоянием здоровья, осмотрами на предмет наличия гнойничковых заболеваний и ОРВИ перед допуском к работе.</w:t>
      </w:r>
    </w:p>
    <w:p w:rsidR="000C4066" w:rsidRPr="000C4066" w:rsidRDefault="000C4066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1.2.2.Организацию и проведение дополнительного обследования работников пищеблока на вирусные кишечные инфекции.</w:t>
      </w:r>
    </w:p>
    <w:p w:rsidR="000C4066" w:rsidRPr="000C4066" w:rsidRDefault="000C4066" w:rsidP="007E053F">
      <w:pPr>
        <w:pStyle w:val="10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bookmarkStart w:id="0" w:name="_GoBack"/>
      <w:r w:rsidRPr="000C406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>1.2.3.Соблюдение правил личной гигиены персоналом пищеблоков, санитарно-гигиенических и технологических требований при изготовлении готовых блюд и кулинарных изделий на пищеблоках школ.</w:t>
      </w:r>
    </w:p>
    <w:bookmarkEnd w:id="0"/>
    <w:p w:rsidR="00A96B87" w:rsidRDefault="00A96B87" w:rsidP="007E053F">
      <w:pPr>
        <w:pStyle w:val="10"/>
        <w:ind w:firstLine="708"/>
        <w:jc w:val="both"/>
        <w:rPr>
          <w:vanish/>
          <w:color w:val="2D2D2D"/>
          <w:spacing w:val="2"/>
          <w:shd w:val="clear" w:color="auto" w:fill="FFFFFF"/>
        </w:rPr>
      </w:pPr>
      <w:r>
        <w:rPr>
          <w:vanish/>
          <w:color w:val="2D2D2D"/>
          <w:spacing w:val="2"/>
          <w:shd w:val="clear" w:color="auto" w:fill="FFFFFF"/>
        </w:rPr>
        <w:t>а</w:t>
      </w:r>
    </w:p>
    <w:p w:rsidR="00A96B87" w:rsidRDefault="00A96B87" w:rsidP="007E053F">
      <w:pPr>
        <w:pStyle w:val="10"/>
        <w:ind w:firstLine="708"/>
        <w:jc w:val="both"/>
        <w:rPr>
          <w:vanish/>
          <w:color w:val="2D2D2D"/>
          <w:spacing w:val="2"/>
          <w:shd w:val="clear" w:color="auto" w:fill="FFFFFF"/>
        </w:rPr>
      </w:pPr>
    </w:p>
    <w:p w:rsidR="00A96B87" w:rsidRDefault="00A96B87" w:rsidP="007E053F">
      <w:pPr>
        <w:pStyle w:val="10"/>
        <w:ind w:firstLine="708"/>
        <w:jc w:val="both"/>
        <w:rPr>
          <w:vanish/>
          <w:color w:val="2D2D2D"/>
          <w:spacing w:val="2"/>
          <w:shd w:val="clear" w:color="auto" w:fill="FFFFFF"/>
        </w:rPr>
      </w:pPr>
    </w:p>
    <w:p w:rsidR="00A96B87" w:rsidRPr="00A96B87" w:rsidRDefault="00A96B87" w:rsidP="007E053F">
      <w:pPr>
        <w:pStyle w:val="10"/>
        <w:ind w:firstLine="708"/>
        <w:jc w:val="both"/>
        <w:rPr>
          <w:vanish/>
          <w:color w:val="2D2D2D"/>
          <w:spacing w:val="2"/>
          <w:shd w:val="clear" w:color="auto" w:fill="FFFFFF"/>
        </w:rPr>
      </w:pPr>
    </w:p>
    <w:p w:rsidR="00E968B8" w:rsidRPr="0086360E" w:rsidRDefault="0086360E" w:rsidP="008636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2.Предоставить информацию о</w:t>
      </w:r>
      <w:r w:rsidR="000C4066">
        <w:rPr>
          <w:color w:val="2D2D2D"/>
          <w:spacing w:val="2"/>
          <w:shd w:val="clear" w:color="auto" w:fill="FFFFFF"/>
        </w:rPr>
        <w:t xml:space="preserve"> проведенной работе в срок до 16.04</w:t>
      </w:r>
      <w:r>
        <w:rPr>
          <w:color w:val="2D2D2D"/>
          <w:spacing w:val="2"/>
          <w:shd w:val="clear" w:color="auto" w:fill="FFFFFF"/>
        </w:rPr>
        <w:t>.2021 на мой электронный адрес.</w:t>
      </w:r>
    </w:p>
    <w:p w:rsidR="00CE1756" w:rsidRPr="00CC1BE9" w:rsidRDefault="00CE1756" w:rsidP="00CE1756">
      <w:pPr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CE1756" w:rsidRDefault="00CE1756" w:rsidP="00CE1756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Е.В. Студенова</w:t>
      </w: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E1756" w:rsidRDefault="00CE1756" w:rsidP="00CE1756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CC1BE9" w:rsidRDefault="00CC1BE9" w:rsidP="00CE1756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CC1BE9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376A01" w:rsidRDefault="00376A01" w:rsidP="00376A01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p w:rsidR="00376A01" w:rsidRDefault="00376A01" w:rsidP="00376A01">
      <w:pPr>
        <w:pStyle w:val="10"/>
        <w:ind w:firstLine="708"/>
        <w:rPr>
          <w:rFonts w:ascii="Times New Roman" w:hAnsi="Times New Roman"/>
          <w:sz w:val="24"/>
          <w:szCs w:val="24"/>
        </w:rPr>
      </w:pPr>
    </w:p>
    <w:sectPr w:rsidR="00376A01" w:rsidSect="00D5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8"/>
    <w:rsid w:val="000056C6"/>
    <w:rsid w:val="00010E02"/>
    <w:rsid w:val="000239D8"/>
    <w:rsid w:val="00084C41"/>
    <w:rsid w:val="00097739"/>
    <w:rsid w:val="000C4066"/>
    <w:rsid w:val="000C5546"/>
    <w:rsid w:val="000F3B73"/>
    <w:rsid w:val="00104014"/>
    <w:rsid w:val="001734A7"/>
    <w:rsid w:val="001773B2"/>
    <w:rsid w:val="0019676C"/>
    <w:rsid w:val="001F1ABE"/>
    <w:rsid w:val="00233287"/>
    <w:rsid w:val="002415F8"/>
    <w:rsid w:val="00255F81"/>
    <w:rsid w:val="0026108E"/>
    <w:rsid w:val="00265967"/>
    <w:rsid w:val="00285C35"/>
    <w:rsid w:val="002B7857"/>
    <w:rsid w:val="00315383"/>
    <w:rsid w:val="00315FD4"/>
    <w:rsid w:val="003272A4"/>
    <w:rsid w:val="0036323A"/>
    <w:rsid w:val="00376A01"/>
    <w:rsid w:val="00383AC9"/>
    <w:rsid w:val="003E744D"/>
    <w:rsid w:val="0040176A"/>
    <w:rsid w:val="00466D83"/>
    <w:rsid w:val="004A22E7"/>
    <w:rsid w:val="004B4B82"/>
    <w:rsid w:val="00516E55"/>
    <w:rsid w:val="005527C1"/>
    <w:rsid w:val="005B5085"/>
    <w:rsid w:val="005E7EDF"/>
    <w:rsid w:val="006148D5"/>
    <w:rsid w:val="0062612A"/>
    <w:rsid w:val="006529CF"/>
    <w:rsid w:val="0067130B"/>
    <w:rsid w:val="00682D6C"/>
    <w:rsid w:val="006901AF"/>
    <w:rsid w:val="006B0BBC"/>
    <w:rsid w:val="006C1006"/>
    <w:rsid w:val="006D26D9"/>
    <w:rsid w:val="0070692C"/>
    <w:rsid w:val="00715EED"/>
    <w:rsid w:val="00717CE5"/>
    <w:rsid w:val="0076497F"/>
    <w:rsid w:val="007C1B73"/>
    <w:rsid w:val="007E053F"/>
    <w:rsid w:val="0084101F"/>
    <w:rsid w:val="0086360E"/>
    <w:rsid w:val="008C758A"/>
    <w:rsid w:val="00923A98"/>
    <w:rsid w:val="009454FF"/>
    <w:rsid w:val="009724BF"/>
    <w:rsid w:val="00994B63"/>
    <w:rsid w:val="009A2FA2"/>
    <w:rsid w:val="009D5768"/>
    <w:rsid w:val="00A20AF2"/>
    <w:rsid w:val="00A24991"/>
    <w:rsid w:val="00A96B87"/>
    <w:rsid w:val="00AB22A5"/>
    <w:rsid w:val="00AE41D2"/>
    <w:rsid w:val="00B22E6F"/>
    <w:rsid w:val="00B50536"/>
    <w:rsid w:val="00B50F2B"/>
    <w:rsid w:val="00B751C0"/>
    <w:rsid w:val="00B807D8"/>
    <w:rsid w:val="00BC3F9F"/>
    <w:rsid w:val="00BF638B"/>
    <w:rsid w:val="00BF7A6B"/>
    <w:rsid w:val="00C64FBA"/>
    <w:rsid w:val="00C70100"/>
    <w:rsid w:val="00CC1BE9"/>
    <w:rsid w:val="00CE1756"/>
    <w:rsid w:val="00CE3A0E"/>
    <w:rsid w:val="00D04D65"/>
    <w:rsid w:val="00D106FB"/>
    <w:rsid w:val="00D374CF"/>
    <w:rsid w:val="00D50D1D"/>
    <w:rsid w:val="00D533D1"/>
    <w:rsid w:val="00D73340"/>
    <w:rsid w:val="00D765E8"/>
    <w:rsid w:val="00DD14C8"/>
    <w:rsid w:val="00DD4922"/>
    <w:rsid w:val="00DE7677"/>
    <w:rsid w:val="00E00606"/>
    <w:rsid w:val="00E34595"/>
    <w:rsid w:val="00E71D06"/>
    <w:rsid w:val="00E94EEA"/>
    <w:rsid w:val="00E968B8"/>
    <w:rsid w:val="00EA5D2B"/>
    <w:rsid w:val="00EB4FC2"/>
    <w:rsid w:val="00EB639C"/>
    <w:rsid w:val="00ED4C91"/>
    <w:rsid w:val="00EE1E61"/>
    <w:rsid w:val="00F01333"/>
    <w:rsid w:val="00F02ECD"/>
    <w:rsid w:val="00F71887"/>
    <w:rsid w:val="00F94BC4"/>
    <w:rsid w:val="00FA2C31"/>
    <w:rsid w:val="00FD642A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C8"/>
    <w:rPr>
      <w:sz w:val="24"/>
      <w:szCs w:val="24"/>
    </w:rPr>
  </w:style>
  <w:style w:type="paragraph" w:styleId="1">
    <w:name w:val="heading 1"/>
    <w:basedOn w:val="a"/>
    <w:next w:val="a"/>
    <w:qFormat/>
    <w:rsid w:val="00DD14C8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14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D14C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10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5F81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3E74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E968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C8"/>
    <w:rPr>
      <w:sz w:val="24"/>
      <w:szCs w:val="24"/>
    </w:rPr>
  </w:style>
  <w:style w:type="paragraph" w:styleId="1">
    <w:name w:val="heading 1"/>
    <w:basedOn w:val="a"/>
    <w:next w:val="a"/>
    <w:qFormat/>
    <w:rsid w:val="00DD14C8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14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D14C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10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5F81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3E74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E96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МОУ ДПО ММЦ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toma</dc:creator>
  <cp:lastModifiedBy>Studenova_EV</cp:lastModifiedBy>
  <cp:revision>2</cp:revision>
  <cp:lastPrinted>2021-01-19T07:19:00Z</cp:lastPrinted>
  <dcterms:created xsi:type="dcterms:W3CDTF">2021-04-12T03:33:00Z</dcterms:created>
  <dcterms:modified xsi:type="dcterms:W3CDTF">2021-04-12T03:33:00Z</dcterms:modified>
</cp:coreProperties>
</file>