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81" w:rsidRDefault="00BD1681">
      <w:pPr>
        <w:pStyle w:val="a3"/>
        <w:spacing w:before="5"/>
        <w:rPr>
          <w:rFonts w:ascii="Times New Roman"/>
          <w:sz w:val="30"/>
        </w:rPr>
      </w:pPr>
    </w:p>
    <w:p w:rsidR="00BD1681" w:rsidRDefault="00CB4072">
      <w:pPr>
        <w:pStyle w:val="a3"/>
        <w:spacing w:line="268" w:lineRule="exact"/>
        <w:ind w:left="425" w:right="2"/>
        <w:jc w:val="center"/>
      </w:pPr>
      <w:r>
        <w:t>муниципальное бюджетное общеобразовательное учреждение</w:t>
      </w:r>
    </w:p>
    <w:p w:rsidR="00BD1681" w:rsidRDefault="00EC2A49">
      <w:pPr>
        <w:pStyle w:val="a3"/>
        <w:spacing w:line="268" w:lineRule="exact"/>
        <w:ind w:left="424" w:right="2"/>
        <w:jc w:val="center"/>
      </w:pPr>
      <w:r>
        <w:pict>
          <v:line id="_x0000_s1035" style="position:absolute;left:0;text-align:left;z-index:251661312;mso-position-horizontal-relative:page" from="45.15pt,15.25pt" to="430.15pt,15.25pt" strokeweight="1pt">
            <w10:wrap anchorx="page"/>
          </v:line>
        </w:pict>
      </w:r>
      <w:r w:rsidR="00CB4072">
        <w:t>"</w:t>
      </w:r>
      <w:proofErr w:type="spellStart"/>
      <w:r w:rsidR="00CB4072">
        <w:t>Новомитропольская</w:t>
      </w:r>
      <w:proofErr w:type="spellEnd"/>
      <w:r w:rsidR="00CB4072">
        <w:t xml:space="preserve"> средняя школа"</w:t>
      </w:r>
    </w:p>
    <w:p w:rsidR="00BD1681" w:rsidRDefault="00CB4072">
      <w:pPr>
        <w:spacing w:before="87" w:line="228" w:lineRule="auto"/>
        <w:ind w:left="422" w:right="2"/>
        <w:jc w:val="center"/>
        <w:rPr>
          <w:sz w:val="20"/>
        </w:rPr>
      </w:pPr>
      <w:r>
        <w:rPr>
          <w:sz w:val="20"/>
        </w:rPr>
        <w:t>Красноярский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край,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3"/>
          <w:sz w:val="20"/>
        </w:rPr>
        <w:t>Тюхтетский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р-н,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Новомитрополька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ул.,</w:t>
      </w:r>
      <w:r>
        <w:rPr>
          <w:spacing w:val="-5"/>
          <w:sz w:val="20"/>
        </w:rPr>
        <w:t xml:space="preserve"> </w:t>
      </w:r>
      <w:r>
        <w:rPr>
          <w:sz w:val="20"/>
        </w:rPr>
        <w:t>д.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proofErr w:type="gramEnd"/>
      <w:r>
        <w:rPr>
          <w:sz w:val="20"/>
        </w:rPr>
        <w:t xml:space="preserve">, </w:t>
      </w:r>
      <w:r>
        <w:rPr>
          <w:spacing w:val="-12"/>
          <w:sz w:val="20"/>
        </w:rPr>
        <w:t>т.</w:t>
      </w:r>
      <w:r>
        <w:rPr>
          <w:spacing w:val="-2"/>
          <w:sz w:val="20"/>
        </w:rPr>
        <w:t xml:space="preserve"> </w:t>
      </w:r>
      <w:r>
        <w:rPr>
          <w:sz w:val="20"/>
        </w:rPr>
        <w:t>8(391)5834222</w:t>
      </w:r>
    </w:p>
    <w:p w:rsidR="00BD1681" w:rsidRDefault="00CB4072">
      <w:pPr>
        <w:pStyle w:val="a3"/>
        <w:spacing w:line="20" w:lineRule="exact"/>
        <w:ind w:left="1530"/>
        <w:rPr>
          <w:sz w:val="2"/>
        </w:rPr>
      </w:pPr>
      <w:r>
        <w:br w:type="column"/>
      </w:r>
      <w:r w:rsidR="00EC2A49">
        <w:rPr>
          <w:sz w:val="2"/>
        </w:rPr>
      </w:r>
      <w:r w:rsidR="00EC2A49" w:rsidRPr="00EC2A49">
        <w:rPr>
          <w:sz w:val="2"/>
        </w:rPr>
        <w:pict>
          <v:group id="_x0000_s1033" style="width:70pt;height:1pt;mso-position-horizontal-relative:char;mso-position-vertical-relative:line" coordsize="1400,20">
            <v:line id="_x0000_s1034" style="position:absolute" from="0,10" to="1400,10" strokeweight="1pt"/>
            <w10:wrap type="none"/>
            <w10:anchorlock/>
          </v:group>
        </w:pict>
      </w:r>
    </w:p>
    <w:p w:rsidR="00BD1681" w:rsidRDefault="00EC2A49">
      <w:pPr>
        <w:pStyle w:val="a3"/>
        <w:spacing w:before="130" w:line="398" w:lineRule="auto"/>
        <w:ind w:left="342" w:right="1809" w:firstLine="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00.15pt;margin-top:22.1pt;width:70pt;height:23.05pt;z-index:251663360;mso-position-horizontal-relative:page" filled="f" strokeweight="1pt">
            <v:textbox inset="0,0,0,0">
              <w:txbxContent>
                <w:p w:rsidR="00BD1681" w:rsidRDefault="00CB4072">
                  <w:pPr>
                    <w:pStyle w:val="a3"/>
                    <w:spacing w:before="135"/>
                    <w:ind w:left="166"/>
                  </w:pPr>
                  <w:r>
                    <w:t>13441409</w:t>
                  </w:r>
                </w:p>
              </w:txbxContent>
            </v:textbox>
            <w10:wrap anchorx="page"/>
          </v:shape>
        </w:pict>
      </w:r>
      <w:r w:rsidR="00CB4072">
        <w:t>по ОКУД по ОКПО</w:t>
      </w:r>
    </w:p>
    <w:p w:rsidR="00BD1681" w:rsidRDefault="00BD1681">
      <w:pPr>
        <w:spacing w:line="398" w:lineRule="auto"/>
        <w:sectPr w:rsidR="00BD1681">
          <w:type w:val="continuous"/>
          <w:pgSz w:w="11910" w:h="16840"/>
          <w:pgMar w:top="540" w:right="260" w:bottom="0" w:left="680" w:header="720" w:footer="720" w:gutter="0"/>
          <w:cols w:num="2" w:space="720" w:equalWidth="0">
            <w:col w:w="7743" w:space="40"/>
            <w:col w:w="3187"/>
          </w:cols>
        </w:sect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spacing w:before="1"/>
        <w:rPr>
          <w:sz w:val="25"/>
        </w:rPr>
      </w:pPr>
    </w:p>
    <w:p w:rsidR="00BD1681" w:rsidRDefault="00EC2A49">
      <w:pPr>
        <w:pStyle w:val="a3"/>
        <w:spacing w:before="93" w:line="268" w:lineRule="exact"/>
        <w:ind w:left="63" w:right="361"/>
        <w:jc w:val="center"/>
      </w:pPr>
      <w:r>
        <w:pict>
          <v:shape id="_x0000_s1031" type="#_x0000_t202" style="position:absolute;left:0;text-align:left;margin-left:429.65pt;margin-top:-20.5pt;width:141.5pt;height:35.1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400"/>
                    <w:gridCol w:w="1400"/>
                  </w:tblGrid>
                  <w:tr w:rsidR="00BD1681">
                    <w:trPr>
                      <w:trHeight w:val="320"/>
                    </w:trPr>
                    <w:tc>
                      <w:tcPr>
                        <w:tcW w:w="1400" w:type="dxa"/>
                      </w:tcPr>
                      <w:p w:rsidR="00BD1681" w:rsidRDefault="00CB407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BD1681" w:rsidRDefault="00CB407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</w:tr>
                  <w:tr w:rsidR="00BD1681">
                    <w:trPr>
                      <w:trHeight w:val="320"/>
                    </w:trPr>
                    <w:tc>
                      <w:tcPr>
                        <w:tcW w:w="1400" w:type="dxa"/>
                      </w:tcPr>
                      <w:p w:rsidR="00BD1681" w:rsidRDefault="00D2203B" w:rsidP="009230B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</w:t>
                        </w:r>
                        <w:proofErr w:type="gramStart"/>
                        <w:r w:rsidR="00CB4072">
                          <w:rPr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400" w:type="dxa"/>
                      </w:tcPr>
                      <w:p w:rsidR="00BD1681" w:rsidRDefault="009230B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09.01.2020</w:t>
                        </w:r>
                      </w:p>
                    </w:tc>
                  </w:tr>
                </w:tbl>
                <w:p w:rsidR="00BD1681" w:rsidRDefault="00BD16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F06DE">
        <w:t>Приказ</w:t>
      </w:r>
    </w:p>
    <w:p w:rsidR="00D2203B" w:rsidRDefault="00D2203B">
      <w:pPr>
        <w:pStyle w:val="a3"/>
        <w:spacing w:line="268" w:lineRule="exact"/>
        <w:ind w:left="63" w:right="361"/>
        <w:jc w:val="center"/>
      </w:pPr>
    </w:p>
    <w:p w:rsidR="00D2203B" w:rsidRDefault="00D2203B">
      <w:pPr>
        <w:pStyle w:val="a3"/>
        <w:spacing w:line="268" w:lineRule="exact"/>
        <w:ind w:left="63" w:right="361"/>
        <w:jc w:val="center"/>
      </w:pPr>
    </w:p>
    <w:p w:rsidR="00D2203B" w:rsidRPr="005D5DC9" w:rsidRDefault="00D2203B" w:rsidP="00D2203B">
      <w:pPr>
        <w:pStyle w:val="1"/>
        <w:rPr>
          <w:rFonts w:ascii="Times New Roman" w:hAnsi="Times New Roman"/>
          <w:sz w:val="24"/>
          <w:szCs w:val="24"/>
        </w:rPr>
      </w:pPr>
      <w:r w:rsidRPr="005D5DC9">
        <w:rPr>
          <w:rFonts w:ascii="Times New Roman" w:hAnsi="Times New Roman"/>
          <w:b/>
          <w:sz w:val="24"/>
          <w:szCs w:val="24"/>
        </w:rPr>
        <w:t xml:space="preserve">Об </w:t>
      </w:r>
      <w:proofErr w:type="spellStart"/>
      <w:r w:rsidRPr="005D5DC9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5D5DC9">
        <w:rPr>
          <w:rFonts w:ascii="Times New Roman" w:hAnsi="Times New Roman"/>
          <w:b/>
          <w:sz w:val="24"/>
          <w:szCs w:val="24"/>
        </w:rPr>
        <w:t xml:space="preserve"> работе</w:t>
      </w:r>
    </w:p>
    <w:p w:rsidR="00D2203B" w:rsidRPr="005D5DC9" w:rsidRDefault="00D2203B" w:rsidP="00D2203B">
      <w:pPr>
        <w:pStyle w:val="1"/>
        <w:rPr>
          <w:rFonts w:ascii="Times New Roman" w:hAnsi="Times New Roman"/>
          <w:b/>
          <w:sz w:val="24"/>
          <w:szCs w:val="24"/>
        </w:rPr>
      </w:pPr>
      <w:r w:rsidRPr="005D5DC9">
        <w:rPr>
          <w:rFonts w:ascii="Times New Roman" w:hAnsi="Times New Roman"/>
          <w:sz w:val="24"/>
          <w:szCs w:val="24"/>
        </w:rPr>
        <w:tab/>
      </w:r>
      <w:proofErr w:type="gramStart"/>
      <w:r w:rsidRPr="005D5DC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D5DC9">
        <w:rPr>
          <w:rStyle w:val="docsearchterm"/>
          <w:rFonts w:ascii="Times New Roman" w:hAnsi="Times New Roman"/>
          <w:sz w:val="24"/>
          <w:szCs w:val="24"/>
        </w:rPr>
        <w:t>Федеральным законом</w:t>
      </w:r>
      <w:r w:rsidRPr="005D5DC9">
        <w:rPr>
          <w:rFonts w:ascii="Times New Roman" w:hAnsi="Times New Roman"/>
          <w:sz w:val="24"/>
          <w:szCs w:val="24"/>
        </w:rPr>
        <w:t xml:space="preserve"> от 25.12.2008 № 273-</w:t>
      </w:r>
      <w:r w:rsidRPr="005D5DC9">
        <w:rPr>
          <w:rStyle w:val="docsearchterm"/>
          <w:rFonts w:ascii="Times New Roman" w:hAnsi="Times New Roman"/>
          <w:sz w:val="24"/>
          <w:szCs w:val="24"/>
        </w:rPr>
        <w:t>ФЗ</w:t>
      </w:r>
      <w:r w:rsidRPr="005D5DC9">
        <w:rPr>
          <w:rFonts w:ascii="Times New Roman" w:hAnsi="Times New Roman"/>
          <w:sz w:val="24"/>
          <w:szCs w:val="24"/>
        </w:rPr>
        <w:t xml:space="preserve"> "</w:t>
      </w:r>
      <w:r w:rsidRPr="005D5DC9">
        <w:rPr>
          <w:rStyle w:val="docsearchterm"/>
          <w:rFonts w:ascii="Times New Roman" w:hAnsi="Times New Roman"/>
          <w:sz w:val="24"/>
          <w:szCs w:val="24"/>
        </w:rPr>
        <w:t>О</w:t>
      </w:r>
      <w:r w:rsidRPr="005D5DC9">
        <w:rPr>
          <w:rFonts w:ascii="Times New Roman" w:hAnsi="Times New Roman"/>
          <w:sz w:val="24"/>
          <w:szCs w:val="24"/>
        </w:rPr>
        <w:t xml:space="preserve"> противодействии </w:t>
      </w:r>
      <w:r w:rsidRPr="005D5DC9">
        <w:rPr>
          <w:rStyle w:val="docsearchterm"/>
          <w:rFonts w:ascii="Times New Roman" w:hAnsi="Times New Roman"/>
          <w:sz w:val="24"/>
          <w:szCs w:val="24"/>
        </w:rPr>
        <w:t>коррупции</w:t>
      </w:r>
      <w:r w:rsidRPr="005D5DC9">
        <w:rPr>
          <w:rFonts w:ascii="Times New Roman" w:hAnsi="Times New Roman"/>
          <w:sz w:val="24"/>
          <w:szCs w:val="24"/>
        </w:rPr>
        <w:t xml:space="preserve">", с  </w:t>
      </w:r>
      <w:r w:rsidRPr="005D5DC9">
        <w:rPr>
          <w:rFonts w:ascii="Times New Roman" w:hAnsi="Times New Roman"/>
          <w:sz w:val="24"/>
          <w:szCs w:val="24"/>
          <w:lang w:eastAsia="ru-RU"/>
        </w:rPr>
        <w:t xml:space="preserve">национальным планом противодействия коррупции,   утвержденного Президентом РФ от 31.07.2008, Законом РТ от 04. 05. 2006 № 34-ЗРТ « О противодействии коррупции в РТ»,   и закона образования от 22.11.2011 года № 453 «О разработке и утверждении комплексных планов мероприятий по противодействию «бытовой коррупции» в ОУ, </w:t>
      </w:r>
      <w:r w:rsidRPr="005D5DC9">
        <w:rPr>
          <w:rFonts w:ascii="Times New Roman" w:hAnsi="Times New Roman"/>
          <w:sz w:val="24"/>
          <w:szCs w:val="24"/>
        </w:rPr>
        <w:t>Законом  «Об образовании в Российской Федерации» и</w:t>
      </w:r>
      <w:proofErr w:type="gramEnd"/>
      <w:r w:rsidRPr="005D5DC9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5D5DC9">
        <w:rPr>
          <w:rFonts w:ascii="Times New Roman" w:hAnsi="Times New Roman"/>
          <w:sz w:val="24"/>
          <w:szCs w:val="24"/>
        </w:rPr>
        <w:t>Тюхтетского</w:t>
      </w:r>
      <w:proofErr w:type="spellEnd"/>
      <w:r w:rsidRPr="005D5DC9">
        <w:rPr>
          <w:rFonts w:ascii="Times New Roman" w:hAnsi="Times New Roman"/>
          <w:sz w:val="24"/>
          <w:szCs w:val="24"/>
        </w:rPr>
        <w:t xml:space="preserve"> района Красноярского края от 11.04.2012 года №104-п «Об утверждении положения об отделе образования администрации </w:t>
      </w:r>
      <w:proofErr w:type="spellStart"/>
      <w:r w:rsidRPr="005D5DC9">
        <w:rPr>
          <w:rFonts w:ascii="Times New Roman" w:hAnsi="Times New Roman"/>
          <w:sz w:val="24"/>
          <w:szCs w:val="24"/>
        </w:rPr>
        <w:t>Тюхтетского</w:t>
      </w:r>
      <w:proofErr w:type="spellEnd"/>
      <w:r w:rsidRPr="005D5DC9">
        <w:rPr>
          <w:rFonts w:ascii="Times New Roman" w:hAnsi="Times New Roman"/>
          <w:sz w:val="24"/>
          <w:szCs w:val="24"/>
        </w:rPr>
        <w:t xml:space="preserve"> района», в соответствии с решением общего с</w:t>
      </w:r>
      <w:r>
        <w:rPr>
          <w:rFonts w:ascii="Times New Roman" w:hAnsi="Times New Roman"/>
          <w:sz w:val="24"/>
          <w:szCs w:val="24"/>
        </w:rPr>
        <w:t>обрания коллектива протокол № 01 от 09.01.2020</w:t>
      </w:r>
      <w:r w:rsidRPr="005D5DC9">
        <w:rPr>
          <w:rFonts w:ascii="Times New Roman" w:hAnsi="Times New Roman"/>
          <w:sz w:val="24"/>
          <w:szCs w:val="24"/>
        </w:rPr>
        <w:t xml:space="preserve"> г. </w:t>
      </w:r>
      <w:r w:rsidRPr="005D5DC9">
        <w:rPr>
          <w:rFonts w:ascii="Times New Roman" w:hAnsi="Times New Roman"/>
          <w:b/>
          <w:sz w:val="24"/>
          <w:szCs w:val="24"/>
        </w:rPr>
        <w:t>ПРИКАЗЫВАЮ:</w:t>
      </w:r>
    </w:p>
    <w:p w:rsidR="00D2203B" w:rsidRPr="005D5DC9" w:rsidRDefault="00D2203B" w:rsidP="00D2203B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5D5DC9">
        <w:rPr>
          <w:rFonts w:ascii="Times New Roman" w:hAnsi="Times New Roman"/>
          <w:sz w:val="24"/>
          <w:szCs w:val="24"/>
        </w:rPr>
        <w:t xml:space="preserve">Ознакомить работников с </w:t>
      </w:r>
      <w:r w:rsidRPr="005D5DC9">
        <w:rPr>
          <w:rStyle w:val="docsearchterm"/>
          <w:rFonts w:ascii="Times New Roman" w:hAnsi="Times New Roman"/>
          <w:sz w:val="24"/>
          <w:szCs w:val="24"/>
        </w:rPr>
        <w:t>Федеральным законом</w:t>
      </w:r>
      <w:r w:rsidRPr="005D5DC9">
        <w:rPr>
          <w:rFonts w:ascii="Times New Roman" w:hAnsi="Times New Roman"/>
          <w:sz w:val="24"/>
          <w:szCs w:val="24"/>
        </w:rPr>
        <w:t xml:space="preserve"> от 25.12.2008 № 273-</w:t>
      </w:r>
      <w:r w:rsidRPr="005D5DC9">
        <w:rPr>
          <w:rStyle w:val="docsearchterm"/>
          <w:rFonts w:ascii="Times New Roman" w:hAnsi="Times New Roman"/>
          <w:sz w:val="24"/>
          <w:szCs w:val="24"/>
        </w:rPr>
        <w:t>ФЗ</w:t>
      </w:r>
      <w:r w:rsidRPr="005D5DC9">
        <w:rPr>
          <w:rFonts w:ascii="Times New Roman" w:hAnsi="Times New Roman"/>
          <w:sz w:val="24"/>
          <w:szCs w:val="24"/>
        </w:rPr>
        <w:t xml:space="preserve"> "</w:t>
      </w:r>
      <w:r w:rsidRPr="005D5DC9">
        <w:rPr>
          <w:rStyle w:val="docsearchterm"/>
          <w:rFonts w:ascii="Times New Roman" w:hAnsi="Times New Roman"/>
          <w:sz w:val="24"/>
          <w:szCs w:val="24"/>
        </w:rPr>
        <w:t>О</w:t>
      </w:r>
      <w:r w:rsidRPr="005D5DC9">
        <w:rPr>
          <w:rFonts w:ascii="Times New Roman" w:hAnsi="Times New Roman"/>
          <w:sz w:val="24"/>
          <w:szCs w:val="24"/>
        </w:rPr>
        <w:t xml:space="preserve"> противодействии </w:t>
      </w:r>
      <w:r w:rsidRPr="005D5DC9">
        <w:rPr>
          <w:rStyle w:val="docsearchterm"/>
          <w:rFonts w:ascii="Times New Roman" w:hAnsi="Times New Roman"/>
          <w:sz w:val="24"/>
          <w:szCs w:val="24"/>
        </w:rPr>
        <w:t>коррупции</w:t>
      </w:r>
      <w:r w:rsidRPr="005D5DC9">
        <w:rPr>
          <w:rFonts w:ascii="Times New Roman" w:hAnsi="Times New Roman"/>
          <w:sz w:val="24"/>
          <w:szCs w:val="24"/>
        </w:rPr>
        <w:t>".</w:t>
      </w:r>
    </w:p>
    <w:p w:rsidR="00D2203B" w:rsidRPr="005D5DC9" w:rsidRDefault="00D2203B" w:rsidP="00D2203B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5D5DC9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5D5DC9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D5DC9">
        <w:rPr>
          <w:rFonts w:ascii="Times New Roman" w:hAnsi="Times New Roman"/>
          <w:sz w:val="24"/>
          <w:szCs w:val="24"/>
        </w:rPr>
        <w:t xml:space="preserve">  за работу по профилактике коррупционных и иных правон</w:t>
      </w:r>
      <w:r>
        <w:rPr>
          <w:rFonts w:ascii="Times New Roman" w:hAnsi="Times New Roman"/>
          <w:sz w:val="24"/>
          <w:szCs w:val="24"/>
        </w:rPr>
        <w:t>арушений директора  Ануфриева Е.И.</w:t>
      </w:r>
    </w:p>
    <w:p w:rsidR="00D2203B" w:rsidRPr="005D5DC9" w:rsidRDefault="00D2203B" w:rsidP="00D2203B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5D5DC9">
        <w:rPr>
          <w:rFonts w:ascii="Times New Roman" w:hAnsi="Times New Roman"/>
          <w:sz w:val="24"/>
          <w:szCs w:val="24"/>
        </w:rPr>
        <w:t xml:space="preserve">Назначить заместителем ответственного  за работу по профилактике коррупционных и иных правонарушений </w:t>
      </w:r>
      <w:r>
        <w:rPr>
          <w:rFonts w:ascii="Times New Roman" w:hAnsi="Times New Roman"/>
          <w:sz w:val="24"/>
          <w:szCs w:val="24"/>
        </w:rPr>
        <w:t xml:space="preserve"> заместителя Хлебникову В.Н.</w:t>
      </w:r>
    </w:p>
    <w:p w:rsidR="00D2203B" w:rsidRPr="005D5DC9" w:rsidRDefault="00D2203B" w:rsidP="00D2203B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5D5DC9">
        <w:rPr>
          <w:rFonts w:ascii="Times New Roman" w:hAnsi="Times New Roman"/>
          <w:sz w:val="24"/>
          <w:szCs w:val="24"/>
        </w:rPr>
        <w:t>Утвердить план мероприятий по п</w:t>
      </w:r>
      <w:r>
        <w:rPr>
          <w:rFonts w:ascii="Times New Roman" w:hAnsi="Times New Roman"/>
          <w:sz w:val="24"/>
          <w:szCs w:val="24"/>
        </w:rPr>
        <w:t>ротиводействию коррупции на 2020</w:t>
      </w:r>
      <w:r w:rsidRPr="005D5DC9">
        <w:rPr>
          <w:rFonts w:ascii="Times New Roman" w:hAnsi="Times New Roman"/>
          <w:sz w:val="24"/>
          <w:szCs w:val="24"/>
        </w:rPr>
        <w:t xml:space="preserve"> г. </w:t>
      </w:r>
    </w:p>
    <w:p w:rsidR="00D2203B" w:rsidRPr="005D5DC9" w:rsidRDefault="00D2203B" w:rsidP="00D2203B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gramStart"/>
      <w:r w:rsidRPr="005D5D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5DC9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D2203B" w:rsidRDefault="00D2203B" w:rsidP="00D2203B">
      <w:pPr>
        <w:pStyle w:val="a3"/>
        <w:spacing w:line="268" w:lineRule="exact"/>
        <w:ind w:left="993" w:right="361"/>
        <w:jc w:val="center"/>
      </w:pPr>
    </w:p>
    <w:p w:rsidR="00D2203B" w:rsidRDefault="00D2203B">
      <w:pPr>
        <w:pStyle w:val="a3"/>
        <w:spacing w:line="268" w:lineRule="exact"/>
        <w:ind w:left="63" w:right="361"/>
        <w:jc w:val="center"/>
      </w:pPr>
    </w:p>
    <w:p w:rsidR="00D2203B" w:rsidRDefault="00D2203B">
      <w:pPr>
        <w:pStyle w:val="a3"/>
        <w:spacing w:line="268" w:lineRule="exact"/>
        <w:ind w:left="63" w:right="361"/>
        <w:jc w:val="center"/>
      </w:pPr>
    </w:p>
    <w:p w:rsidR="00D2203B" w:rsidRDefault="00D2203B">
      <w:pPr>
        <w:pStyle w:val="a3"/>
        <w:spacing w:line="268" w:lineRule="exact"/>
        <w:ind w:left="63" w:right="361"/>
        <w:jc w:val="center"/>
      </w:pPr>
    </w:p>
    <w:p w:rsidR="00D2203B" w:rsidRDefault="00D2203B">
      <w:pPr>
        <w:pStyle w:val="a3"/>
        <w:spacing w:line="268" w:lineRule="exact"/>
        <w:ind w:left="63" w:right="361"/>
        <w:jc w:val="center"/>
      </w:pPr>
    </w:p>
    <w:p w:rsidR="00D2203B" w:rsidRDefault="00D2203B">
      <w:pPr>
        <w:pStyle w:val="a3"/>
        <w:spacing w:line="268" w:lineRule="exact"/>
        <w:ind w:left="63" w:right="361"/>
        <w:jc w:val="center"/>
      </w:pPr>
    </w:p>
    <w:p w:rsidR="00D2203B" w:rsidRDefault="00D2203B">
      <w:pPr>
        <w:pStyle w:val="a3"/>
        <w:spacing w:line="268" w:lineRule="exact"/>
        <w:ind w:left="63" w:right="361"/>
        <w:jc w:val="center"/>
      </w:pPr>
    </w:p>
    <w:p w:rsidR="00BD1681" w:rsidRDefault="00283273">
      <w:pPr>
        <w:pStyle w:val="a3"/>
        <w:spacing w:before="1"/>
        <w:rPr>
          <w:sz w:val="6"/>
        </w:rPr>
      </w:pPr>
      <w:r>
        <w:rPr>
          <w:noProof/>
          <w:sz w:val="6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3440485</wp:posOffset>
            </wp:positionH>
            <wp:positionV relativeFrom="paragraph">
              <wp:posOffset>29845</wp:posOffset>
            </wp:positionV>
            <wp:extent cx="1622573" cy="1544650"/>
            <wp:effectExtent l="19050" t="0" r="0" b="0"/>
            <wp:wrapNone/>
            <wp:docPr id="1" name="Рисунок 4" descr="C:\Users\Евгений Ануфриев\Documents\подпись_печать\подпись_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 Ануфриев\Documents\подпись_печать\подпись_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14" cy="154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681" w:rsidRDefault="00BD1681">
      <w:pPr>
        <w:rPr>
          <w:sz w:val="6"/>
        </w:rPr>
        <w:sectPr w:rsidR="00BD1681" w:rsidSect="00D2203B">
          <w:type w:val="continuous"/>
          <w:pgSz w:w="11910" w:h="16840"/>
          <w:pgMar w:top="540" w:right="260" w:bottom="0" w:left="2127" w:header="720" w:footer="720" w:gutter="0"/>
          <w:cols w:space="720"/>
        </w:sectPr>
      </w:pPr>
    </w:p>
    <w:p w:rsidR="00BD1681" w:rsidRDefault="00BD1681">
      <w:pPr>
        <w:pStyle w:val="a3"/>
        <w:spacing w:before="7"/>
        <w:rPr>
          <w:sz w:val="28"/>
        </w:rPr>
      </w:pPr>
    </w:p>
    <w:p w:rsidR="00BD1681" w:rsidRDefault="00CB4072">
      <w:pPr>
        <w:pStyle w:val="a3"/>
        <w:ind w:left="410"/>
      </w:pPr>
      <w:r>
        <w:t>Руководитель</w:t>
      </w:r>
    </w:p>
    <w:p w:rsidR="00BD1681" w:rsidRDefault="00CB4072">
      <w:pPr>
        <w:pStyle w:val="a3"/>
        <w:spacing w:before="68" w:line="268" w:lineRule="exact"/>
        <w:ind w:left="410"/>
      </w:pPr>
      <w:r>
        <w:br w:type="column"/>
      </w:r>
      <w:r>
        <w:lastRenderedPageBreak/>
        <w:t>Директор учреждения</w:t>
      </w:r>
    </w:p>
    <w:p w:rsidR="00BD1681" w:rsidRDefault="00EC2A49">
      <w:pPr>
        <w:pStyle w:val="a3"/>
        <w:tabs>
          <w:tab w:val="left" w:pos="5350"/>
        </w:tabs>
        <w:spacing w:line="268" w:lineRule="exact"/>
        <w:ind w:left="202"/>
        <w:jc w:val="center"/>
      </w:pPr>
      <w:r>
        <w:pict>
          <v:line id="_x0000_s1030" style="position:absolute;left:0;text-align:left;z-index:251662336;mso-position-horizontal-relative:page" from="137.65pt,15.25pt" to="337.65pt,15.25pt" strokeweight="1pt">
            <w10:wrap anchorx="page"/>
          </v:line>
        </w:pict>
      </w:r>
      <w:r w:rsidR="00CB4072">
        <w:t>образования</w:t>
      </w:r>
      <w:r w:rsidR="00CB4072">
        <w:tab/>
        <w:t>Ануфриев Е.</w:t>
      </w:r>
      <w:r w:rsidR="00CB4072">
        <w:rPr>
          <w:spacing w:val="-4"/>
        </w:rPr>
        <w:t xml:space="preserve"> </w:t>
      </w:r>
      <w:r w:rsidR="00CB4072">
        <w:t>И.</w:t>
      </w:r>
    </w:p>
    <w:p w:rsidR="00BD1681" w:rsidRDefault="00BD1681">
      <w:pPr>
        <w:pStyle w:val="a3"/>
        <w:spacing w:before="3"/>
        <w:rPr>
          <w:sz w:val="2"/>
        </w:rPr>
      </w:pPr>
    </w:p>
    <w:p w:rsidR="00BD1681" w:rsidRDefault="00EC2A49">
      <w:pPr>
        <w:spacing w:line="20" w:lineRule="exact"/>
        <w:ind w:left="38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0pt;height:1pt;mso-position-horizontal-relative:char;mso-position-vertical-relative:line" coordsize="1600,20">
            <v:line id="_x0000_s1029" style="position:absolute" from="0,10" to="1600,10" strokeweight="1pt"/>
            <w10:wrap type="none"/>
            <w10:anchorlock/>
          </v:group>
        </w:pict>
      </w:r>
      <w:r w:rsidR="00CB4072">
        <w:rPr>
          <w:rFonts w:ascii="Times New Roman"/>
          <w:spacing w:val="160"/>
          <w:sz w:val="2"/>
        </w:rPr>
        <w:t xml:space="preserve"> </w:t>
      </w:r>
      <w:r w:rsidRPr="00EC2A49">
        <w:rPr>
          <w:spacing w:val="160"/>
          <w:sz w:val="2"/>
        </w:rPr>
      </w:r>
      <w:r w:rsidRPr="00EC2A49">
        <w:rPr>
          <w:spacing w:val="160"/>
          <w:sz w:val="2"/>
        </w:rPr>
        <w:pict>
          <v:group id="_x0000_s1026" style="width:130pt;height:1pt;mso-position-horizontal-relative:char;mso-position-vertical-relative:line" coordsize="2600,20">
            <v:line id="_x0000_s1027" style="position:absolute" from="0,10" to="2600,10" strokeweight="1pt"/>
            <w10:wrap type="none"/>
            <w10:anchorlock/>
          </v:group>
        </w:pict>
      </w:r>
    </w:p>
    <w:p w:rsidR="00BD1681" w:rsidRDefault="00CB4072">
      <w:pPr>
        <w:tabs>
          <w:tab w:val="left" w:pos="3273"/>
          <w:tab w:val="left" w:pos="5351"/>
        </w:tabs>
        <w:spacing w:before="96"/>
        <w:ind w:left="167"/>
        <w:jc w:val="center"/>
        <w:rPr>
          <w:sz w:val="18"/>
        </w:rPr>
      </w:pPr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(фамилия</w:t>
      </w:r>
      <w:r>
        <w:rPr>
          <w:spacing w:val="-2"/>
          <w:sz w:val="18"/>
        </w:rPr>
        <w:t xml:space="preserve"> </w:t>
      </w:r>
      <w:r>
        <w:rPr>
          <w:sz w:val="18"/>
        </w:rPr>
        <w:t>и.о.)</w:t>
      </w: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BD1681" w:rsidRDefault="00BD1681">
      <w:pPr>
        <w:pStyle w:val="a3"/>
        <w:rPr>
          <w:sz w:val="20"/>
        </w:rPr>
      </w:pPr>
    </w:p>
    <w:p w:rsidR="00AF5A61" w:rsidRDefault="00AF5A61">
      <w:pPr>
        <w:pStyle w:val="a3"/>
        <w:spacing w:before="2"/>
        <w:rPr>
          <w:sz w:val="29"/>
        </w:rPr>
      </w:pPr>
    </w:p>
    <w:p w:rsidR="00AF5A61" w:rsidRDefault="00AF5A61">
      <w:pPr>
        <w:pStyle w:val="a3"/>
        <w:spacing w:before="2"/>
        <w:rPr>
          <w:sz w:val="29"/>
        </w:rPr>
      </w:pPr>
    </w:p>
    <w:sectPr w:rsidR="00AF5A61" w:rsidSect="00BD1681">
      <w:type w:val="continuous"/>
      <w:pgSz w:w="11910" w:h="16840"/>
      <w:pgMar w:top="540" w:right="260" w:bottom="0" w:left="680" w:header="720" w:footer="720" w:gutter="0"/>
      <w:cols w:num="2" w:space="720" w:equalWidth="0">
        <w:col w:w="1996" w:space="452"/>
        <w:col w:w="852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A2" w:rsidRDefault="003B1AA2" w:rsidP="00AF5A61">
      <w:r>
        <w:separator/>
      </w:r>
    </w:p>
  </w:endnote>
  <w:endnote w:type="continuationSeparator" w:id="0">
    <w:p w:rsidR="003B1AA2" w:rsidRDefault="003B1AA2" w:rsidP="00AF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A2" w:rsidRDefault="003B1AA2" w:rsidP="00AF5A61">
      <w:r>
        <w:separator/>
      </w:r>
    </w:p>
  </w:footnote>
  <w:footnote w:type="continuationSeparator" w:id="0">
    <w:p w:rsidR="003B1AA2" w:rsidRDefault="003B1AA2" w:rsidP="00AF5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DF2"/>
    <w:multiLevelType w:val="hybridMultilevel"/>
    <w:tmpl w:val="062E7928"/>
    <w:lvl w:ilvl="0" w:tplc="35C4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3903D0"/>
    <w:multiLevelType w:val="hybridMultilevel"/>
    <w:tmpl w:val="985EDF46"/>
    <w:lvl w:ilvl="0" w:tplc="03206118">
      <w:start w:val="1"/>
      <w:numFmt w:val="decimal"/>
      <w:lvlText w:val="%1."/>
      <w:lvlJc w:val="left"/>
      <w:pPr>
        <w:ind w:left="120" w:hanging="267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1" w:tplc="5E72C6A0">
      <w:numFmt w:val="bullet"/>
      <w:lvlText w:val="•"/>
      <w:lvlJc w:val="left"/>
      <w:pPr>
        <w:ind w:left="1204" w:hanging="267"/>
      </w:pPr>
      <w:rPr>
        <w:rFonts w:hint="default"/>
        <w:lang w:val="ru-RU" w:eastAsia="ru-RU" w:bidi="ru-RU"/>
      </w:rPr>
    </w:lvl>
    <w:lvl w:ilvl="2" w:tplc="90A81B54">
      <w:numFmt w:val="bullet"/>
      <w:lvlText w:val="•"/>
      <w:lvlJc w:val="left"/>
      <w:pPr>
        <w:ind w:left="2289" w:hanging="267"/>
      </w:pPr>
      <w:rPr>
        <w:rFonts w:hint="default"/>
        <w:lang w:val="ru-RU" w:eastAsia="ru-RU" w:bidi="ru-RU"/>
      </w:rPr>
    </w:lvl>
    <w:lvl w:ilvl="3" w:tplc="B2D8BA84">
      <w:numFmt w:val="bullet"/>
      <w:lvlText w:val="•"/>
      <w:lvlJc w:val="left"/>
      <w:pPr>
        <w:ind w:left="3373" w:hanging="267"/>
      </w:pPr>
      <w:rPr>
        <w:rFonts w:hint="default"/>
        <w:lang w:val="ru-RU" w:eastAsia="ru-RU" w:bidi="ru-RU"/>
      </w:rPr>
    </w:lvl>
    <w:lvl w:ilvl="4" w:tplc="11BE0E5A">
      <w:numFmt w:val="bullet"/>
      <w:lvlText w:val="•"/>
      <w:lvlJc w:val="left"/>
      <w:pPr>
        <w:ind w:left="4458" w:hanging="267"/>
      </w:pPr>
      <w:rPr>
        <w:rFonts w:hint="default"/>
        <w:lang w:val="ru-RU" w:eastAsia="ru-RU" w:bidi="ru-RU"/>
      </w:rPr>
    </w:lvl>
    <w:lvl w:ilvl="5" w:tplc="1280FA90">
      <w:numFmt w:val="bullet"/>
      <w:lvlText w:val="•"/>
      <w:lvlJc w:val="left"/>
      <w:pPr>
        <w:ind w:left="5542" w:hanging="267"/>
      </w:pPr>
      <w:rPr>
        <w:rFonts w:hint="default"/>
        <w:lang w:val="ru-RU" w:eastAsia="ru-RU" w:bidi="ru-RU"/>
      </w:rPr>
    </w:lvl>
    <w:lvl w:ilvl="6" w:tplc="ED42B336">
      <w:numFmt w:val="bullet"/>
      <w:lvlText w:val="•"/>
      <w:lvlJc w:val="left"/>
      <w:pPr>
        <w:ind w:left="6627" w:hanging="267"/>
      </w:pPr>
      <w:rPr>
        <w:rFonts w:hint="default"/>
        <w:lang w:val="ru-RU" w:eastAsia="ru-RU" w:bidi="ru-RU"/>
      </w:rPr>
    </w:lvl>
    <w:lvl w:ilvl="7" w:tplc="D1D807C2">
      <w:numFmt w:val="bullet"/>
      <w:lvlText w:val="•"/>
      <w:lvlJc w:val="left"/>
      <w:pPr>
        <w:ind w:left="7711" w:hanging="267"/>
      </w:pPr>
      <w:rPr>
        <w:rFonts w:hint="default"/>
        <w:lang w:val="ru-RU" w:eastAsia="ru-RU" w:bidi="ru-RU"/>
      </w:rPr>
    </w:lvl>
    <w:lvl w:ilvl="8" w:tplc="FE0468FC">
      <w:numFmt w:val="bullet"/>
      <w:lvlText w:val="•"/>
      <w:lvlJc w:val="left"/>
      <w:pPr>
        <w:ind w:left="8796" w:hanging="26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1681"/>
    <w:rsid w:val="00170EFD"/>
    <w:rsid w:val="001F06DE"/>
    <w:rsid w:val="00283273"/>
    <w:rsid w:val="003038F3"/>
    <w:rsid w:val="00313267"/>
    <w:rsid w:val="00393ED7"/>
    <w:rsid w:val="003B1AA2"/>
    <w:rsid w:val="004839E5"/>
    <w:rsid w:val="00741FB7"/>
    <w:rsid w:val="009230B3"/>
    <w:rsid w:val="00A72960"/>
    <w:rsid w:val="00AF5A61"/>
    <w:rsid w:val="00BD1681"/>
    <w:rsid w:val="00CB4072"/>
    <w:rsid w:val="00D2203B"/>
    <w:rsid w:val="00EC2A49"/>
    <w:rsid w:val="00F8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681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1681"/>
    <w:rPr>
      <w:sz w:val="24"/>
      <w:szCs w:val="24"/>
    </w:rPr>
  </w:style>
  <w:style w:type="paragraph" w:styleId="a4">
    <w:name w:val="List Paragraph"/>
    <w:basedOn w:val="a"/>
    <w:uiPriority w:val="1"/>
    <w:qFormat/>
    <w:rsid w:val="00BD1681"/>
    <w:pPr>
      <w:ind w:left="120" w:hanging="267"/>
    </w:pPr>
  </w:style>
  <w:style w:type="paragraph" w:customStyle="1" w:styleId="TableParagraph">
    <w:name w:val="Table Paragraph"/>
    <w:basedOn w:val="a"/>
    <w:uiPriority w:val="1"/>
    <w:qFormat/>
    <w:rsid w:val="00BD1681"/>
    <w:pPr>
      <w:spacing w:before="22"/>
      <w:ind w:left="89" w:right="4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83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73"/>
    <w:rPr>
      <w:rFonts w:ascii="Tahoma" w:eastAsia="Arial" w:hAnsi="Tahoma" w:cs="Tahoma"/>
      <w:sz w:val="16"/>
      <w:szCs w:val="16"/>
      <w:lang w:val="ru-RU" w:eastAsia="ru-RU" w:bidi="ru-RU"/>
    </w:rPr>
  </w:style>
  <w:style w:type="paragraph" w:customStyle="1" w:styleId="1">
    <w:name w:val="Без интервала1"/>
    <w:rsid w:val="00D2203B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docsearchterm">
    <w:name w:val="docsearchterm"/>
    <w:basedOn w:val="a0"/>
    <w:rsid w:val="00D2203B"/>
  </w:style>
  <w:style w:type="paragraph" w:styleId="a7">
    <w:name w:val="header"/>
    <w:basedOn w:val="a"/>
    <w:link w:val="a8"/>
    <w:uiPriority w:val="99"/>
    <w:semiHidden/>
    <w:unhideWhenUsed/>
    <w:rsid w:val="00AF5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A61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AF5A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A61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замещении сотрудника от 11.11.2019 г. № ЗС11</dc:title>
  <dc:creator>Евгений Ануфриев</dc:creator>
  <cp:lastModifiedBy>Евгений  Ануфриев</cp:lastModifiedBy>
  <cp:revision>6</cp:revision>
  <dcterms:created xsi:type="dcterms:W3CDTF">2020-06-08T03:55:00Z</dcterms:created>
  <dcterms:modified xsi:type="dcterms:W3CDTF">2020-06-08T04:11:00Z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