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A2" w:rsidRDefault="005614A2" w:rsidP="005614A2">
      <w:pPr>
        <w:ind w:left="4236" w:firstLine="720"/>
        <w:jc w:val="right"/>
        <w:rPr>
          <w:sz w:val="28"/>
          <w:szCs w:val="28"/>
        </w:rPr>
      </w:pPr>
      <w:r>
        <w:rPr>
          <w:sz w:val="28"/>
          <w:szCs w:val="28"/>
        </w:rPr>
        <w:t xml:space="preserve">Приложение№1 </w:t>
      </w:r>
    </w:p>
    <w:p w:rsidR="005614A2" w:rsidRDefault="005614A2" w:rsidP="005614A2">
      <w:pPr>
        <w:ind w:left="4236" w:firstLine="720"/>
        <w:jc w:val="right"/>
        <w:rPr>
          <w:sz w:val="28"/>
          <w:szCs w:val="28"/>
        </w:rPr>
      </w:pPr>
      <w:r>
        <w:rPr>
          <w:sz w:val="28"/>
          <w:szCs w:val="28"/>
        </w:rPr>
        <w:t>к коллективному договору</w:t>
      </w:r>
    </w:p>
    <w:p w:rsidR="002D4522" w:rsidRDefault="005614A2" w:rsidP="005614A2">
      <w:pPr>
        <w:ind w:left="4236" w:firstLine="720"/>
        <w:jc w:val="right"/>
        <w:rPr>
          <w:sz w:val="28"/>
          <w:szCs w:val="28"/>
        </w:rPr>
      </w:pPr>
      <w:r>
        <w:rPr>
          <w:sz w:val="28"/>
          <w:szCs w:val="28"/>
        </w:rPr>
        <w:t xml:space="preserve"> от 29.12.2020 г</w:t>
      </w:r>
      <w:r w:rsidR="002D4522">
        <w:rPr>
          <w:sz w:val="28"/>
          <w:szCs w:val="28"/>
        </w:rPr>
        <w:t xml:space="preserve"> </w:t>
      </w:r>
    </w:p>
    <w:p w:rsidR="00D505A0" w:rsidRDefault="00D505A0" w:rsidP="00E67C9D">
      <w:pPr>
        <w:jc w:val="right"/>
        <w:rPr>
          <w:sz w:val="20"/>
        </w:rPr>
      </w:pPr>
    </w:p>
    <w:tbl>
      <w:tblPr>
        <w:tblW w:w="9750" w:type="dxa"/>
        <w:tblCellSpacing w:w="0" w:type="dxa"/>
        <w:tblCellMar>
          <w:left w:w="0" w:type="dxa"/>
          <w:right w:w="0" w:type="dxa"/>
        </w:tblCellMar>
        <w:tblLook w:val="04A0"/>
      </w:tblPr>
      <w:tblGrid>
        <w:gridCol w:w="4506"/>
        <w:gridCol w:w="992"/>
        <w:gridCol w:w="4252"/>
      </w:tblGrid>
      <w:tr w:rsidR="00D505A0" w:rsidRPr="00D505A0" w:rsidTr="00D505A0">
        <w:trPr>
          <w:tblCellSpacing w:w="0" w:type="dxa"/>
        </w:trPr>
        <w:tc>
          <w:tcPr>
            <w:tcW w:w="4506" w:type="dxa"/>
            <w:hideMark/>
          </w:tcPr>
          <w:p w:rsidR="00D505A0" w:rsidRDefault="00D505A0" w:rsidP="00D505A0">
            <w:pPr>
              <w:suppressAutoHyphens w:val="0"/>
              <w:rPr>
                <w:b/>
                <w:bCs/>
                <w:lang w:eastAsia="ru-RU"/>
              </w:rPr>
            </w:pPr>
          </w:p>
          <w:p w:rsidR="00D505A0" w:rsidRPr="00D505A0" w:rsidRDefault="00D505A0" w:rsidP="00D505A0">
            <w:pPr>
              <w:suppressAutoHyphens w:val="0"/>
              <w:rPr>
                <w:lang w:eastAsia="ru-RU"/>
              </w:rPr>
            </w:pPr>
            <w:r w:rsidRPr="00D505A0">
              <w:rPr>
                <w:b/>
                <w:bCs/>
                <w:lang w:eastAsia="ru-RU"/>
              </w:rPr>
              <w:t xml:space="preserve">СОГЛАСОВАНО </w:t>
            </w:r>
          </w:p>
          <w:p w:rsidR="00D505A0" w:rsidRPr="00D505A0" w:rsidRDefault="00D505A0" w:rsidP="00D505A0">
            <w:pPr>
              <w:suppressAutoHyphens w:val="0"/>
              <w:rPr>
                <w:lang w:eastAsia="ru-RU"/>
              </w:rPr>
            </w:pPr>
            <w:r w:rsidRPr="00D505A0">
              <w:rPr>
                <w:lang w:eastAsia="ru-RU"/>
              </w:rPr>
              <w:t>Председатель первичной профсоюзной организации МБОУ « НСШ»</w:t>
            </w:r>
          </w:p>
          <w:p w:rsidR="00D505A0" w:rsidRPr="00D505A0" w:rsidRDefault="00D505A0" w:rsidP="00D505A0">
            <w:pPr>
              <w:suppressAutoHyphens w:val="0"/>
              <w:rPr>
                <w:lang w:eastAsia="ru-RU"/>
              </w:rPr>
            </w:pPr>
            <w:r w:rsidRPr="00D505A0">
              <w:rPr>
                <w:lang w:eastAsia="ru-RU"/>
              </w:rPr>
              <w:t xml:space="preserve">«_______________ Р. В. </w:t>
            </w:r>
            <w:proofErr w:type="spellStart"/>
            <w:r w:rsidRPr="00D505A0">
              <w:rPr>
                <w:lang w:eastAsia="ru-RU"/>
              </w:rPr>
              <w:t>Щеткова</w:t>
            </w:r>
            <w:proofErr w:type="spellEnd"/>
            <w:r w:rsidRPr="00D505A0">
              <w:rPr>
                <w:lang w:eastAsia="ru-RU"/>
              </w:rPr>
              <w:t xml:space="preserve"> </w:t>
            </w:r>
            <w:r w:rsidRPr="00D505A0">
              <w:rPr>
                <w:lang w:eastAsia="ru-RU"/>
              </w:rPr>
              <w:br/>
              <w:t>(личная подпись) (инициалы, фамилия)</w:t>
            </w:r>
          </w:p>
          <w:p w:rsidR="00D505A0" w:rsidRPr="00D505A0" w:rsidRDefault="00573F82" w:rsidP="00D505A0">
            <w:pPr>
              <w:suppressAutoHyphens w:val="0"/>
              <w:rPr>
                <w:lang w:eastAsia="ru-RU"/>
              </w:rPr>
            </w:pPr>
            <w:r>
              <w:rPr>
                <w:lang w:eastAsia="ru-RU"/>
              </w:rPr>
              <w:t xml:space="preserve">«_30____» </w:t>
            </w:r>
            <w:proofErr w:type="spellStart"/>
            <w:r>
              <w:rPr>
                <w:lang w:eastAsia="ru-RU"/>
              </w:rPr>
              <w:t>_сентября</w:t>
            </w:r>
            <w:proofErr w:type="spellEnd"/>
            <w:r w:rsidR="00D505A0" w:rsidRPr="00D505A0">
              <w:rPr>
                <w:lang w:eastAsia="ru-RU"/>
              </w:rPr>
              <w:t>_______________ 20</w:t>
            </w:r>
            <w:r>
              <w:rPr>
                <w:lang w:eastAsia="ru-RU"/>
              </w:rPr>
              <w:t>20</w:t>
            </w:r>
          </w:p>
        </w:tc>
        <w:tc>
          <w:tcPr>
            <w:tcW w:w="992" w:type="dxa"/>
            <w:hideMark/>
          </w:tcPr>
          <w:p w:rsidR="00D505A0" w:rsidRPr="00D505A0" w:rsidRDefault="00D505A0" w:rsidP="00D505A0">
            <w:pPr>
              <w:suppressAutoHyphens w:val="0"/>
              <w:rPr>
                <w:lang w:eastAsia="ru-RU"/>
              </w:rPr>
            </w:pPr>
          </w:p>
        </w:tc>
        <w:tc>
          <w:tcPr>
            <w:tcW w:w="4252" w:type="dxa"/>
            <w:hideMark/>
          </w:tcPr>
          <w:p w:rsidR="00D505A0" w:rsidRPr="00D505A0" w:rsidRDefault="00D505A0" w:rsidP="00D505A0">
            <w:pPr>
              <w:suppressAutoHyphens w:val="0"/>
              <w:rPr>
                <w:lang w:eastAsia="ru-RU"/>
              </w:rPr>
            </w:pPr>
            <w:r w:rsidRPr="00D505A0">
              <w:rPr>
                <w:b/>
                <w:bCs/>
                <w:lang w:eastAsia="ru-RU"/>
              </w:rPr>
              <w:t>УТВЕРЖДАЮ</w:t>
            </w:r>
          </w:p>
          <w:p w:rsidR="00D505A0" w:rsidRPr="00D505A0" w:rsidRDefault="00D505A0" w:rsidP="00D505A0">
            <w:pPr>
              <w:suppressAutoHyphens w:val="0"/>
              <w:rPr>
                <w:lang w:eastAsia="ru-RU"/>
              </w:rPr>
            </w:pPr>
            <w:r w:rsidRPr="00D505A0">
              <w:rPr>
                <w:lang w:eastAsia="ru-RU"/>
              </w:rPr>
              <w:t xml:space="preserve">Директор МБОУ </w:t>
            </w:r>
            <w:r w:rsidR="0062265D">
              <w:rPr>
                <w:lang w:eastAsia="ru-RU"/>
              </w:rPr>
              <w:t xml:space="preserve">« НСШ» </w:t>
            </w:r>
            <w:r w:rsidR="0062265D">
              <w:rPr>
                <w:lang w:eastAsia="ru-RU"/>
              </w:rPr>
              <w:br/>
              <w:t>___________ Е.И. Ануфриев</w:t>
            </w:r>
            <w:r w:rsidRPr="00D505A0">
              <w:rPr>
                <w:lang w:eastAsia="ru-RU"/>
              </w:rPr>
              <w:t xml:space="preserve"> </w:t>
            </w:r>
            <w:r w:rsidRPr="00D505A0">
              <w:rPr>
                <w:lang w:eastAsia="ru-RU"/>
              </w:rPr>
              <w:br/>
              <w:t>(личная подпись) (инициалы, фамилия)</w:t>
            </w:r>
          </w:p>
          <w:p w:rsidR="00D505A0" w:rsidRPr="00D505A0" w:rsidRDefault="00573F82" w:rsidP="00D505A0">
            <w:pPr>
              <w:suppressAutoHyphens w:val="0"/>
              <w:rPr>
                <w:lang w:eastAsia="ru-RU"/>
              </w:rPr>
            </w:pPr>
            <w:r>
              <w:rPr>
                <w:lang w:eastAsia="ru-RU"/>
              </w:rPr>
              <w:t xml:space="preserve">«30» </w:t>
            </w:r>
            <w:proofErr w:type="spellStart"/>
            <w:r>
              <w:rPr>
                <w:lang w:eastAsia="ru-RU"/>
              </w:rPr>
              <w:t>_сентября</w:t>
            </w:r>
            <w:proofErr w:type="spellEnd"/>
            <w:r>
              <w:rPr>
                <w:lang w:eastAsia="ru-RU"/>
              </w:rPr>
              <w:t>_________</w:t>
            </w:r>
            <w:r w:rsidR="00D505A0" w:rsidRPr="00D505A0">
              <w:rPr>
                <w:lang w:eastAsia="ru-RU"/>
              </w:rPr>
              <w:t xml:space="preserve"> 20</w:t>
            </w:r>
            <w:r>
              <w:rPr>
                <w:lang w:eastAsia="ru-RU"/>
              </w:rPr>
              <w:t>20</w:t>
            </w:r>
          </w:p>
        </w:tc>
      </w:tr>
      <w:tr w:rsidR="00D505A0" w:rsidRPr="00D505A0" w:rsidTr="00D505A0">
        <w:trPr>
          <w:tblCellSpacing w:w="0" w:type="dxa"/>
        </w:trPr>
        <w:tc>
          <w:tcPr>
            <w:tcW w:w="4506" w:type="dxa"/>
            <w:hideMark/>
          </w:tcPr>
          <w:p w:rsidR="00D505A0" w:rsidRPr="00D505A0" w:rsidRDefault="00D505A0" w:rsidP="00D505A0">
            <w:pPr>
              <w:suppressAutoHyphens w:val="0"/>
              <w:rPr>
                <w:lang w:eastAsia="ru-RU"/>
              </w:rPr>
            </w:pPr>
          </w:p>
        </w:tc>
        <w:tc>
          <w:tcPr>
            <w:tcW w:w="992" w:type="dxa"/>
            <w:hideMark/>
          </w:tcPr>
          <w:p w:rsidR="00D505A0" w:rsidRPr="00D505A0" w:rsidRDefault="00D505A0" w:rsidP="00D505A0">
            <w:pPr>
              <w:suppressAutoHyphens w:val="0"/>
              <w:rPr>
                <w:lang w:eastAsia="ru-RU"/>
              </w:rPr>
            </w:pPr>
          </w:p>
        </w:tc>
        <w:tc>
          <w:tcPr>
            <w:tcW w:w="4252" w:type="dxa"/>
            <w:hideMark/>
          </w:tcPr>
          <w:p w:rsidR="00D505A0" w:rsidRPr="00D505A0" w:rsidRDefault="00D505A0" w:rsidP="00D505A0">
            <w:pPr>
              <w:suppressAutoHyphens w:val="0"/>
              <w:rPr>
                <w:lang w:eastAsia="ru-RU"/>
              </w:rPr>
            </w:pPr>
          </w:p>
        </w:tc>
      </w:tr>
    </w:tbl>
    <w:p w:rsidR="00D505A0" w:rsidRPr="00D505A0" w:rsidRDefault="00D505A0" w:rsidP="00D505A0">
      <w:pPr>
        <w:suppressAutoHyphens w:val="0"/>
        <w:jc w:val="center"/>
        <w:rPr>
          <w:b/>
          <w:bCs/>
          <w:lang w:eastAsia="ru-RU"/>
        </w:rPr>
      </w:pPr>
    </w:p>
    <w:p w:rsidR="00D505A0" w:rsidRPr="00D505A0" w:rsidRDefault="00D505A0" w:rsidP="00D505A0">
      <w:pPr>
        <w:suppressAutoHyphens w:val="0"/>
        <w:jc w:val="center"/>
        <w:rPr>
          <w:b/>
          <w:bCs/>
          <w:lang w:eastAsia="ru-RU"/>
        </w:rPr>
      </w:pPr>
    </w:p>
    <w:p w:rsidR="00D505A0" w:rsidRPr="00D505A0" w:rsidRDefault="00D505A0" w:rsidP="00D505A0">
      <w:pPr>
        <w:suppressAutoHyphens w:val="0"/>
        <w:jc w:val="center"/>
        <w:rPr>
          <w:b/>
          <w:bCs/>
          <w:lang w:eastAsia="ru-RU"/>
        </w:rPr>
      </w:pPr>
    </w:p>
    <w:p w:rsidR="00D505A0" w:rsidRPr="00D505A0" w:rsidRDefault="00D505A0" w:rsidP="00D505A0">
      <w:pPr>
        <w:suppressAutoHyphens w:val="0"/>
        <w:jc w:val="center"/>
        <w:rPr>
          <w:b/>
          <w:bCs/>
          <w:lang w:eastAsia="ru-RU"/>
        </w:rPr>
      </w:pPr>
    </w:p>
    <w:p w:rsidR="00D505A0" w:rsidRPr="00D505A0" w:rsidRDefault="00D505A0" w:rsidP="00D505A0">
      <w:pPr>
        <w:suppressAutoHyphens w:val="0"/>
        <w:jc w:val="center"/>
        <w:rPr>
          <w:b/>
          <w:bCs/>
          <w:lang w:eastAsia="ru-RU"/>
        </w:rPr>
      </w:pPr>
    </w:p>
    <w:p w:rsidR="00D505A0" w:rsidRPr="00D505A0" w:rsidRDefault="00D505A0" w:rsidP="00D505A0">
      <w:pPr>
        <w:suppressAutoHyphens w:val="0"/>
        <w:jc w:val="center"/>
        <w:rPr>
          <w:b/>
          <w:bCs/>
          <w:sz w:val="32"/>
          <w:szCs w:val="32"/>
          <w:lang w:eastAsia="ru-RU"/>
        </w:rPr>
      </w:pPr>
    </w:p>
    <w:p w:rsidR="00D505A0" w:rsidRPr="00D505A0" w:rsidRDefault="00D505A0" w:rsidP="00D505A0">
      <w:pPr>
        <w:suppressAutoHyphens w:val="0"/>
        <w:jc w:val="center"/>
        <w:rPr>
          <w:b/>
          <w:bCs/>
          <w:sz w:val="32"/>
          <w:szCs w:val="32"/>
          <w:lang w:eastAsia="ru-RU"/>
        </w:rPr>
      </w:pPr>
    </w:p>
    <w:p w:rsidR="00D505A0" w:rsidRPr="00D505A0" w:rsidRDefault="00D505A0" w:rsidP="00D505A0">
      <w:pPr>
        <w:suppressAutoHyphens w:val="0"/>
        <w:jc w:val="center"/>
        <w:rPr>
          <w:b/>
          <w:bCs/>
          <w:sz w:val="32"/>
          <w:szCs w:val="32"/>
          <w:lang w:eastAsia="ru-RU"/>
        </w:rPr>
      </w:pPr>
    </w:p>
    <w:p w:rsidR="00D505A0" w:rsidRPr="00D505A0" w:rsidRDefault="00D505A0" w:rsidP="00D505A0">
      <w:pPr>
        <w:suppressAutoHyphens w:val="0"/>
        <w:jc w:val="center"/>
        <w:rPr>
          <w:b/>
          <w:bCs/>
          <w:sz w:val="32"/>
          <w:szCs w:val="32"/>
          <w:lang w:eastAsia="ru-RU"/>
        </w:rPr>
      </w:pPr>
    </w:p>
    <w:p w:rsidR="00D505A0" w:rsidRPr="00D505A0" w:rsidRDefault="00D505A0" w:rsidP="00D505A0">
      <w:pPr>
        <w:suppressAutoHyphens w:val="0"/>
        <w:jc w:val="center"/>
        <w:rPr>
          <w:sz w:val="32"/>
          <w:szCs w:val="32"/>
          <w:lang w:eastAsia="ru-RU"/>
        </w:rPr>
      </w:pPr>
      <w:r w:rsidRPr="00D505A0">
        <w:rPr>
          <w:b/>
          <w:bCs/>
          <w:sz w:val="32"/>
          <w:szCs w:val="32"/>
          <w:lang w:eastAsia="ru-RU"/>
        </w:rPr>
        <w:t>ПОЛОЖЕНИЕ</w:t>
      </w:r>
    </w:p>
    <w:p w:rsidR="00D505A0" w:rsidRPr="00D505A0" w:rsidRDefault="00D505A0" w:rsidP="00D505A0">
      <w:pPr>
        <w:suppressAutoHyphens w:val="0"/>
        <w:jc w:val="center"/>
        <w:rPr>
          <w:sz w:val="32"/>
          <w:szCs w:val="32"/>
          <w:lang w:eastAsia="ru-RU"/>
        </w:rPr>
      </w:pPr>
      <w:r w:rsidRPr="00D505A0">
        <w:rPr>
          <w:b/>
          <w:bCs/>
          <w:sz w:val="32"/>
          <w:szCs w:val="32"/>
          <w:lang w:eastAsia="ru-RU"/>
        </w:rPr>
        <w:t xml:space="preserve">об оплате труда работников </w:t>
      </w:r>
    </w:p>
    <w:p w:rsidR="00D505A0" w:rsidRPr="00D505A0" w:rsidRDefault="00D505A0" w:rsidP="00D505A0">
      <w:pPr>
        <w:suppressAutoHyphens w:val="0"/>
        <w:jc w:val="center"/>
        <w:rPr>
          <w:sz w:val="32"/>
          <w:szCs w:val="32"/>
          <w:lang w:eastAsia="ru-RU"/>
        </w:rPr>
      </w:pPr>
      <w:r w:rsidRPr="00D505A0">
        <w:rPr>
          <w:b/>
          <w:bCs/>
          <w:sz w:val="32"/>
          <w:szCs w:val="32"/>
          <w:lang w:eastAsia="ru-RU"/>
        </w:rPr>
        <w:t>муниципального бюджетного общеобразовательного учреждения</w:t>
      </w:r>
    </w:p>
    <w:p w:rsidR="00D505A0" w:rsidRPr="00D505A0" w:rsidRDefault="00D505A0" w:rsidP="00D505A0">
      <w:pPr>
        <w:suppressAutoHyphens w:val="0"/>
        <w:jc w:val="center"/>
        <w:rPr>
          <w:sz w:val="32"/>
          <w:szCs w:val="32"/>
          <w:lang w:eastAsia="ru-RU"/>
        </w:rPr>
      </w:pPr>
      <w:r w:rsidRPr="00D505A0">
        <w:rPr>
          <w:b/>
          <w:bCs/>
          <w:sz w:val="32"/>
          <w:szCs w:val="32"/>
          <w:lang w:eastAsia="ru-RU"/>
        </w:rPr>
        <w:t>« Новомитропольская средняя школа»</w:t>
      </w: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suppressAutoHyphens w:val="0"/>
        <w:spacing w:line="276" w:lineRule="auto"/>
        <w:rPr>
          <w:sz w:val="32"/>
          <w:szCs w:val="32"/>
          <w:lang w:eastAsia="ru-RU"/>
        </w:rPr>
      </w:pPr>
    </w:p>
    <w:p w:rsidR="00D505A0" w:rsidRPr="00D505A0" w:rsidRDefault="00D505A0" w:rsidP="00D505A0">
      <w:pPr>
        <w:tabs>
          <w:tab w:val="left" w:pos="1680"/>
          <w:tab w:val="left" w:pos="3195"/>
        </w:tabs>
        <w:suppressAutoHyphens w:val="0"/>
        <w:spacing w:line="276" w:lineRule="auto"/>
        <w:rPr>
          <w:sz w:val="32"/>
          <w:szCs w:val="32"/>
          <w:lang w:eastAsia="ru-RU"/>
        </w:rPr>
      </w:pPr>
      <w:r w:rsidRPr="00D505A0">
        <w:rPr>
          <w:sz w:val="32"/>
          <w:szCs w:val="32"/>
          <w:lang w:eastAsia="ru-RU"/>
        </w:rPr>
        <w:tab/>
        <w:t xml:space="preserve"> </w:t>
      </w:r>
      <w:r w:rsidRPr="00D505A0">
        <w:rPr>
          <w:i/>
          <w:sz w:val="32"/>
          <w:szCs w:val="32"/>
          <w:lang w:eastAsia="ru-RU"/>
        </w:rPr>
        <w:t xml:space="preserve">     </w:t>
      </w:r>
      <w:r w:rsidRPr="00D505A0">
        <w:rPr>
          <w:sz w:val="32"/>
          <w:szCs w:val="32"/>
          <w:lang w:eastAsia="ru-RU"/>
        </w:rPr>
        <w:t xml:space="preserve"> </w:t>
      </w:r>
    </w:p>
    <w:p w:rsidR="00D505A0" w:rsidRPr="00D505A0" w:rsidRDefault="00D505A0" w:rsidP="00D505A0">
      <w:pPr>
        <w:tabs>
          <w:tab w:val="left" w:pos="1680"/>
          <w:tab w:val="left" w:pos="3195"/>
        </w:tabs>
        <w:suppressAutoHyphens w:val="0"/>
        <w:spacing w:line="276" w:lineRule="auto"/>
        <w:rPr>
          <w:sz w:val="32"/>
          <w:szCs w:val="32"/>
          <w:lang w:eastAsia="ru-RU"/>
        </w:rPr>
      </w:pPr>
    </w:p>
    <w:p w:rsidR="00D505A0" w:rsidRPr="00D505A0" w:rsidRDefault="00D505A0" w:rsidP="00D505A0">
      <w:pPr>
        <w:tabs>
          <w:tab w:val="left" w:pos="1680"/>
          <w:tab w:val="left" w:pos="3195"/>
        </w:tabs>
        <w:suppressAutoHyphens w:val="0"/>
        <w:spacing w:line="276" w:lineRule="auto"/>
        <w:rPr>
          <w:sz w:val="32"/>
          <w:szCs w:val="32"/>
          <w:lang w:eastAsia="ru-RU"/>
        </w:rPr>
      </w:pPr>
    </w:p>
    <w:p w:rsidR="00D505A0" w:rsidRPr="00D505A0" w:rsidRDefault="00D505A0" w:rsidP="00D505A0">
      <w:pPr>
        <w:tabs>
          <w:tab w:val="left" w:pos="1680"/>
          <w:tab w:val="left" w:pos="3195"/>
        </w:tabs>
        <w:suppressAutoHyphens w:val="0"/>
        <w:spacing w:line="276" w:lineRule="auto"/>
        <w:rPr>
          <w:sz w:val="32"/>
          <w:szCs w:val="32"/>
          <w:lang w:eastAsia="ru-RU"/>
        </w:rPr>
      </w:pPr>
    </w:p>
    <w:p w:rsidR="00D505A0" w:rsidRPr="00D505A0" w:rsidRDefault="00D505A0" w:rsidP="00D505A0">
      <w:pPr>
        <w:tabs>
          <w:tab w:val="left" w:pos="1680"/>
          <w:tab w:val="left" w:pos="3195"/>
        </w:tabs>
        <w:suppressAutoHyphens w:val="0"/>
        <w:spacing w:line="276" w:lineRule="auto"/>
        <w:rPr>
          <w:sz w:val="32"/>
          <w:szCs w:val="32"/>
          <w:lang w:eastAsia="ru-RU"/>
        </w:rPr>
      </w:pPr>
    </w:p>
    <w:p w:rsidR="00D505A0" w:rsidRPr="00D505A0" w:rsidRDefault="00D505A0" w:rsidP="00D505A0">
      <w:pPr>
        <w:tabs>
          <w:tab w:val="left" w:pos="1680"/>
          <w:tab w:val="left" w:pos="3195"/>
        </w:tabs>
        <w:suppressAutoHyphens w:val="0"/>
        <w:spacing w:line="276" w:lineRule="auto"/>
        <w:rPr>
          <w:b/>
          <w:sz w:val="32"/>
          <w:szCs w:val="32"/>
          <w:lang w:eastAsia="ru-RU"/>
        </w:rPr>
      </w:pPr>
      <w:r w:rsidRPr="00D505A0">
        <w:rPr>
          <w:sz w:val="32"/>
          <w:szCs w:val="32"/>
          <w:lang w:eastAsia="ru-RU"/>
        </w:rPr>
        <w:t xml:space="preserve">                     </w:t>
      </w:r>
      <w:r>
        <w:rPr>
          <w:sz w:val="32"/>
          <w:szCs w:val="32"/>
          <w:lang w:eastAsia="ru-RU"/>
        </w:rPr>
        <w:t xml:space="preserve">            </w:t>
      </w:r>
      <w:r w:rsidRPr="00D505A0">
        <w:rPr>
          <w:sz w:val="32"/>
          <w:szCs w:val="32"/>
          <w:lang w:eastAsia="ru-RU"/>
        </w:rPr>
        <w:t xml:space="preserve">   </w:t>
      </w:r>
      <w:r w:rsidR="0062265D">
        <w:rPr>
          <w:b/>
          <w:sz w:val="32"/>
          <w:szCs w:val="32"/>
          <w:lang w:eastAsia="ru-RU"/>
        </w:rPr>
        <w:t xml:space="preserve">село </w:t>
      </w:r>
      <w:proofErr w:type="spellStart"/>
      <w:r w:rsidR="0062265D">
        <w:rPr>
          <w:b/>
          <w:sz w:val="32"/>
          <w:szCs w:val="32"/>
          <w:lang w:eastAsia="ru-RU"/>
        </w:rPr>
        <w:t>Новомитрополька</w:t>
      </w:r>
      <w:proofErr w:type="spellEnd"/>
      <w:r w:rsidR="0062265D">
        <w:rPr>
          <w:b/>
          <w:sz w:val="32"/>
          <w:szCs w:val="32"/>
          <w:lang w:eastAsia="ru-RU"/>
        </w:rPr>
        <w:t xml:space="preserve"> 2020</w:t>
      </w:r>
      <w:r w:rsidRPr="00D505A0">
        <w:rPr>
          <w:b/>
          <w:sz w:val="32"/>
          <w:szCs w:val="32"/>
          <w:lang w:eastAsia="ru-RU"/>
        </w:rPr>
        <w:t>год</w:t>
      </w:r>
    </w:p>
    <w:p w:rsidR="00D505A0" w:rsidRPr="00D505A0" w:rsidRDefault="00D505A0" w:rsidP="00D505A0">
      <w:pPr>
        <w:pageBreakBefore/>
        <w:suppressAutoHyphens w:val="0"/>
        <w:spacing w:before="100" w:beforeAutospacing="1"/>
        <w:jc w:val="center"/>
        <w:rPr>
          <w:lang w:eastAsia="ru-RU"/>
        </w:rPr>
      </w:pPr>
      <w:r w:rsidRPr="00D505A0">
        <w:rPr>
          <w:b/>
          <w:bCs/>
          <w:lang w:eastAsia="ru-RU"/>
        </w:rPr>
        <w:lastRenderedPageBreak/>
        <w:t>I. Общие положения</w:t>
      </w:r>
    </w:p>
    <w:p w:rsidR="00D505A0" w:rsidRPr="00D505A0" w:rsidRDefault="00D505A0" w:rsidP="00D505A0">
      <w:pPr>
        <w:shd w:val="clear" w:color="auto" w:fill="FFFFFF"/>
        <w:suppressAutoHyphens w:val="0"/>
        <w:spacing w:before="100" w:beforeAutospacing="1"/>
        <w:jc w:val="both"/>
        <w:rPr>
          <w:lang w:eastAsia="ru-RU"/>
        </w:rPr>
      </w:pPr>
      <w:proofErr w:type="gramStart"/>
      <w:r w:rsidRPr="00D505A0">
        <w:rPr>
          <w:lang w:eastAsia="ru-RU"/>
        </w:rPr>
        <w:t>1.Настоящее положение об оплате труда работников муниципального бюджетного общеобразовательного учреждения « Новомитропольская средняя школа»» (далее – Положение) разработано на основании Трудового кодекса Российской Федерации, Закона Красноярского края от 29.10.2009 № 9-3864 «О новых системах оплаты труда работников краевых государственных бюджетных учреждений», постановления Правительства Красноярского края от 19.11.2009 № 586-п «Об утверждении Порядка проведения эксперимента по введению новых систем оплаты труда работников бюджетных и</w:t>
      </w:r>
      <w:proofErr w:type="gramEnd"/>
      <w:r w:rsidRPr="00D505A0">
        <w:rPr>
          <w:lang w:eastAsia="ru-RU"/>
        </w:rPr>
        <w:t xml:space="preserve"> </w:t>
      </w:r>
      <w:proofErr w:type="gramStart"/>
      <w:r w:rsidRPr="00D505A0">
        <w:rPr>
          <w:lang w:eastAsia="ru-RU"/>
        </w:rPr>
        <w:t>казенных учреждений Красноярского края», постановления Правительства Красноярского края от 15 декабря 2009 г.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постановления Правительства Красноярского края от 01.12.2009 № 617-п «Об утверждении перечня должностей, профессий работников учреждений, относимых к основному персоналу по виду экономической деятельности», постановления администрации</w:t>
      </w:r>
      <w:proofErr w:type="gramEnd"/>
      <w:r w:rsidRPr="00D505A0">
        <w:rPr>
          <w:lang w:eastAsia="ru-RU"/>
        </w:rPr>
        <w:t xml:space="preserve"> </w:t>
      </w:r>
      <w:proofErr w:type="gramStart"/>
      <w:r w:rsidRPr="00D505A0">
        <w:rPr>
          <w:lang w:eastAsia="ru-RU"/>
        </w:rPr>
        <w:t>города Красноярска от 27.01.2010 № 14 «Об утверждении примерного положения об оплате труда работников муниципальных образовательных учреждений города Красноярска, участвующих в эксперименте по введению новых систем оплаты труда» и регулирует порядок, условия оплаты труда работников муниципального бюджетного общеобразовательного учреждения « Новомитропольская средняя школа» с введением новых условий системы оплаты труда работников с 1 июля 2016 года и регулирует порядок и условия оплаты</w:t>
      </w:r>
      <w:proofErr w:type="gramEnd"/>
      <w:r w:rsidRPr="00D505A0">
        <w:rPr>
          <w:lang w:eastAsia="ru-RU"/>
        </w:rPr>
        <w:t xml:space="preserve"> труда работников.</w:t>
      </w:r>
    </w:p>
    <w:p w:rsidR="00D505A0" w:rsidRPr="00D505A0" w:rsidRDefault="00D505A0" w:rsidP="00D505A0">
      <w:pPr>
        <w:suppressAutoHyphens w:val="0"/>
        <w:spacing w:before="100" w:beforeAutospacing="1"/>
        <w:jc w:val="both"/>
        <w:rPr>
          <w:lang w:eastAsia="ru-RU"/>
        </w:rPr>
      </w:pPr>
      <w:r w:rsidRPr="00D505A0">
        <w:rPr>
          <w:lang w:eastAsia="ru-RU"/>
        </w:rPr>
        <w:t xml:space="preserve">1. </w:t>
      </w:r>
      <w:r w:rsidRPr="00D505A0">
        <w:rPr>
          <w:i/>
          <w:iCs/>
          <w:lang w:eastAsia="ru-RU"/>
        </w:rPr>
        <w:t>Система оплаты труда</w:t>
      </w:r>
      <w:r w:rsidRPr="00D505A0">
        <w:rPr>
          <w:lang w:eastAsia="ru-RU"/>
        </w:rPr>
        <w:t xml:space="preserve"> работников организации устанавливается коллективным договором, данным Положением в соответствии с трудовым законодательством, иными нормативными правовыми актами Российской Федерации, Красноярского края, содержащими нормы трудового права..</w:t>
      </w:r>
    </w:p>
    <w:p w:rsidR="00D505A0" w:rsidRPr="00D505A0" w:rsidRDefault="00D505A0" w:rsidP="00D505A0">
      <w:pPr>
        <w:suppressAutoHyphens w:val="0"/>
        <w:spacing w:before="100" w:beforeAutospacing="1"/>
        <w:rPr>
          <w:lang w:eastAsia="ru-RU"/>
        </w:rPr>
      </w:pPr>
      <w:r w:rsidRPr="00D505A0">
        <w:rPr>
          <w:i/>
          <w:iCs/>
          <w:lang w:eastAsia="ru-RU"/>
        </w:rPr>
        <w:t>2. Заработная плата</w:t>
      </w:r>
      <w:r w:rsidRPr="00D505A0">
        <w:rPr>
          <w:lang w:eastAsia="ru-RU"/>
        </w:rPr>
        <w:t xml:space="preserve"> в соответствии с системой оплаты труда устанавливается работнику на основании трудового договора (дополнительного соглашения к трудовому договору) в соответствии с коллективным договором и данным Положением. Размеры окладов (должностных окладов), ставок заработной платы работникам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к настоящему Положению.</w:t>
      </w:r>
    </w:p>
    <w:p w:rsidR="00D505A0" w:rsidRPr="00D505A0" w:rsidRDefault="00D505A0" w:rsidP="00D505A0">
      <w:pPr>
        <w:suppressAutoHyphens w:val="0"/>
        <w:spacing w:before="100" w:beforeAutospacing="1"/>
        <w:rPr>
          <w:lang w:eastAsia="ru-RU"/>
        </w:rPr>
      </w:pPr>
      <w:r w:rsidRPr="00D505A0">
        <w:rPr>
          <w:lang w:eastAsia="ru-RU"/>
        </w:rPr>
        <w:t xml:space="preserve">3.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D505A0">
        <w:rPr>
          <w:lang w:eastAsia="ru-RU"/>
        </w:rPr>
        <w:t>договоры</w:t>
      </w:r>
      <w:proofErr w:type="gramEnd"/>
      <w:r w:rsidRPr="00D505A0">
        <w:rPr>
          <w:lang w:eastAsia="ru-RU"/>
        </w:rP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D505A0" w:rsidRPr="00D505A0" w:rsidRDefault="00D505A0" w:rsidP="00D505A0">
      <w:pPr>
        <w:suppressAutoHyphens w:val="0"/>
        <w:spacing w:before="100" w:beforeAutospacing="1"/>
        <w:jc w:val="center"/>
        <w:rPr>
          <w:lang w:eastAsia="ru-RU"/>
        </w:rPr>
      </w:pPr>
      <w:r w:rsidRPr="00D505A0">
        <w:rPr>
          <w:b/>
          <w:bCs/>
          <w:lang w:eastAsia="ru-RU"/>
        </w:rPr>
        <w:t>II. Порядок и условия оплаты труда работников учреждения</w:t>
      </w:r>
    </w:p>
    <w:p w:rsidR="00D505A0" w:rsidRPr="00D505A0" w:rsidRDefault="00D505A0" w:rsidP="00D505A0">
      <w:pPr>
        <w:suppressAutoHyphens w:val="0"/>
        <w:spacing w:before="100" w:beforeAutospacing="1"/>
        <w:jc w:val="center"/>
        <w:rPr>
          <w:lang w:eastAsia="ru-RU"/>
        </w:rPr>
      </w:pPr>
      <w:r w:rsidRPr="00D505A0">
        <w:rPr>
          <w:b/>
          <w:bCs/>
          <w:lang w:eastAsia="ru-RU"/>
        </w:rPr>
        <w:t xml:space="preserve"> Основные условия оплаты труда</w:t>
      </w:r>
    </w:p>
    <w:p w:rsidR="00D505A0" w:rsidRPr="00D505A0" w:rsidRDefault="00D505A0" w:rsidP="00D505A0">
      <w:pPr>
        <w:suppressAutoHyphens w:val="0"/>
        <w:rPr>
          <w:lang w:eastAsia="ru-RU"/>
        </w:rPr>
      </w:pPr>
      <w:r w:rsidRPr="00D505A0">
        <w:rPr>
          <w:lang w:eastAsia="ru-RU"/>
        </w:rPr>
        <w:t xml:space="preserve">1. Система оплаты труда </w:t>
      </w:r>
      <w:proofErr w:type="spellStart"/>
      <w:r w:rsidRPr="00D505A0">
        <w:rPr>
          <w:lang w:eastAsia="ru-RU"/>
        </w:rPr>
        <w:t>работниковорганизации</w:t>
      </w:r>
      <w:proofErr w:type="spellEnd"/>
      <w:r w:rsidRPr="00D505A0">
        <w:rPr>
          <w:lang w:eastAsia="ru-RU"/>
        </w:rPr>
        <w:t xml:space="preserve"> включает в себя следующие элементы оплаты труда:</w:t>
      </w:r>
    </w:p>
    <w:p w:rsidR="00D505A0" w:rsidRPr="00D505A0" w:rsidRDefault="00D505A0" w:rsidP="00D505A0">
      <w:pPr>
        <w:suppressAutoHyphens w:val="0"/>
        <w:rPr>
          <w:lang w:eastAsia="ru-RU"/>
        </w:rPr>
      </w:pPr>
      <w:r w:rsidRPr="00D505A0">
        <w:rPr>
          <w:lang w:eastAsia="ru-RU"/>
        </w:rPr>
        <w:t>§ оклады (должностные оклады), ставки заработной платы с учётом повышающих коэффициентов;</w:t>
      </w:r>
    </w:p>
    <w:p w:rsidR="00D505A0" w:rsidRPr="00D505A0" w:rsidRDefault="00D505A0" w:rsidP="00D505A0">
      <w:pPr>
        <w:suppressAutoHyphens w:val="0"/>
        <w:rPr>
          <w:lang w:eastAsia="ru-RU"/>
        </w:rPr>
      </w:pPr>
      <w:r w:rsidRPr="00D505A0">
        <w:rPr>
          <w:lang w:eastAsia="ru-RU"/>
        </w:rPr>
        <w:t>§ выплаты компенсационного характера;</w:t>
      </w:r>
    </w:p>
    <w:p w:rsidR="00D505A0" w:rsidRPr="00D505A0" w:rsidRDefault="00D505A0" w:rsidP="00D505A0">
      <w:pPr>
        <w:suppressAutoHyphens w:val="0"/>
        <w:rPr>
          <w:lang w:eastAsia="ru-RU"/>
        </w:rPr>
      </w:pPr>
      <w:r w:rsidRPr="00D505A0">
        <w:rPr>
          <w:lang w:eastAsia="ru-RU"/>
        </w:rPr>
        <w:t>§ выплаты стимулирующего характера, включая:</w:t>
      </w:r>
    </w:p>
    <w:p w:rsidR="00D505A0" w:rsidRPr="00D505A0" w:rsidRDefault="00D505A0" w:rsidP="00D505A0">
      <w:pPr>
        <w:suppressAutoHyphens w:val="0"/>
        <w:rPr>
          <w:lang w:eastAsia="ru-RU"/>
        </w:rPr>
      </w:pPr>
      <w:r w:rsidRPr="00D505A0">
        <w:rPr>
          <w:lang w:eastAsia="ru-RU"/>
        </w:rPr>
        <w:t>- персональные выплаты;</w:t>
      </w:r>
    </w:p>
    <w:p w:rsidR="00D505A0" w:rsidRPr="00D505A0" w:rsidRDefault="00D505A0" w:rsidP="00D505A0">
      <w:pPr>
        <w:suppressAutoHyphens w:val="0"/>
        <w:rPr>
          <w:lang w:eastAsia="ru-RU"/>
        </w:rPr>
      </w:pPr>
      <w:r w:rsidRPr="00D505A0">
        <w:rPr>
          <w:lang w:eastAsia="ru-RU"/>
        </w:rPr>
        <w:t>- стимулирующие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w:t>
      </w:r>
    </w:p>
    <w:p w:rsidR="00D505A0" w:rsidRPr="00D505A0" w:rsidRDefault="00D505A0" w:rsidP="00D505A0">
      <w:pPr>
        <w:suppressAutoHyphens w:val="0"/>
        <w:rPr>
          <w:lang w:eastAsia="ru-RU"/>
        </w:rPr>
      </w:pPr>
      <w:r w:rsidRPr="00D505A0">
        <w:rPr>
          <w:lang w:eastAsia="ru-RU"/>
        </w:rPr>
        <w:lastRenderedPageBreak/>
        <w:t>- стимулирующие выплаты по итогам работы.</w:t>
      </w:r>
    </w:p>
    <w:p w:rsidR="00D505A0" w:rsidRPr="00D505A0" w:rsidRDefault="00D505A0" w:rsidP="00D505A0">
      <w:pPr>
        <w:suppressAutoHyphens w:val="0"/>
        <w:rPr>
          <w:lang w:eastAsia="ru-RU"/>
        </w:rPr>
      </w:pPr>
      <w:r w:rsidRPr="00D505A0">
        <w:rPr>
          <w:lang w:eastAsia="ru-RU"/>
        </w:rPr>
        <w:t>1.1. Фонд оплаты труда (далее - ФОТ) организации делится на 2 составляющие:</w:t>
      </w:r>
    </w:p>
    <w:p w:rsidR="00D505A0" w:rsidRPr="00D505A0" w:rsidRDefault="00D505A0" w:rsidP="00D505A0">
      <w:pPr>
        <w:suppressAutoHyphens w:val="0"/>
        <w:rPr>
          <w:lang w:eastAsia="ru-RU"/>
        </w:rPr>
      </w:pPr>
      <w:r w:rsidRPr="00D505A0">
        <w:rPr>
          <w:lang w:eastAsia="ru-RU"/>
        </w:rPr>
        <w:t xml:space="preserve">§ </w:t>
      </w:r>
      <w:r w:rsidRPr="00D505A0">
        <w:rPr>
          <w:b/>
          <w:bCs/>
          <w:i/>
          <w:iCs/>
          <w:lang w:eastAsia="ru-RU"/>
        </w:rPr>
        <w:t>гарантированная часть</w:t>
      </w:r>
      <w:r w:rsidRPr="00D505A0">
        <w:rPr>
          <w:b/>
          <w:bCs/>
          <w:lang w:eastAsia="ru-RU"/>
        </w:rPr>
        <w:t xml:space="preserve">, </w:t>
      </w:r>
      <w:r w:rsidRPr="00D505A0">
        <w:rPr>
          <w:lang w:eastAsia="ru-RU"/>
        </w:rPr>
        <w:t>которая включает:</w:t>
      </w:r>
    </w:p>
    <w:p w:rsidR="00D505A0" w:rsidRPr="00D505A0" w:rsidRDefault="00D505A0" w:rsidP="00D505A0">
      <w:pPr>
        <w:suppressAutoHyphens w:val="0"/>
        <w:rPr>
          <w:lang w:eastAsia="ru-RU"/>
        </w:rPr>
      </w:pPr>
      <w:r w:rsidRPr="00D505A0">
        <w:rPr>
          <w:lang w:eastAsia="ru-RU"/>
        </w:rPr>
        <w:t>- оклады (должностные оклады), ставки заработной платы, с учётом повышающих коэффициентов;</w:t>
      </w:r>
    </w:p>
    <w:p w:rsidR="00D505A0" w:rsidRPr="00D505A0" w:rsidRDefault="00D505A0" w:rsidP="00D505A0">
      <w:pPr>
        <w:suppressAutoHyphens w:val="0"/>
        <w:rPr>
          <w:lang w:eastAsia="ru-RU"/>
        </w:rPr>
      </w:pPr>
      <w:r w:rsidRPr="00D505A0">
        <w:rPr>
          <w:lang w:eastAsia="ru-RU"/>
        </w:rPr>
        <w:t>- выплаты компенсационного характера;</w:t>
      </w:r>
    </w:p>
    <w:p w:rsidR="00D505A0" w:rsidRPr="00D505A0" w:rsidRDefault="00D505A0" w:rsidP="00D505A0">
      <w:pPr>
        <w:suppressAutoHyphens w:val="0"/>
        <w:rPr>
          <w:lang w:eastAsia="ru-RU"/>
        </w:rPr>
      </w:pPr>
      <w:r w:rsidRPr="00D505A0">
        <w:rPr>
          <w:lang w:eastAsia="ru-RU"/>
        </w:rPr>
        <w:t>- персональные выплаты;</w:t>
      </w:r>
    </w:p>
    <w:p w:rsidR="00D505A0" w:rsidRPr="00D505A0" w:rsidRDefault="00D505A0" w:rsidP="00D505A0">
      <w:pPr>
        <w:suppressAutoHyphens w:val="0"/>
        <w:rPr>
          <w:lang w:eastAsia="ru-RU"/>
        </w:rPr>
      </w:pPr>
      <w:r w:rsidRPr="00D505A0">
        <w:rPr>
          <w:lang w:eastAsia="ru-RU"/>
        </w:rPr>
        <w:t xml:space="preserve">§ </w:t>
      </w:r>
      <w:r w:rsidRPr="00D505A0">
        <w:rPr>
          <w:b/>
          <w:bCs/>
          <w:i/>
          <w:iCs/>
          <w:lang w:eastAsia="ru-RU"/>
        </w:rPr>
        <w:t>стимулирующая часть</w:t>
      </w:r>
      <w:r w:rsidRPr="00D505A0">
        <w:rPr>
          <w:b/>
          <w:bCs/>
          <w:lang w:eastAsia="ru-RU"/>
        </w:rPr>
        <w:t xml:space="preserve">, </w:t>
      </w:r>
      <w:r w:rsidRPr="00D505A0">
        <w:rPr>
          <w:lang w:eastAsia="ru-RU"/>
        </w:rPr>
        <w:t>которая включает:</w:t>
      </w:r>
    </w:p>
    <w:p w:rsidR="00D505A0" w:rsidRPr="00D505A0" w:rsidRDefault="00D505A0" w:rsidP="00D505A0">
      <w:pPr>
        <w:suppressAutoHyphens w:val="0"/>
        <w:rPr>
          <w:lang w:eastAsia="ru-RU"/>
        </w:rPr>
      </w:pPr>
      <w:r w:rsidRPr="00D505A0">
        <w:rPr>
          <w:lang w:eastAsia="ru-RU"/>
        </w:rPr>
        <w:t>- стимулирующие выплаты за важность выполняемой работы, степень самостоятельности и ответственности при выполнении поставленных задач; интенсивность и высокие результаты работы; качество выполняемых работ; стимулирующие выплаты по итогам работы.</w:t>
      </w:r>
    </w:p>
    <w:p w:rsidR="00D505A0" w:rsidRPr="00D505A0" w:rsidRDefault="00D505A0" w:rsidP="00D505A0">
      <w:pPr>
        <w:suppressAutoHyphens w:val="0"/>
        <w:rPr>
          <w:lang w:eastAsia="ru-RU"/>
        </w:rPr>
      </w:pPr>
      <w:r w:rsidRPr="00D505A0">
        <w:rPr>
          <w:lang w:eastAsia="ru-RU"/>
        </w:rPr>
        <w:t>1.2. Повышающие коэффициенты, конкретные значения стимулирующих выплат (за важность выполняемой работы, степень самостоятельности и ответственности при выполнении поставленных задач; интенсивность и высокие результаты работы; качество выполняемых работ; выплат по итогам работы) каждому конкретному работнику</w:t>
      </w:r>
      <w:r w:rsidRPr="00D505A0">
        <w:rPr>
          <w:i/>
          <w:iCs/>
          <w:lang w:eastAsia="ru-RU"/>
        </w:rPr>
        <w:t xml:space="preserve"> </w:t>
      </w:r>
      <w:r w:rsidRPr="00D505A0">
        <w:rPr>
          <w:lang w:eastAsia="ru-RU"/>
        </w:rPr>
        <w:t>устанавливаются в пределах ФОТ.</w:t>
      </w:r>
    </w:p>
    <w:p w:rsidR="00D505A0" w:rsidRPr="00D505A0" w:rsidRDefault="00D505A0" w:rsidP="00D505A0">
      <w:pPr>
        <w:suppressAutoHyphens w:val="0"/>
        <w:jc w:val="center"/>
        <w:rPr>
          <w:lang w:eastAsia="ru-RU"/>
        </w:rPr>
      </w:pPr>
      <w:r w:rsidRPr="00D505A0">
        <w:rPr>
          <w:b/>
          <w:bCs/>
          <w:lang w:eastAsia="ru-RU"/>
        </w:rPr>
        <w:t xml:space="preserve"> Оклады (должностные оклады), ставки заработной платы</w:t>
      </w:r>
    </w:p>
    <w:p w:rsidR="00D505A0" w:rsidRPr="00D505A0" w:rsidRDefault="00D505A0" w:rsidP="00D505A0">
      <w:pPr>
        <w:suppressAutoHyphens w:val="0"/>
        <w:rPr>
          <w:lang w:eastAsia="ru-RU"/>
        </w:rPr>
      </w:pPr>
      <w:r w:rsidRPr="00D505A0">
        <w:rPr>
          <w:lang w:eastAsia="ru-RU"/>
        </w:rPr>
        <w:t>2.1. Размеры окладов (должностных окладов), ставок заработной платы конкретным работникам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и данном Положении.</w:t>
      </w:r>
    </w:p>
    <w:p w:rsidR="00D505A0" w:rsidRPr="00D505A0" w:rsidRDefault="00D505A0" w:rsidP="00D505A0">
      <w:pPr>
        <w:suppressAutoHyphens w:val="0"/>
        <w:rPr>
          <w:lang w:eastAsia="ru-RU"/>
        </w:rPr>
      </w:pPr>
      <w:r w:rsidRPr="00D505A0">
        <w:rPr>
          <w:lang w:eastAsia="ru-RU"/>
        </w:rPr>
        <w:t>2.2.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D505A0" w:rsidRPr="00D505A0" w:rsidRDefault="00D505A0" w:rsidP="00D505A0">
      <w:pPr>
        <w:suppressAutoHyphens w:val="0"/>
        <w:spacing w:before="100" w:beforeAutospacing="1"/>
        <w:rPr>
          <w:lang w:eastAsia="ru-RU"/>
        </w:rPr>
      </w:pPr>
      <w:r w:rsidRPr="00D505A0">
        <w:rPr>
          <w:lang w:eastAsia="ru-RU"/>
        </w:rPr>
        <w:t xml:space="preserve">2.3. </w:t>
      </w:r>
      <w:r w:rsidRPr="00D505A0">
        <w:rPr>
          <w:b/>
          <w:bCs/>
          <w:i/>
          <w:iCs/>
          <w:lang w:eastAsia="ru-RU"/>
        </w:rPr>
        <w:t>Минимальные размеры</w:t>
      </w:r>
      <w:r w:rsidRPr="00D505A0">
        <w:rPr>
          <w:i/>
          <w:iCs/>
          <w:lang w:eastAsia="ru-RU"/>
        </w:rPr>
        <w:t xml:space="preserve"> окладов</w:t>
      </w:r>
      <w:r w:rsidRPr="00D505A0">
        <w:rPr>
          <w:lang w:eastAsia="ru-RU"/>
        </w:rPr>
        <w:t xml:space="preserve"> работников устанавливаются на основе профессиональных квалификационных групп, утвержденных приказами </w:t>
      </w:r>
      <w:proofErr w:type="spellStart"/>
      <w:r w:rsidRPr="00D505A0">
        <w:rPr>
          <w:lang w:eastAsia="ru-RU"/>
        </w:rPr>
        <w:t>Минздравсоцразвития</w:t>
      </w:r>
      <w:proofErr w:type="spellEnd"/>
      <w:r w:rsidRPr="00D505A0">
        <w:rPr>
          <w:lang w:eastAsia="ru-RU"/>
        </w:rPr>
        <w:t>, и других нормативных документов.</w:t>
      </w:r>
    </w:p>
    <w:p w:rsidR="00D505A0" w:rsidRPr="00D505A0" w:rsidRDefault="00D505A0" w:rsidP="00D505A0">
      <w:pPr>
        <w:suppressAutoHyphens w:val="0"/>
        <w:spacing w:before="100" w:beforeAutospacing="1"/>
        <w:rPr>
          <w:lang w:eastAsia="ru-RU"/>
        </w:rPr>
      </w:pPr>
      <w:r w:rsidRPr="00D505A0">
        <w:rPr>
          <w:lang w:eastAsia="ru-RU"/>
        </w:rPr>
        <w:t>2.4. Размеры окладов (должностных окладов), ставок заработной платы работникам учреждений могут устанавливаться выше минимальных размеров окладов, ставок.</w:t>
      </w:r>
    </w:p>
    <w:p w:rsidR="00D505A0" w:rsidRPr="00D505A0" w:rsidRDefault="00D505A0" w:rsidP="00D505A0">
      <w:pPr>
        <w:suppressAutoHyphens w:val="0"/>
        <w:spacing w:before="100" w:beforeAutospacing="1"/>
        <w:rPr>
          <w:lang w:eastAsia="ru-RU"/>
        </w:rPr>
      </w:pPr>
      <w:r w:rsidRPr="00D505A0">
        <w:rPr>
          <w:lang w:eastAsia="ru-RU"/>
        </w:rPr>
        <w:t>Условия, при которых размеры окладов (должностных окладов), ставок заработной платы работникам организации могут устанавливаться выше минимальных размеров окладов (должностных окладов), ставок заработной платы, определяются в соответствии с приказом министерства образования и науки Красноярского края.</w:t>
      </w:r>
    </w:p>
    <w:p w:rsidR="00D505A0" w:rsidRPr="00D505A0" w:rsidRDefault="00D505A0" w:rsidP="00D505A0">
      <w:pPr>
        <w:suppressAutoHyphens w:val="0"/>
        <w:spacing w:before="100" w:beforeAutospacing="1"/>
        <w:jc w:val="center"/>
        <w:rPr>
          <w:lang w:eastAsia="ru-RU"/>
        </w:rPr>
      </w:pPr>
      <w:r w:rsidRPr="00D505A0">
        <w:rPr>
          <w:b/>
          <w:bCs/>
          <w:lang w:eastAsia="ru-RU"/>
        </w:rPr>
        <w:t xml:space="preserve"> Выплаты компенсационного характера</w:t>
      </w:r>
    </w:p>
    <w:p w:rsidR="00D505A0" w:rsidRPr="00D505A0" w:rsidRDefault="00D505A0" w:rsidP="00D505A0">
      <w:pPr>
        <w:suppressAutoHyphens w:val="0"/>
        <w:spacing w:before="100" w:beforeAutospacing="1"/>
        <w:rPr>
          <w:lang w:eastAsia="ru-RU"/>
        </w:rPr>
      </w:pPr>
      <w:r w:rsidRPr="00D505A0">
        <w:rPr>
          <w:lang w:eastAsia="ru-RU"/>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D505A0" w:rsidRPr="00D505A0" w:rsidRDefault="00D505A0" w:rsidP="00D505A0">
      <w:pPr>
        <w:suppressAutoHyphens w:val="0"/>
        <w:spacing w:before="100" w:beforeAutospacing="1"/>
        <w:rPr>
          <w:lang w:eastAsia="ru-RU"/>
        </w:rPr>
      </w:pPr>
      <w:r w:rsidRPr="00D505A0">
        <w:rPr>
          <w:lang w:eastAsia="ru-RU"/>
        </w:rPr>
        <w:t>3.2. Работникам организации устанавливаются следующие выплаты компенсационного характера:</w:t>
      </w:r>
    </w:p>
    <w:p w:rsidR="00D505A0" w:rsidRPr="00D505A0" w:rsidRDefault="00D505A0" w:rsidP="00D505A0">
      <w:pPr>
        <w:suppressAutoHyphens w:val="0"/>
        <w:spacing w:before="100" w:beforeAutospacing="1"/>
        <w:rPr>
          <w:lang w:eastAsia="ru-RU"/>
        </w:rPr>
      </w:pPr>
      <w:r w:rsidRPr="00D505A0">
        <w:rPr>
          <w:lang w:eastAsia="ru-RU"/>
        </w:rPr>
        <w:t>- выплаты работникам, занятым на тяжелых работах, работах с вредными и (или) опасными и иными особыми условиями труда;</w:t>
      </w:r>
    </w:p>
    <w:p w:rsidR="00D505A0" w:rsidRPr="00D505A0" w:rsidRDefault="00D505A0" w:rsidP="00D505A0">
      <w:pPr>
        <w:suppressAutoHyphens w:val="0"/>
        <w:spacing w:before="100" w:beforeAutospacing="1"/>
        <w:rPr>
          <w:lang w:eastAsia="ru-RU"/>
        </w:rPr>
      </w:pPr>
      <w:r w:rsidRPr="00D505A0">
        <w:rPr>
          <w:lang w:eastAsia="ru-RU"/>
        </w:rPr>
        <w:t>- выплаты за работу в местностях с особыми климатическими условиями;</w:t>
      </w:r>
    </w:p>
    <w:p w:rsidR="00D505A0" w:rsidRPr="00D505A0" w:rsidRDefault="00D505A0" w:rsidP="00D505A0">
      <w:pPr>
        <w:suppressAutoHyphens w:val="0"/>
        <w:spacing w:before="100" w:beforeAutospacing="1"/>
        <w:rPr>
          <w:lang w:eastAsia="ru-RU"/>
        </w:rPr>
      </w:pPr>
      <w:r w:rsidRPr="00D505A0">
        <w:rPr>
          <w:lang w:eastAsia="ru-RU"/>
        </w:rPr>
        <w:lastRenderedPageBreak/>
        <w:t>3.3. Выплаты работникам, занятым на тяжелых работах, работах с вредными и (или) опасными и иными особыми условиями труда, устанавливаются работникам на основании статьи 147 Трудового кодекса Российской Федерации.</w:t>
      </w:r>
    </w:p>
    <w:p w:rsidR="00D505A0" w:rsidRPr="00D505A0" w:rsidRDefault="00D505A0" w:rsidP="00D505A0">
      <w:pPr>
        <w:suppressAutoHyphens w:val="0"/>
        <w:spacing w:before="100" w:beforeAutospacing="1"/>
        <w:rPr>
          <w:lang w:eastAsia="ru-RU"/>
        </w:rPr>
      </w:pPr>
      <w:r w:rsidRPr="00D505A0">
        <w:rPr>
          <w:lang w:eastAsia="ru-RU"/>
        </w:rPr>
        <w:t>3.4. 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D505A0" w:rsidRPr="00D505A0" w:rsidRDefault="00D505A0" w:rsidP="00D505A0">
      <w:pPr>
        <w:suppressAutoHyphens w:val="0"/>
        <w:spacing w:before="100" w:beforeAutospacing="1"/>
        <w:rPr>
          <w:lang w:eastAsia="ru-RU"/>
        </w:rPr>
      </w:pPr>
      <w:r w:rsidRPr="00D505A0">
        <w:rPr>
          <w:lang w:eastAsia="ru-RU"/>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505A0" w:rsidRPr="00D505A0" w:rsidRDefault="00D505A0" w:rsidP="00D505A0">
      <w:pPr>
        <w:suppressAutoHyphens w:val="0"/>
        <w:spacing w:before="100" w:beforeAutospacing="1"/>
        <w:rPr>
          <w:lang w:eastAsia="ru-RU"/>
        </w:rPr>
      </w:pPr>
      <w:r w:rsidRPr="00D505A0">
        <w:rPr>
          <w:lang w:eastAsia="ru-RU"/>
        </w:rPr>
        <w:t>Доплата за работу в ночное время производится работникам в размере 35% оклада (должностного оклада), ставки заработной платы за каждый час работы в ночное время.</w:t>
      </w:r>
    </w:p>
    <w:p w:rsidR="00D505A0" w:rsidRPr="00D505A0" w:rsidRDefault="00D505A0" w:rsidP="00D505A0">
      <w:pPr>
        <w:suppressAutoHyphens w:val="0"/>
        <w:spacing w:before="100" w:beforeAutospacing="1"/>
        <w:rPr>
          <w:lang w:eastAsia="ru-RU"/>
        </w:rPr>
      </w:pPr>
      <w:proofErr w:type="gramStart"/>
      <w:r w:rsidRPr="00D505A0">
        <w:rPr>
          <w:lang w:eastAsia="ru-RU"/>
        </w:rPr>
        <w:t>Оплата труда в других случаях выполнения работ в условиях, отклоняющихся от нормальных, устанавливается на основании статьи 149 Трудового кодекса Российской Федерации.</w:t>
      </w:r>
      <w:proofErr w:type="gramEnd"/>
    </w:p>
    <w:p w:rsidR="00D505A0" w:rsidRPr="00D505A0" w:rsidRDefault="00D505A0" w:rsidP="00D505A0">
      <w:pPr>
        <w:suppressAutoHyphens w:val="0"/>
        <w:spacing w:before="100" w:beforeAutospacing="1"/>
        <w:rPr>
          <w:lang w:eastAsia="ru-RU"/>
        </w:rPr>
      </w:pPr>
      <w:r w:rsidRPr="00D505A0">
        <w:rPr>
          <w:lang w:eastAsia="ru-RU"/>
        </w:rPr>
        <w:t>Оплата труда в выходные и нерабочие праздничные дни производится на основании статьи 153 Трудового кодекса Российской Федерации.</w:t>
      </w:r>
    </w:p>
    <w:p w:rsidR="00D505A0" w:rsidRPr="00D505A0" w:rsidRDefault="00D505A0" w:rsidP="00D505A0">
      <w:pPr>
        <w:suppressAutoHyphens w:val="0"/>
        <w:spacing w:before="100" w:beforeAutospacing="1"/>
        <w:rPr>
          <w:lang w:eastAsia="ru-RU"/>
        </w:rPr>
      </w:pPr>
      <w:r w:rsidRPr="00D505A0">
        <w:rPr>
          <w:lang w:eastAsia="ru-RU"/>
        </w:rPr>
        <w:t>3.6. В организации в соответствии с данным пунктом настоящего Положения устанавливаются следующие выплаты компенсационного характера:</w:t>
      </w:r>
    </w:p>
    <w:p w:rsidR="00D505A0" w:rsidRPr="00D505A0" w:rsidRDefault="00D505A0" w:rsidP="00D505A0">
      <w:pPr>
        <w:suppressAutoHyphens w:val="0"/>
        <w:spacing w:before="100" w:beforeAutospacing="1"/>
        <w:rPr>
          <w:lang w:eastAsia="ru-RU"/>
        </w:rPr>
      </w:pPr>
      <w:r w:rsidRPr="00D505A0">
        <w:rPr>
          <w:lang w:eastAsia="ru-RU"/>
        </w:rPr>
        <w:t>работникам по обслуживанию здания за уборку туалетов – 12%;</w:t>
      </w:r>
    </w:p>
    <w:p w:rsidR="00D505A0" w:rsidRPr="00D505A0" w:rsidRDefault="00D505A0" w:rsidP="00D505A0">
      <w:pPr>
        <w:suppressAutoHyphens w:val="0"/>
        <w:spacing w:before="100" w:beforeAutospacing="1"/>
        <w:rPr>
          <w:lang w:eastAsia="ru-RU"/>
        </w:rPr>
      </w:pPr>
      <w:r w:rsidRPr="00D505A0">
        <w:rPr>
          <w:lang w:eastAsia="ru-RU"/>
        </w:rPr>
        <w:t xml:space="preserve">3.7. Доплата за работу в ночное время производится работникам </w:t>
      </w:r>
      <w:r w:rsidRPr="00D505A0">
        <w:rPr>
          <w:lang w:eastAsia="ru-RU"/>
        </w:rPr>
        <w:br/>
        <w:t>в размере 35% оклада (должностного оклада) за каждый час работы в ночное время. Ночным считается время с 22 часов до 6 часов.</w:t>
      </w:r>
    </w:p>
    <w:p w:rsidR="00D505A0" w:rsidRPr="00D505A0" w:rsidRDefault="00D505A0" w:rsidP="00D505A0">
      <w:pPr>
        <w:suppressAutoHyphens w:val="0"/>
        <w:spacing w:before="100" w:beforeAutospacing="1"/>
        <w:rPr>
          <w:lang w:eastAsia="ru-RU"/>
        </w:rPr>
      </w:pPr>
      <w:r w:rsidRPr="00D505A0">
        <w:rPr>
          <w:lang w:eastAsia="ru-RU"/>
        </w:rPr>
        <w:t>3.8. Оплата труда в выходные и нерабочие праздничные дни производится на основании статьи 153 Трудового кодекса Российской Федерации.</w:t>
      </w:r>
    </w:p>
    <w:p w:rsidR="00D505A0" w:rsidRPr="00D505A0" w:rsidRDefault="00D505A0" w:rsidP="00D505A0">
      <w:pPr>
        <w:suppressAutoHyphens w:val="0"/>
        <w:spacing w:before="100" w:beforeAutospacing="1"/>
        <w:rPr>
          <w:lang w:eastAsia="ru-RU"/>
        </w:rPr>
      </w:pPr>
      <w:r w:rsidRPr="00D505A0">
        <w:rPr>
          <w:lang w:eastAsia="ru-RU"/>
        </w:rPr>
        <w:t xml:space="preserve">3.9. К другим видам компенсационных выплат за работу в условиях, отклоняющихся </w:t>
      </w:r>
      <w:proofErr w:type="gramStart"/>
      <w:r w:rsidRPr="00D505A0">
        <w:rPr>
          <w:lang w:eastAsia="ru-RU"/>
        </w:rPr>
        <w:t>от</w:t>
      </w:r>
      <w:proofErr w:type="gramEnd"/>
      <w:r w:rsidRPr="00D505A0">
        <w:rPr>
          <w:lang w:eastAsia="ru-RU"/>
        </w:rPr>
        <w:t xml:space="preserve"> нормальных относятся:</w:t>
      </w:r>
    </w:p>
    <w:p w:rsidR="00D505A0" w:rsidRPr="00D505A0" w:rsidRDefault="00D505A0" w:rsidP="00D505A0">
      <w:pPr>
        <w:suppressAutoHyphens w:val="0"/>
        <w:spacing w:before="100" w:beforeAutospacing="1"/>
        <w:rPr>
          <w:lang w:eastAsia="ru-RU"/>
        </w:rPr>
      </w:pPr>
      <w:r w:rsidRPr="00D505A0">
        <w:rPr>
          <w:lang w:eastAsia="ru-RU"/>
        </w:rPr>
        <w:t>- выплаты за работу в местностях с особыми климатическими условиями</w:t>
      </w:r>
      <w:r w:rsidRPr="00D505A0">
        <w:rPr>
          <w:b/>
          <w:bCs/>
          <w:i/>
          <w:iCs/>
          <w:lang w:eastAsia="ru-RU"/>
        </w:rPr>
        <w:t>.</w:t>
      </w:r>
    </w:p>
    <w:p w:rsidR="00D505A0" w:rsidRPr="00D505A0" w:rsidRDefault="00D505A0" w:rsidP="00D505A0">
      <w:pPr>
        <w:suppressAutoHyphens w:val="0"/>
        <w:spacing w:before="100" w:beforeAutospacing="1"/>
        <w:rPr>
          <w:lang w:eastAsia="ru-RU"/>
        </w:rPr>
      </w:pPr>
      <w:r w:rsidRPr="00D505A0">
        <w:rPr>
          <w:lang w:eastAsia="ru-RU"/>
        </w:rPr>
        <w:t>В случаях, определенных законодательством Российской Федерации и Красноярского края,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D505A0" w:rsidRPr="00D505A0" w:rsidRDefault="00D505A0" w:rsidP="00D505A0">
      <w:pPr>
        <w:suppressAutoHyphens w:val="0"/>
        <w:spacing w:before="100" w:beforeAutospacing="1"/>
        <w:rPr>
          <w:lang w:eastAsia="ru-RU"/>
        </w:rPr>
      </w:pPr>
      <w:r w:rsidRPr="00D505A0">
        <w:rPr>
          <w:lang w:eastAsia="ru-RU"/>
        </w:rPr>
        <w:t>3.10.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с учетом нагрузки.</w:t>
      </w:r>
    </w:p>
    <w:p w:rsidR="00D505A0" w:rsidRPr="00D505A0" w:rsidRDefault="00D505A0" w:rsidP="00D505A0">
      <w:pPr>
        <w:suppressAutoHyphens w:val="0"/>
        <w:spacing w:before="100" w:beforeAutospacing="1"/>
        <w:rPr>
          <w:lang w:eastAsia="ru-RU"/>
        </w:rPr>
      </w:pPr>
      <w:r w:rsidRPr="00D505A0">
        <w:rPr>
          <w:lang w:eastAsia="ru-RU"/>
        </w:rPr>
        <w:t>3.11. Выплаты компенсационного характера конкретизируются в трудовых договорах работников в соответствии .</w:t>
      </w:r>
    </w:p>
    <w:p w:rsidR="00D505A0" w:rsidRPr="00D505A0" w:rsidRDefault="00D505A0" w:rsidP="00D505A0">
      <w:pPr>
        <w:suppressAutoHyphens w:val="0"/>
        <w:spacing w:before="100" w:beforeAutospacing="1"/>
        <w:rPr>
          <w:lang w:eastAsia="ru-RU"/>
        </w:rPr>
      </w:pPr>
      <w:r w:rsidRPr="00D505A0">
        <w:rPr>
          <w:lang w:eastAsia="ru-RU"/>
        </w:rPr>
        <w:t>3.12. Конкретные размеры выплат компенсационного характера устанавливаются не ниже предусмотренных нормативными правовыми актами Российской Федерации</w:t>
      </w:r>
    </w:p>
    <w:p w:rsidR="00D505A0" w:rsidRPr="00D505A0" w:rsidRDefault="00D505A0" w:rsidP="00D505A0">
      <w:pPr>
        <w:suppressAutoHyphens w:val="0"/>
        <w:spacing w:before="100" w:beforeAutospacing="1"/>
        <w:jc w:val="center"/>
        <w:rPr>
          <w:lang w:eastAsia="ru-RU"/>
        </w:rPr>
      </w:pPr>
      <w:r w:rsidRPr="00D505A0">
        <w:rPr>
          <w:b/>
          <w:bCs/>
          <w:lang w:eastAsia="ru-RU"/>
        </w:rPr>
        <w:t xml:space="preserve"> Выплаты стимулирующего характера</w:t>
      </w:r>
    </w:p>
    <w:p w:rsidR="00D505A0" w:rsidRPr="00D505A0" w:rsidRDefault="00D505A0" w:rsidP="00D505A0">
      <w:pPr>
        <w:suppressAutoHyphens w:val="0"/>
        <w:spacing w:before="100" w:beforeAutospacing="1"/>
        <w:rPr>
          <w:lang w:eastAsia="ru-RU"/>
        </w:rPr>
      </w:pPr>
      <w:r w:rsidRPr="00D505A0">
        <w:rPr>
          <w:lang w:eastAsia="ru-RU"/>
        </w:rPr>
        <w:t>4.1. Настоящее Положение определяет виды выплат стимулирующего характера, размеры и условия их распределения.</w:t>
      </w:r>
    </w:p>
    <w:p w:rsidR="00D505A0" w:rsidRPr="00D505A0" w:rsidRDefault="00D505A0" w:rsidP="00D505A0">
      <w:pPr>
        <w:suppressAutoHyphens w:val="0"/>
        <w:spacing w:before="100" w:beforeAutospacing="1"/>
        <w:rPr>
          <w:lang w:eastAsia="ru-RU"/>
        </w:rPr>
      </w:pPr>
      <w:r w:rsidRPr="00D505A0">
        <w:rPr>
          <w:lang w:eastAsia="ru-RU"/>
        </w:rPr>
        <w:lastRenderedPageBreak/>
        <w:t>4.2.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D505A0" w:rsidRPr="00D505A0" w:rsidRDefault="00D505A0" w:rsidP="00D505A0">
      <w:pPr>
        <w:suppressAutoHyphens w:val="0"/>
        <w:spacing w:before="100" w:beforeAutospacing="1"/>
        <w:rPr>
          <w:lang w:eastAsia="ru-RU"/>
        </w:rPr>
      </w:pPr>
      <w:r w:rsidRPr="00D505A0">
        <w:rPr>
          <w:lang w:eastAsia="ru-RU"/>
        </w:rPr>
        <w:t>4.3.Выплаты стимулирующего характера устанавливаются коллективными договорами, локальными нормативными актами центра с учетом мнения представительного органа работников.</w:t>
      </w:r>
    </w:p>
    <w:p w:rsidR="00D505A0" w:rsidRPr="00D505A0" w:rsidRDefault="00D505A0" w:rsidP="00D505A0">
      <w:pPr>
        <w:suppressAutoHyphens w:val="0"/>
        <w:spacing w:before="100" w:beforeAutospacing="1"/>
        <w:rPr>
          <w:lang w:eastAsia="ru-RU"/>
        </w:rPr>
      </w:pPr>
      <w:r w:rsidRPr="00D505A0">
        <w:rPr>
          <w:lang w:eastAsia="ru-RU"/>
        </w:rPr>
        <w:t>4.4.Работникам</w:t>
      </w:r>
      <w:r w:rsidR="006E6D62">
        <w:rPr>
          <w:lang w:eastAsia="ru-RU"/>
        </w:rPr>
        <w:t xml:space="preserve"> </w:t>
      </w:r>
      <w:r w:rsidRPr="00D505A0">
        <w:rPr>
          <w:lang w:eastAsia="ru-RU"/>
        </w:rPr>
        <w:t>организации по решению руководителя в пределах бюджетных ассигнований на оплату труда работников организации, а также средств от предпринимательской и иной приносящей доход деятельности, направленных организацией на оплату труда работников, устанавливаются следующие виды выплат стимулирующего характера:</w:t>
      </w:r>
    </w:p>
    <w:p w:rsidR="00D505A0" w:rsidRPr="00D505A0" w:rsidRDefault="00D505A0" w:rsidP="00D505A0">
      <w:pPr>
        <w:suppressAutoHyphens w:val="0"/>
        <w:spacing w:before="100" w:beforeAutospacing="1"/>
        <w:jc w:val="center"/>
        <w:rPr>
          <w:lang w:eastAsia="ru-RU"/>
        </w:rPr>
      </w:pPr>
      <w:r w:rsidRPr="00D505A0">
        <w:rPr>
          <w:b/>
          <w:bCs/>
          <w:lang w:eastAsia="ru-RU"/>
        </w:rPr>
        <w:t>Персональные выплаты</w:t>
      </w:r>
    </w:p>
    <w:p w:rsidR="00D505A0" w:rsidRPr="00D505A0" w:rsidRDefault="00D505A0" w:rsidP="00D505A0">
      <w:pPr>
        <w:suppressAutoHyphens w:val="0"/>
        <w:spacing w:before="100" w:beforeAutospacing="1"/>
        <w:rPr>
          <w:lang w:eastAsia="ru-RU"/>
        </w:rPr>
      </w:pPr>
      <w:r w:rsidRPr="00D505A0">
        <w:rPr>
          <w:lang w:eastAsia="ru-RU"/>
        </w:rPr>
        <w:t xml:space="preserve">- персональные выплаты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D505A0">
        <w:rPr>
          <w:lang w:eastAsia="ru-RU"/>
        </w:rPr>
        <w:t>размера оплаты труда</w:t>
      </w:r>
      <w:proofErr w:type="gramEnd"/>
      <w:r w:rsidRPr="00D505A0">
        <w:rPr>
          <w:lang w:eastAsia="ru-RU"/>
        </w:rPr>
        <w:t>), обеспечения региональной выплаты);</w:t>
      </w:r>
    </w:p>
    <w:p w:rsidR="00D505A0" w:rsidRPr="00D505A0" w:rsidRDefault="00D505A0" w:rsidP="00D505A0">
      <w:pPr>
        <w:suppressAutoHyphens w:val="0"/>
        <w:spacing w:before="100" w:beforeAutospacing="1"/>
        <w:rPr>
          <w:lang w:eastAsia="ru-RU"/>
        </w:rPr>
      </w:pPr>
      <w:r w:rsidRPr="00D505A0">
        <w:rPr>
          <w:lang w:eastAsia="ru-RU"/>
        </w:rPr>
        <w:t>- выплаты за важность выполняемой работы, степень самостоятельности и ответственности при выполнении поставленных задач;</w:t>
      </w:r>
    </w:p>
    <w:p w:rsidR="00D505A0" w:rsidRPr="00D505A0" w:rsidRDefault="00D505A0" w:rsidP="00D505A0">
      <w:pPr>
        <w:suppressAutoHyphens w:val="0"/>
        <w:spacing w:before="100" w:beforeAutospacing="1"/>
        <w:rPr>
          <w:lang w:eastAsia="ru-RU"/>
        </w:rPr>
      </w:pPr>
      <w:r w:rsidRPr="00D505A0">
        <w:rPr>
          <w:lang w:eastAsia="ru-RU"/>
        </w:rPr>
        <w:t>- выплаты за интенсивность и высокие результаты работы;</w:t>
      </w:r>
    </w:p>
    <w:p w:rsidR="00D505A0" w:rsidRPr="00D505A0" w:rsidRDefault="00D505A0" w:rsidP="00D505A0">
      <w:pPr>
        <w:suppressAutoHyphens w:val="0"/>
        <w:spacing w:before="100" w:beforeAutospacing="1"/>
        <w:rPr>
          <w:lang w:eastAsia="ru-RU"/>
        </w:rPr>
      </w:pPr>
      <w:r w:rsidRPr="00D505A0">
        <w:rPr>
          <w:lang w:eastAsia="ru-RU"/>
        </w:rPr>
        <w:t>- выплаты за качество выполняемых работ;</w:t>
      </w:r>
    </w:p>
    <w:p w:rsidR="00D505A0" w:rsidRPr="00D505A0" w:rsidRDefault="00D505A0" w:rsidP="00D505A0">
      <w:pPr>
        <w:suppressAutoHyphens w:val="0"/>
        <w:spacing w:before="100" w:beforeAutospacing="1"/>
        <w:rPr>
          <w:lang w:eastAsia="ru-RU"/>
        </w:rPr>
      </w:pPr>
      <w:r w:rsidRPr="00D505A0">
        <w:rPr>
          <w:lang w:eastAsia="ru-RU"/>
        </w:rPr>
        <w:t>- выплаты по итогам работы.</w:t>
      </w:r>
    </w:p>
    <w:p w:rsidR="00D505A0" w:rsidRPr="00D505A0" w:rsidRDefault="00D505A0" w:rsidP="00D505A0">
      <w:pPr>
        <w:suppressAutoHyphens w:val="0"/>
        <w:spacing w:before="100" w:beforeAutospacing="1"/>
        <w:rPr>
          <w:lang w:eastAsia="ru-RU"/>
        </w:rPr>
      </w:pPr>
      <w:r w:rsidRPr="00D505A0">
        <w:rPr>
          <w:lang w:eastAsia="ru-RU"/>
        </w:rPr>
        <w:t>Выплаты стимулирующего характера максимальным размером не ограничены и устанавливаются в пределах фонда оплаты труда.</w:t>
      </w:r>
    </w:p>
    <w:p w:rsidR="00D505A0" w:rsidRPr="00D505A0" w:rsidRDefault="00D505A0" w:rsidP="00D505A0">
      <w:pPr>
        <w:suppressAutoHyphens w:val="0"/>
        <w:spacing w:before="100" w:beforeAutospacing="1"/>
        <w:rPr>
          <w:lang w:eastAsia="ru-RU"/>
        </w:rPr>
      </w:pPr>
      <w:r w:rsidRPr="00D505A0">
        <w:rPr>
          <w:lang w:eastAsia="ru-RU"/>
        </w:rPr>
        <w:t>4.5.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Законом Красноярского края от 29.10.2009 № 9-3864 «О</w:t>
      </w:r>
      <w:r w:rsidRPr="00D505A0">
        <w:rPr>
          <w:b/>
          <w:bCs/>
          <w:lang w:eastAsia="ru-RU"/>
        </w:rPr>
        <w:t xml:space="preserve"> </w:t>
      </w:r>
      <w:r w:rsidRPr="00D505A0">
        <w:rPr>
          <w:lang w:eastAsia="ru-RU"/>
        </w:rPr>
        <w:t>новых системах оплаты труда работников краевых государственных бюджетных учреждений», предоставляется региональная выплата.</w:t>
      </w:r>
    </w:p>
    <w:p w:rsidR="00D505A0" w:rsidRPr="00D505A0" w:rsidRDefault="00D505A0" w:rsidP="00D505A0">
      <w:pPr>
        <w:suppressAutoHyphens w:val="0"/>
        <w:spacing w:before="100" w:beforeAutospacing="1"/>
        <w:rPr>
          <w:lang w:eastAsia="ru-RU"/>
        </w:rPr>
      </w:pPr>
      <w:r w:rsidRPr="00D505A0">
        <w:rPr>
          <w:lang w:eastAsia="ru-RU"/>
        </w:rPr>
        <w:t>Региональная выплата для работника рассчитывается как разница между минимальным размером заработной платы, установленным региональным законодательством,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D505A0" w:rsidRPr="00D505A0" w:rsidRDefault="00D505A0" w:rsidP="00D505A0">
      <w:pPr>
        <w:suppressAutoHyphens w:val="0"/>
        <w:spacing w:before="100" w:beforeAutospacing="1"/>
        <w:rPr>
          <w:lang w:eastAsia="ru-RU"/>
        </w:rPr>
      </w:pPr>
      <w:proofErr w:type="gramStart"/>
      <w:r w:rsidRPr="00D505A0">
        <w:rPr>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региональным законодательством,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минимальным размером заработной платы, исчисленной пропорционально</w:t>
      </w:r>
      <w:proofErr w:type="gramEnd"/>
    </w:p>
    <w:p w:rsidR="00D505A0" w:rsidRPr="00D505A0" w:rsidRDefault="00D505A0" w:rsidP="00D505A0">
      <w:pPr>
        <w:suppressAutoHyphens w:val="0"/>
        <w:spacing w:before="100" w:beforeAutospacing="1"/>
        <w:rPr>
          <w:lang w:eastAsia="ru-RU"/>
        </w:rPr>
      </w:pPr>
      <w:r w:rsidRPr="00D505A0">
        <w:rPr>
          <w:lang w:eastAsia="ru-RU"/>
        </w:rPr>
        <w:t>отработанному работником времени, и величиной заработной платы конкретного работника за соответствующий период времени.</w:t>
      </w:r>
    </w:p>
    <w:p w:rsidR="00D505A0" w:rsidRPr="00D505A0" w:rsidRDefault="00D505A0" w:rsidP="00D505A0">
      <w:pPr>
        <w:suppressAutoHyphens w:val="0"/>
        <w:spacing w:before="100" w:beforeAutospacing="1"/>
        <w:rPr>
          <w:lang w:eastAsia="ru-RU"/>
        </w:rPr>
      </w:pPr>
      <w:r w:rsidRPr="00D505A0">
        <w:rPr>
          <w:lang w:eastAsia="ru-RU"/>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D505A0" w:rsidRPr="00D505A0" w:rsidRDefault="00D505A0" w:rsidP="00D505A0">
      <w:pPr>
        <w:suppressAutoHyphens w:val="0"/>
        <w:spacing w:before="100" w:beforeAutospacing="1"/>
        <w:rPr>
          <w:lang w:eastAsia="ru-RU"/>
        </w:rPr>
      </w:pPr>
      <w:r w:rsidRPr="00D505A0">
        <w:rPr>
          <w:lang w:eastAsia="ru-RU"/>
        </w:rPr>
        <w:lastRenderedPageBreak/>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D505A0" w:rsidRPr="00D505A0" w:rsidRDefault="00D505A0" w:rsidP="00D505A0">
      <w:pPr>
        <w:suppressAutoHyphens w:val="0"/>
        <w:spacing w:before="100" w:beforeAutospacing="1"/>
        <w:rPr>
          <w:lang w:eastAsia="ru-RU"/>
        </w:rPr>
      </w:pPr>
      <w:r w:rsidRPr="00D505A0">
        <w:rPr>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D505A0" w:rsidRPr="00D505A0" w:rsidRDefault="00D505A0" w:rsidP="00D505A0">
      <w:pPr>
        <w:suppressAutoHyphens w:val="0"/>
        <w:spacing w:before="100" w:beforeAutospacing="1"/>
        <w:rPr>
          <w:lang w:eastAsia="ru-RU"/>
        </w:rPr>
      </w:pPr>
      <w:r w:rsidRPr="00D505A0">
        <w:rPr>
          <w:lang w:eastAsia="ru-RU"/>
        </w:rPr>
        <w:t>Персональные выплаты конкретному работнику определяются на основании настоящего Положения в процентном отношении к окладу (должностному окладу), ставке заработной платы, с учетом нагрузки.</w:t>
      </w:r>
    </w:p>
    <w:p w:rsidR="00D505A0" w:rsidRPr="00D505A0" w:rsidRDefault="00D505A0" w:rsidP="00D505A0">
      <w:pPr>
        <w:suppressAutoHyphens w:val="0"/>
        <w:spacing w:before="100" w:beforeAutospacing="1"/>
        <w:rPr>
          <w:lang w:eastAsia="ru-RU"/>
        </w:rPr>
      </w:pPr>
      <w:r w:rsidRPr="00D505A0">
        <w:rPr>
          <w:lang w:eastAsia="ru-RU"/>
        </w:rPr>
        <w:t>4.6. Виды, условия, размер и критерии оценки результативности и качества труда работников организации должны отвечать уставным задачам центра и устанавливаться в соответствии с Приложением. При установлении размера выплат стимулирующего характера конкретному работнику применяют балльную оценку (</w:t>
      </w:r>
      <w:proofErr w:type="gramStart"/>
      <w:r w:rsidRPr="00D505A0">
        <w:rPr>
          <w:lang w:eastAsia="ru-RU"/>
        </w:rPr>
        <w:t>см</w:t>
      </w:r>
      <w:proofErr w:type="gramEnd"/>
      <w:r w:rsidRPr="00D505A0">
        <w:rPr>
          <w:lang w:eastAsia="ru-RU"/>
        </w:rPr>
        <w:t>. оценочный лист сотрудника). В случае ухода работника на больничный или направление в командировку, данный вид выплат не устанавливается на период больничного или командировки.</w:t>
      </w:r>
    </w:p>
    <w:p w:rsidR="00D505A0" w:rsidRPr="00D505A0" w:rsidRDefault="00D505A0" w:rsidP="00D505A0">
      <w:pPr>
        <w:suppressAutoHyphens w:val="0"/>
        <w:spacing w:before="100" w:beforeAutospacing="1"/>
        <w:rPr>
          <w:lang w:eastAsia="ru-RU"/>
        </w:rPr>
      </w:pPr>
      <w:r w:rsidRPr="00D505A0">
        <w:rPr>
          <w:lang w:eastAsia="ru-RU"/>
        </w:rPr>
        <w:t>Стимулирующие выплаты, за исключением выплат по итогам работы, устанавливаются ежемесячно или ежеквартально.</w:t>
      </w:r>
    </w:p>
    <w:p w:rsidR="00D505A0" w:rsidRPr="00D505A0" w:rsidRDefault="00D505A0" w:rsidP="00D505A0">
      <w:pPr>
        <w:suppressAutoHyphens w:val="0"/>
        <w:rPr>
          <w:lang w:eastAsia="ru-RU"/>
        </w:rPr>
      </w:pPr>
      <w:r w:rsidRPr="00D505A0">
        <w:rPr>
          <w:lang w:eastAsia="ru-RU"/>
        </w:rPr>
        <w:t>Основаниями для снижения или отмены выплат стимулирующего характера являются ненадлежащее исполнение работником должностных обязанностей, неудовлетворительная оценка труда работника, нарушение трудовой дисциплины, отсутствие средств фонда оплаты труда на указанные цели.</w:t>
      </w:r>
    </w:p>
    <w:p w:rsidR="00D505A0" w:rsidRPr="00D505A0" w:rsidRDefault="00D505A0" w:rsidP="00D505A0">
      <w:pPr>
        <w:suppressAutoHyphens w:val="0"/>
        <w:rPr>
          <w:lang w:eastAsia="ru-RU"/>
        </w:rPr>
      </w:pPr>
      <w:r w:rsidRPr="00D505A0">
        <w:rPr>
          <w:lang w:eastAsia="ru-RU"/>
        </w:rPr>
        <w:t>Выплаты стимулирующего характера устанавливаются за каждый вид выплат раздельно.</w:t>
      </w:r>
    </w:p>
    <w:p w:rsidR="00D505A0" w:rsidRPr="00D505A0" w:rsidRDefault="00D505A0" w:rsidP="00D505A0">
      <w:pPr>
        <w:suppressAutoHyphens w:val="0"/>
        <w:rPr>
          <w:lang w:eastAsia="ru-RU"/>
        </w:rPr>
      </w:pPr>
      <w:r w:rsidRPr="00D505A0">
        <w:rPr>
          <w:lang w:eastAsia="ru-RU"/>
        </w:rPr>
        <w:t xml:space="preserve">4.7. </w:t>
      </w:r>
      <w:proofErr w:type="gramStart"/>
      <w:r w:rsidRPr="00D505A0">
        <w:rPr>
          <w:lang w:eastAsia="ru-RU"/>
        </w:rPr>
        <w:t>Виды выплат стимулирующего характера, размер и условия их осуществления, критерии оценки результативности и качества деятельности учреждений для директора и заместителей директора, размер выплат по итогам работы директора и заместителей директора определяются и устанавливаются в соответствии с примерным положением об оплате труда работников краевых государственных бюджетных учреждений, подведомственных министерству образования и науки Красноярского края, утвержденным Постановлением Правительства Красноярского края от 15.12.2009</w:t>
      </w:r>
      <w:proofErr w:type="gramEnd"/>
      <w:r w:rsidRPr="00D505A0">
        <w:rPr>
          <w:lang w:eastAsia="ru-RU"/>
        </w:rPr>
        <w:t xml:space="preserve"> № 648-п.</w:t>
      </w:r>
    </w:p>
    <w:p w:rsidR="00D505A0" w:rsidRPr="00D505A0" w:rsidRDefault="00D505A0" w:rsidP="00D505A0">
      <w:pPr>
        <w:suppressAutoHyphens w:val="0"/>
        <w:rPr>
          <w:lang w:eastAsia="ru-RU"/>
        </w:rPr>
      </w:pPr>
      <w:r w:rsidRPr="00D505A0">
        <w:rPr>
          <w:lang w:eastAsia="ru-RU"/>
        </w:rPr>
        <w:t>4.8. Объем средств на осуществление выплат стимулирующего характера руководителю определяется в соответствии с муниципальными правовыми актами, и выделяется в бюджетной смете учреждения (плане финансово – хозяйственной деятельности).</w:t>
      </w:r>
    </w:p>
    <w:p w:rsidR="00D505A0" w:rsidRPr="00D505A0" w:rsidRDefault="00D505A0" w:rsidP="00D505A0">
      <w:pPr>
        <w:suppressAutoHyphens w:val="0"/>
        <w:rPr>
          <w:lang w:eastAsia="ru-RU"/>
        </w:rPr>
      </w:pPr>
      <w:r w:rsidRPr="00D505A0">
        <w:rPr>
          <w:lang w:eastAsia="ru-RU"/>
        </w:rPr>
        <w:t>4.9.Общий объем выплат стимулирующего характера работников (за исключением персональных выплат, выплат по итогам работы и стимулирующих выплат руководителю) составляет не менее 20% от фонда оплаты труда учреждения.</w:t>
      </w:r>
    </w:p>
    <w:p w:rsidR="00D505A0" w:rsidRPr="00D505A0" w:rsidRDefault="00D505A0" w:rsidP="00D505A0">
      <w:pPr>
        <w:suppressAutoHyphens w:val="0"/>
        <w:rPr>
          <w:lang w:eastAsia="ru-RU"/>
        </w:rPr>
      </w:pPr>
      <w:r w:rsidRPr="00D505A0">
        <w:rPr>
          <w:lang w:eastAsia="ru-RU"/>
        </w:rPr>
        <w:t>4.10. Объем средств на осуществление выплат стимулирующего характера заместителям руководителя  предусматривается в размере не более 15% от общего объема выплат стимулирующих характера работников, и выделяется в бюджетной смете учреждения (плане финансово – хозяйственной деятельности).</w:t>
      </w:r>
    </w:p>
    <w:p w:rsidR="00D505A0" w:rsidRPr="00D505A0" w:rsidRDefault="00D505A0" w:rsidP="00D505A0">
      <w:pPr>
        <w:suppressAutoHyphens w:val="0"/>
        <w:rPr>
          <w:lang w:eastAsia="ru-RU"/>
        </w:rPr>
      </w:pPr>
      <w:r w:rsidRPr="00D505A0">
        <w:rPr>
          <w:lang w:eastAsia="ru-RU"/>
        </w:rPr>
        <w:t>Сложившаяся к концу отчетного периода экономия бюджетных средств по стимулирующим выплатам заместителям руководителя и главному бухгалтеру может направляться на стимулирование труда иных работников учреждения.</w:t>
      </w:r>
    </w:p>
    <w:p w:rsidR="00D505A0" w:rsidRPr="00D505A0" w:rsidRDefault="00D505A0" w:rsidP="00D505A0">
      <w:pPr>
        <w:suppressAutoHyphens w:val="0"/>
        <w:rPr>
          <w:lang w:eastAsia="ru-RU"/>
        </w:rPr>
      </w:pPr>
      <w:r w:rsidRPr="00D505A0">
        <w:rPr>
          <w:lang w:eastAsia="ru-RU"/>
        </w:rPr>
        <w:t>Стимулирующие выплаты</w:t>
      </w:r>
      <w:r w:rsidRPr="00D505A0">
        <w:rPr>
          <w:b/>
          <w:bCs/>
          <w:lang w:eastAsia="ru-RU"/>
        </w:rPr>
        <w:t xml:space="preserve"> </w:t>
      </w:r>
      <w:r w:rsidRPr="00D505A0">
        <w:rPr>
          <w:lang w:eastAsia="ru-RU"/>
        </w:rPr>
        <w:t>(из стимулирующей части ФОТ)</w:t>
      </w:r>
    </w:p>
    <w:p w:rsidR="00D505A0" w:rsidRPr="00D505A0" w:rsidRDefault="00D505A0" w:rsidP="00D505A0">
      <w:pPr>
        <w:suppressAutoHyphens w:val="0"/>
        <w:jc w:val="center"/>
        <w:rPr>
          <w:lang w:eastAsia="ru-RU"/>
        </w:rPr>
      </w:pPr>
      <w:r w:rsidRPr="00D505A0">
        <w:rPr>
          <w:b/>
          <w:bCs/>
          <w:lang w:eastAsia="ru-RU"/>
        </w:rPr>
        <w:t>Стимулирующие выплаты</w:t>
      </w:r>
      <w:r w:rsidRPr="00D505A0">
        <w:rPr>
          <w:lang w:eastAsia="ru-RU"/>
        </w:rPr>
        <w:t>:</w:t>
      </w:r>
    </w:p>
    <w:p w:rsidR="00D505A0" w:rsidRPr="00D505A0" w:rsidRDefault="00D505A0" w:rsidP="00D505A0">
      <w:pPr>
        <w:suppressAutoHyphens w:val="0"/>
        <w:rPr>
          <w:lang w:eastAsia="ru-RU"/>
        </w:rPr>
      </w:pPr>
      <w:r w:rsidRPr="00D505A0">
        <w:rPr>
          <w:lang w:eastAsia="ru-RU"/>
        </w:rPr>
        <w:t>4.11</w:t>
      </w:r>
      <w:r w:rsidRPr="00D505A0">
        <w:rPr>
          <w:i/>
          <w:iCs/>
          <w:lang w:eastAsia="ru-RU"/>
        </w:rPr>
        <w:t xml:space="preserve">. </w:t>
      </w:r>
      <w:r w:rsidRPr="00D505A0">
        <w:rPr>
          <w:lang w:eastAsia="ru-RU"/>
        </w:rPr>
        <w:t>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w:t>
      </w:r>
    </w:p>
    <w:p w:rsidR="00D505A0" w:rsidRPr="00D505A0" w:rsidRDefault="00D505A0" w:rsidP="00D505A0">
      <w:pPr>
        <w:suppressAutoHyphens w:val="0"/>
        <w:rPr>
          <w:lang w:eastAsia="ru-RU"/>
        </w:rPr>
      </w:pPr>
      <w:r w:rsidRPr="00D505A0">
        <w:rPr>
          <w:lang w:eastAsia="ru-RU"/>
        </w:rPr>
        <w:t>Виды стимулирующих выплат должны отвечать уставным задачам учреждения.</w:t>
      </w:r>
    </w:p>
    <w:p w:rsidR="00D505A0" w:rsidRPr="00D505A0" w:rsidRDefault="00D505A0" w:rsidP="00D505A0">
      <w:pPr>
        <w:suppressAutoHyphens w:val="0"/>
        <w:rPr>
          <w:lang w:eastAsia="ru-RU"/>
        </w:rPr>
      </w:pPr>
      <w:r w:rsidRPr="00D505A0">
        <w:rPr>
          <w:lang w:eastAsia="ru-RU"/>
        </w:rPr>
        <w:t>4.13. По периодичности данные выплаты могут устанавливаться:</w:t>
      </w:r>
    </w:p>
    <w:p w:rsidR="00D505A0" w:rsidRPr="00D505A0" w:rsidRDefault="00D505A0" w:rsidP="00D505A0">
      <w:pPr>
        <w:suppressAutoHyphens w:val="0"/>
        <w:rPr>
          <w:lang w:eastAsia="ru-RU"/>
        </w:rPr>
      </w:pPr>
      <w:r w:rsidRPr="00D505A0">
        <w:rPr>
          <w:lang w:eastAsia="ru-RU"/>
        </w:rPr>
        <w:t>- 1 раз в месяц</w:t>
      </w:r>
    </w:p>
    <w:p w:rsidR="00D505A0" w:rsidRPr="00D505A0" w:rsidRDefault="00D505A0" w:rsidP="00D505A0">
      <w:pPr>
        <w:suppressAutoHyphens w:val="0"/>
        <w:rPr>
          <w:lang w:eastAsia="ru-RU"/>
        </w:rPr>
      </w:pPr>
      <w:r w:rsidRPr="00D505A0">
        <w:rPr>
          <w:lang w:eastAsia="ru-RU"/>
        </w:rPr>
        <w:lastRenderedPageBreak/>
        <w:t>4.14. Критерии, являющиеся основаниями для установления стимулирующих выплат, группируются по направлениям стимулирования:</w:t>
      </w:r>
    </w:p>
    <w:p w:rsidR="00D505A0" w:rsidRPr="00D505A0" w:rsidRDefault="00D505A0" w:rsidP="00D505A0">
      <w:pPr>
        <w:suppressAutoHyphens w:val="0"/>
        <w:rPr>
          <w:lang w:eastAsia="ru-RU"/>
        </w:rPr>
      </w:pPr>
      <w:r w:rsidRPr="00D505A0">
        <w:rPr>
          <w:lang w:eastAsia="ru-RU"/>
        </w:rPr>
        <w:t>- выплаты за важность выполняемой работы, степень самостоятельности и ответственности при выполнении поставленных задач;</w:t>
      </w:r>
    </w:p>
    <w:p w:rsidR="00D505A0" w:rsidRPr="00D505A0" w:rsidRDefault="00D505A0" w:rsidP="00D505A0">
      <w:pPr>
        <w:suppressAutoHyphens w:val="0"/>
        <w:rPr>
          <w:lang w:eastAsia="ru-RU"/>
        </w:rPr>
      </w:pPr>
      <w:r w:rsidRPr="00D505A0">
        <w:rPr>
          <w:lang w:eastAsia="ru-RU"/>
        </w:rPr>
        <w:t>- выплаты за интенсивность и высокие результаты работы;</w:t>
      </w:r>
    </w:p>
    <w:p w:rsidR="00D505A0" w:rsidRPr="00D505A0" w:rsidRDefault="00D505A0" w:rsidP="00D505A0">
      <w:pPr>
        <w:suppressAutoHyphens w:val="0"/>
        <w:rPr>
          <w:lang w:eastAsia="ru-RU"/>
        </w:rPr>
      </w:pPr>
      <w:r w:rsidRPr="00D505A0">
        <w:rPr>
          <w:lang w:eastAsia="ru-RU"/>
        </w:rPr>
        <w:t>- выплаты за качество выполняемых работ.</w:t>
      </w:r>
    </w:p>
    <w:p w:rsidR="00D505A0" w:rsidRPr="00D505A0" w:rsidRDefault="00D505A0" w:rsidP="00D505A0">
      <w:pPr>
        <w:suppressAutoHyphens w:val="0"/>
        <w:rPr>
          <w:lang w:eastAsia="ru-RU"/>
        </w:rPr>
      </w:pPr>
      <w:r w:rsidRPr="00D505A0">
        <w:rPr>
          <w:lang w:eastAsia="ru-RU"/>
        </w:rPr>
        <w:t xml:space="preserve">4.15. Критерии, являющиеся основаниями для установления стимулирующих выплат, конкретизируются </w:t>
      </w:r>
      <w:r w:rsidRPr="00D505A0">
        <w:rPr>
          <w:i/>
          <w:iCs/>
          <w:lang w:eastAsia="ru-RU"/>
        </w:rPr>
        <w:t>для каждой из должностей (групп должностей)</w:t>
      </w:r>
      <w:r w:rsidRPr="00D505A0">
        <w:rPr>
          <w:lang w:eastAsia="ru-RU"/>
        </w:rPr>
        <w:t>.</w:t>
      </w:r>
    </w:p>
    <w:p w:rsidR="00D505A0" w:rsidRPr="00D505A0" w:rsidRDefault="00D505A0" w:rsidP="00D505A0">
      <w:pPr>
        <w:suppressAutoHyphens w:val="0"/>
        <w:spacing w:before="100" w:beforeAutospacing="1"/>
        <w:rPr>
          <w:lang w:eastAsia="ru-RU"/>
        </w:rPr>
      </w:pPr>
      <w:r w:rsidRPr="00D505A0">
        <w:rPr>
          <w:lang w:eastAsia="ru-RU"/>
        </w:rPr>
        <w:t>4.16. Конкретные значения стимулирующих выплат каждому работнику устанавливается директором центра на основании решения Комиссии по установлению окладов и стимулирующих выплат МБОУ « Новомитропольская средняя школа»</w:t>
      </w:r>
    </w:p>
    <w:p w:rsidR="00D505A0" w:rsidRPr="00D505A0" w:rsidRDefault="00D505A0" w:rsidP="00D505A0">
      <w:pPr>
        <w:suppressAutoHyphens w:val="0"/>
        <w:rPr>
          <w:lang w:eastAsia="ru-RU"/>
        </w:rPr>
      </w:pPr>
      <w:r w:rsidRPr="00D505A0">
        <w:rPr>
          <w:lang w:eastAsia="ru-RU"/>
        </w:rPr>
        <w:t xml:space="preserve">4.17. Конкретный размер выплат стимулирующего характера за результативность и качество труда и выплат по итогам работы может устанавливаться как в процентах к минимальному окладу (должностному окладу), ставке заработной платы с учетом повышения оклада (должностного оклада), ставки заработной платы (без учета нагрузки), так и в абсолютном размере в соответствии с </w:t>
      </w:r>
      <w:proofErr w:type="spellStart"/>
      <w:r w:rsidRPr="00D505A0">
        <w:rPr>
          <w:lang w:eastAsia="ru-RU"/>
        </w:rPr>
        <w:t>бально-рейтинговой</w:t>
      </w:r>
      <w:proofErr w:type="spellEnd"/>
      <w:r w:rsidRPr="00D505A0">
        <w:rPr>
          <w:lang w:eastAsia="ru-RU"/>
        </w:rPr>
        <w:t xml:space="preserve"> оценкой</w:t>
      </w:r>
    </w:p>
    <w:p w:rsidR="00D505A0" w:rsidRPr="00D505A0" w:rsidRDefault="00D505A0" w:rsidP="00D505A0">
      <w:pPr>
        <w:suppressAutoHyphens w:val="0"/>
        <w:rPr>
          <w:lang w:eastAsia="ru-RU"/>
        </w:rPr>
      </w:pPr>
      <w:r w:rsidRPr="00D505A0">
        <w:rPr>
          <w:lang w:eastAsia="ru-RU"/>
        </w:rPr>
        <w:t>в следующем порядке:</w:t>
      </w:r>
    </w:p>
    <w:p w:rsidR="00D505A0" w:rsidRPr="00D505A0" w:rsidRDefault="00D505A0" w:rsidP="00D505A0">
      <w:pPr>
        <w:suppressAutoHyphens w:val="0"/>
        <w:rPr>
          <w:lang w:eastAsia="ru-RU"/>
        </w:rPr>
      </w:pPr>
      <w:r w:rsidRPr="00D505A0">
        <w:rPr>
          <w:lang w:eastAsia="ru-RU"/>
        </w:rPr>
        <w:t xml:space="preserve">- Подсчитываются </w:t>
      </w:r>
      <w:r w:rsidRPr="00D505A0">
        <w:rPr>
          <w:i/>
          <w:iCs/>
          <w:lang w:eastAsia="ru-RU"/>
        </w:rPr>
        <w:t>индивидуальные баллы каждого</w:t>
      </w:r>
      <w:r w:rsidRPr="00D505A0">
        <w:rPr>
          <w:lang w:eastAsia="ru-RU"/>
        </w:rPr>
        <w:t xml:space="preserve"> работника в рамках определенных направлений по соответствующим критериям за установленный период.</w:t>
      </w:r>
    </w:p>
    <w:p w:rsidR="00D505A0" w:rsidRPr="00D505A0" w:rsidRDefault="00D505A0" w:rsidP="00D505A0">
      <w:pPr>
        <w:suppressAutoHyphens w:val="0"/>
        <w:rPr>
          <w:lang w:eastAsia="ru-RU"/>
        </w:rPr>
      </w:pPr>
      <w:r w:rsidRPr="00D505A0">
        <w:rPr>
          <w:lang w:eastAsia="ru-RU"/>
        </w:rPr>
        <w:t xml:space="preserve">- После этого высчитывается </w:t>
      </w:r>
      <w:r w:rsidRPr="00D505A0">
        <w:rPr>
          <w:i/>
          <w:iCs/>
          <w:lang w:eastAsia="ru-RU"/>
        </w:rPr>
        <w:t>«стоимость» одного балла</w:t>
      </w:r>
      <w:r w:rsidRPr="00D505A0">
        <w:rPr>
          <w:lang w:eastAsia="ru-RU"/>
        </w:rPr>
        <w:t>: объем средств (отведенный на стимулирование по направлениям на данный период) делится на суммарное количество баллов работников;</w:t>
      </w:r>
    </w:p>
    <w:p w:rsidR="00D505A0" w:rsidRPr="00D505A0" w:rsidRDefault="00D505A0" w:rsidP="00D505A0">
      <w:pPr>
        <w:suppressAutoHyphens w:val="0"/>
        <w:rPr>
          <w:lang w:eastAsia="ru-RU"/>
        </w:rPr>
      </w:pPr>
      <w:r w:rsidRPr="00D505A0">
        <w:rPr>
          <w:lang w:eastAsia="ru-RU"/>
        </w:rPr>
        <w:t xml:space="preserve">- Далее </w:t>
      </w:r>
      <w:r w:rsidRPr="00D505A0">
        <w:rPr>
          <w:i/>
          <w:iCs/>
          <w:lang w:eastAsia="ru-RU"/>
        </w:rPr>
        <w:t>индивидуальные баллы переводятся в суммы стимулирующих выплат</w:t>
      </w:r>
      <w:r w:rsidRPr="00D505A0">
        <w:rPr>
          <w:lang w:eastAsia="ru-RU"/>
        </w:rPr>
        <w:t>.</w:t>
      </w:r>
    </w:p>
    <w:p w:rsidR="00D505A0" w:rsidRPr="00D505A0" w:rsidRDefault="00D505A0" w:rsidP="00D505A0">
      <w:pPr>
        <w:suppressAutoHyphens w:val="0"/>
        <w:rPr>
          <w:lang w:eastAsia="ru-RU"/>
        </w:rPr>
      </w:pPr>
      <w:r w:rsidRPr="00D505A0">
        <w:rPr>
          <w:lang w:eastAsia="ru-RU"/>
        </w:rPr>
        <w:t>Размер выплаты стимулирующего характера, осуществляемой конкретному работнику учреждения, определяется по формуле:</w:t>
      </w:r>
    </w:p>
    <w:p w:rsidR="00D505A0" w:rsidRPr="00D505A0" w:rsidRDefault="00D505A0" w:rsidP="00D505A0">
      <w:pPr>
        <w:suppressAutoHyphens w:val="0"/>
        <w:rPr>
          <w:lang w:eastAsia="ru-RU"/>
        </w:rPr>
      </w:pPr>
      <w:r w:rsidRPr="00D505A0">
        <w:rPr>
          <w:lang w:eastAsia="ru-RU"/>
        </w:rPr>
        <w:t>С = С x</w:t>
      </w:r>
      <w:proofErr w:type="gramStart"/>
      <w:r w:rsidRPr="00D505A0">
        <w:rPr>
          <w:lang w:eastAsia="ru-RU"/>
        </w:rPr>
        <w:t xml:space="preserve"> Б</w:t>
      </w:r>
      <w:proofErr w:type="gramEnd"/>
      <w:r w:rsidRPr="00D505A0">
        <w:rPr>
          <w:lang w:eastAsia="ru-RU"/>
        </w:rPr>
        <w:t>,</w:t>
      </w:r>
    </w:p>
    <w:p w:rsidR="00D505A0" w:rsidRPr="00D505A0" w:rsidRDefault="00D505A0" w:rsidP="00D505A0">
      <w:pPr>
        <w:suppressAutoHyphens w:val="0"/>
        <w:rPr>
          <w:lang w:eastAsia="ru-RU"/>
        </w:rPr>
      </w:pPr>
      <w:r w:rsidRPr="00D505A0">
        <w:rPr>
          <w:lang w:eastAsia="ru-RU"/>
        </w:rPr>
        <w:t>1 балла i</w:t>
      </w:r>
    </w:p>
    <w:p w:rsidR="00D505A0" w:rsidRPr="00D505A0" w:rsidRDefault="00D505A0" w:rsidP="00D505A0">
      <w:pPr>
        <w:suppressAutoHyphens w:val="0"/>
        <w:rPr>
          <w:lang w:eastAsia="ru-RU"/>
        </w:rPr>
      </w:pPr>
      <w:r w:rsidRPr="00D505A0">
        <w:rPr>
          <w:lang w:eastAsia="ru-RU"/>
        </w:rPr>
        <w:t>где:</w:t>
      </w:r>
    </w:p>
    <w:p w:rsidR="00D505A0" w:rsidRPr="00D505A0" w:rsidRDefault="00D505A0" w:rsidP="00D505A0">
      <w:pPr>
        <w:suppressAutoHyphens w:val="0"/>
        <w:rPr>
          <w:lang w:eastAsia="ru-RU"/>
        </w:rPr>
      </w:pPr>
      <w:r w:rsidRPr="00D505A0">
        <w:rPr>
          <w:lang w:eastAsia="ru-RU"/>
        </w:rPr>
        <w:t xml:space="preserve">С - размер выплаты, осуществляемой конкретному работнику учреждения </w:t>
      </w:r>
      <w:proofErr w:type="gramStart"/>
      <w:r w:rsidRPr="00D505A0">
        <w:rPr>
          <w:lang w:eastAsia="ru-RU"/>
        </w:rPr>
        <w:t>в</w:t>
      </w:r>
      <w:proofErr w:type="gramEnd"/>
    </w:p>
    <w:p w:rsidR="00D505A0" w:rsidRPr="00D505A0" w:rsidRDefault="00D505A0" w:rsidP="00D505A0">
      <w:pPr>
        <w:suppressAutoHyphens w:val="0"/>
        <w:rPr>
          <w:lang w:eastAsia="ru-RU"/>
        </w:rPr>
      </w:pPr>
      <w:r w:rsidRPr="00D505A0">
        <w:rPr>
          <w:lang w:eastAsia="ru-RU"/>
        </w:rPr>
        <w:t xml:space="preserve">плановом </w:t>
      </w:r>
      <w:proofErr w:type="gramStart"/>
      <w:r w:rsidRPr="00D505A0">
        <w:rPr>
          <w:lang w:eastAsia="ru-RU"/>
        </w:rPr>
        <w:t>квартале</w:t>
      </w:r>
      <w:proofErr w:type="gramEnd"/>
      <w:r w:rsidRPr="00D505A0">
        <w:rPr>
          <w:lang w:eastAsia="ru-RU"/>
        </w:rPr>
        <w:t>;</w:t>
      </w:r>
    </w:p>
    <w:p w:rsidR="00D505A0" w:rsidRPr="00D505A0" w:rsidRDefault="00D505A0" w:rsidP="00D505A0">
      <w:pPr>
        <w:suppressAutoHyphens w:val="0"/>
        <w:rPr>
          <w:lang w:eastAsia="ru-RU"/>
        </w:rPr>
      </w:pPr>
      <w:proofErr w:type="gramStart"/>
      <w:r w:rsidRPr="00D505A0">
        <w:rPr>
          <w:lang w:eastAsia="ru-RU"/>
        </w:rPr>
        <w:t>С</w:t>
      </w:r>
      <w:proofErr w:type="gramEnd"/>
      <w:r w:rsidRPr="00D505A0">
        <w:rPr>
          <w:lang w:eastAsia="ru-RU"/>
        </w:rPr>
        <w:t xml:space="preserve"> - стоимость для определения размеров стимулирующих выплат на</w:t>
      </w:r>
    </w:p>
    <w:p w:rsidR="00D505A0" w:rsidRPr="00D505A0" w:rsidRDefault="00D505A0" w:rsidP="00D505A0">
      <w:pPr>
        <w:suppressAutoHyphens w:val="0"/>
        <w:rPr>
          <w:lang w:eastAsia="ru-RU"/>
        </w:rPr>
      </w:pPr>
      <w:r w:rsidRPr="00D505A0">
        <w:rPr>
          <w:lang w:eastAsia="ru-RU"/>
        </w:rPr>
        <w:t>1 балла</w:t>
      </w:r>
    </w:p>
    <w:p w:rsidR="00D505A0" w:rsidRPr="00D505A0" w:rsidRDefault="00D505A0" w:rsidP="00D505A0">
      <w:pPr>
        <w:suppressAutoHyphens w:val="0"/>
        <w:rPr>
          <w:lang w:eastAsia="ru-RU"/>
        </w:rPr>
      </w:pPr>
      <w:r w:rsidRPr="00D505A0">
        <w:rPr>
          <w:lang w:eastAsia="ru-RU"/>
        </w:rPr>
        <w:t>плановый квартал;</w:t>
      </w:r>
    </w:p>
    <w:p w:rsidR="00D505A0" w:rsidRPr="00D505A0" w:rsidRDefault="00D505A0" w:rsidP="00D505A0">
      <w:pPr>
        <w:suppressAutoHyphens w:val="0"/>
        <w:rPr>
          <w:lang w:eastAsia="ru-RU"/>
        </w:rPr>
      </w:pPr>
      <w:proofErr w:type="gramStart"/>
      <w:r w:rsidRPr="00D505A0">
        <w:rPr>
          <w:lang w:eastAsia="ru-RU"/>
        </w:rPr>
        <w:t>Б</w:t>
      </w:r>
      <w:proofErr w:type="gramEnd"/>
      <w:r w:rsidRPr="00D505A0">
        <w:rPr>
          <w:lang w:eastAsia="ru-RU"/>
        </w:rPr>
        <w:t xml:space="preserve"> - количество баллов по результатам оценки труда i-го работника</w:t>
      </w:r>
    </w:p>
    <w:p w:rsidR="00D505A0" w:rsidRPr="00D505A0" w:rsidRDefault="00D505A0" w:rsidP="00D505A0">
      <w:pPr>
        <w:suppressAutoHyphens w:val="0"/>
        <w:rPr>
          <w:lang w:eastAsia="ru-RU"/>
        </w:rPr>
      </w:pPr>
      <w:r w:rsidRPr="00D505A0">
        <w:rPr>
          <w:lang w:eastAsia="ru-RU"/>
        </w:rPr>
        <w:t>i</w:t>
      </w:r>
    </w:p>
    <w:p w:rsidR="00D505A0" w:rsidRPr="00D505A0" w:rsidRDefault="00D505A0" w:rsidP="00D505A0">
      <w:pPr>
        <w:suppressAutoHyphens w:val="0"/>
        <w:rPr>
          <w:lang w:eastAsia="ru-RU"/>
        </w:rPr>
      </w:pPr>
      <w:r w:rsidRPr="00D505A0">
        <w:rPr>
          <w:lang w:eastAsia="ru-RU"/>
        </w:rPr>
        <w:t xml:space="preserve">учреждения, </w:t>
      </w:r>
      <w:proofErr w:type="gramStart"/>
      <w:r w:rsidRPr="00D505A0">
        <w:rPr>
          <w:lang w:eastAsia="ru-RU"/>
        </w:rPr>
        <w:t>исчисленное</w:t>
      </w:r>
      <w:proofErr w:type="gramEnd"/>
      <w:r w:rsidRPr="00D505A0">
        <w:rPr>
          <w:lang w:eastAsia="ru-RU"/>
        </w:rPr>
        <w:t xml:space="preserve"> в суммовом выражении по показателям оценки за</w:t>
      </w:r>
    </w:p>
    <w:p w:rsidR="00D505A0" w:rsidRPr="00D505A0" w:rsidRDefault="00D505A0" w:rsidP="00D505A0">
      <w:pPr>
        <w:suppressAutoHyphens w:val="0"/>
        <w:rPr>
          <w:lang w:eastAsia="ru-RU"/>
        </w:rPr>
      </w:pPr>
      <w:r w:rsidRPr="00D505A0">
        <w:rPr>
          <w:lang w:eastAsia="ru-RU"/>
        </w:rPr>
        <w:t>отчетный период (год, квартал, месяц).</w:t>
      </w:r>
    </w:p>
    <w:p w:rsidR="00D505A0" w:rsidRPr="00D505A0" w:rsidRDefault="00D505A0" w:rsidP="00D505A0">
      <w:pPr>
        <w:suppressAutoHyphens w:val="0"/>
        <w:rPr>
          <w:lang w:eastAsia="ru-RU"/>
        </w:rPr>
      </w:pPr>
      <w:r w:rsidRPr="00D505A0">
        <w:rPr>
          <w:lang w:eastAsia="ru-RU"/>
        </w:rPr>
        <w:t>n</w:t>
      </w:r>
    </w:p>
    <w:p w:rsidR="00D505A0" w:rsidRPr="00D505A0" w:rsidRDefault="00D505A0" w:rsidP="00D505A0">
      <w:pPr>
        <w:suppressAutoHyphens w:val="0"/>
        <w:rPr>
          <w:lang w:eastAsia="ru-RU"/>
        </w:rPr>
      </w:pPr>
      <w:r w:rsidRPr="00D505A0">
        <w:rPr>
          <w:lang w:eastAsia="ru-RU"/>
        </w:rPr>
        <w:t>С = (Q - Q ) / SUM Б</w:t>
      </w:r>
      <w:proofErr w:type="gramStart"/>
      <w:r w:rsidRPr="00D505A0">
        <w:rPr>
          <w:lang w:eastAsia="ru-RU"/>
        </w:rPr>
        <w:t xml:space="preserve"> ,</w:t>
      </w:r>
      <w:proofErr w:type="gramEnd"/>
    </w:p>
    <w:p w:rsidR="00D505A0" w:rsidRPr="00D505A0" w:rsidRDefault="00D505A0" w:rsidP="00D505A0">
      <w:pPr>
        <w:suppressAutoHyphens w:val="0"/>
        <w:rPr>
          <w:lang w:eastAsia="ru-RU"/>
        </w:rPr>
      </w:pPr>
      <w:r w:rsidRPr="00D505A0">
        <w:rPr>
          <w:lang w:eastAsia="ru-RU"/>
        </w:rPr>
        <w:t xml:space="preserve">1 балла </w:t>
      </w:r>
      <w:proofErr w:type="spellStart"/>
      <w:r w:rsidRPr="00D505A0">
        <w:rPr>
          <w:lang w:eastAsia="ru-RU"/>
        </w:rPr>
        <w:t>стим</w:t>
      </w:r>
      <w:proofErr w:type="spellEnd"/>
      <w:r w:rsidRPr="00D505A0">
        <w:rPr>
          <w:lang w:eastAsia="ru-RU"/>
        </w:rPr>
        <w:t xml:space="preserve"> </w:t>
      </w:r>
      <w:proofErr w:type="spellStart"/>
      <w:r w:rsidRPr="00D505A0">
        <w:rPr>
          <w:lang w:eastAsia="ru-RU"/>
        </w:rPr>
        <w:t>стим</w:t>
      </w:r>
      <w:proofErr w:type="spellEnd"/>
      <w:r w:rsidRPr="00D505A0">
        <w:rPr>
          <w:lang w:eastAsia="ru-RU"/>
        </w:rPr>
        <w:t xml:space="preserve"> рук i=1 i</w:t>
      </w:r>
    </w:p>
    <w:p w:rsidR="00D505A0" w:rsidRPr="00D505A0" w:rsidRDefault="00D505A0" w:rsidP="00D505A0">
      <w:pPr>
        <w:suppressAutoHyphens w:val="0"/>
        <w:rPr>
          <w:lang w:eastAsia="ru-RU"/>
        </w:rPr>
      </w:pPr>
      <w:r w:rsidRPr="00D505A0">
        <w:rPr>
          <w:lang w:eastAsia="ru-RU"/>
        </w:rPr>
        <w:t>где:</w:t>
      </w:r>
    </w:p>
    <w:p w:rsidR="00D505A0" w:rsidRPr="00D505A0" w:rsidRDefault="00D505A0" w:rsidP="00D505A0">
      <w:pPr>
        <w:suppressAutoHyphens w:val="0"/>
        <w:rPr>
          <w:lang w:eastAsia="ru-RU"/>
        </w:rPr>
      </w:pPr>
      <w:r w:rsidRPr="00D505A0">
        <w:rPr>
          <w:lang w:eastAsia="ru-RU"/>
        </w:rPr>
        <w:t>Q - фонд оплаты труда, предназначенный для осуществления</w:t>
      </w:r>
    </w:p>
    <w:p w:rsidR="00D505A0" w:rsidRPr="00D505A0" w:rsidRDefault="00D505A0" w:rsidP="00D505A0">
      <w:pPr>
        <w:suppressAutoHyphens w:val="0"/>
        <w:rPr>
          <w:lang w:eastAsia="ru-RU"/>
        </w:rPr>
      </w:pPr>
      <w:proofErr w:type="spellStart"/>
      <w:r w:rsidRPr="00D505A0">
        <w:rPr>
          <w:lang w:eastAsia="ru-RU"/>
        </w:rPr>
        <w:t>стим</w:t>
      </w:r>
      <w:proofErr w:type="spellEnd"/>
    </w:p>
    <w:p w:rsidR="00D505A0" w:rsidRPr="00D505A0" w:rsidRDefault="00D505A0" w:rsidP="00D505A0">
      <w:pPr>
        <w:suppressAutoHyphens w:val="0"/>
        <w:rPr>
          <w:lang w:eastAsia="ru-RU"/>
        </w:rPr>
      </w:pPr>
      <w:r w:rsidRPr="00D505A0">
        <w:rPr>
          <w:lang w:eastAsia="ru-RU"/>
        </w:rPr>
        <w:t>стимулирующих выплат работникам учреждения в плановом квартале;</w:t>
      </w:r>
    </w:p>
    <w:p w:rsidR="00D505A0" w:rsidRPr="00D505A0" w:rsidRDefault="00D505A0" w:rsidP="00D505A0">
      <w:pPr>
        <w:suppressAutoHyphens w:val="0"/>
        <w:rPr>
          <w:lang w:eastAsia="ru-RU"/>
        </w:rPr>
      </w:pPr>
      <w:r w:rsidRPr="00D505A0">
        <w:rPr>
          <w:lang w:eastAsia="ru-RU"/>
        </w:rPr>
        <w:t xml:space="preserve">Q - плановый фонд стимулирующих </w:t>
      </w:r>
      <w:proofErr w:type="gramStart"/>
      <w:r w:rsidRPr="00D505A0">
        <w:rPr>
          <w:lang w:eastAsia="ru-RU"/>
        </w:rPr>
        <w:t>выплат руководителя</w:t>
      </w:r>
      <w:proofErr w:type="gramEnd"/>
      <w:r w:rsidRPr="00D505A0">
        <w:rPr>
          <w:lang w:eastAsia="ru-RU"/>
        </w:rPr>
        <w:t>,</w:t>
      </w:r>
    </w:p>
    <w:p w:rsidR="00D505A0" w:rsidRPr="00D505A0" w:rsidRDefault="00D505A0" w:rsidP="00D505A0">
      <w:pPr>
        <w:suppressAutoHyphens w:val="0"/>
        <w:rPr>
          <w:lang w:eastAsia="ru-RU"/>
        </w:rPr>
      </w:pPr>
      <w:proofErr w:type="spellStart"/>
      <w:r w:rsidRPr="00D505A0">
        <w:rPr>
          <w:lang w:eastAsia="ru-RU"/>
        </w:rPr>
        <w:t>стим</w:t>
      </w:r>
      <w:proofErr w:type="spellEnd"/>
      <w:r w:rsidRPr="00D505A0">
        <w:rPr>
          <w:lang w:eastAsia="ru-RU"/>
        </w:rPr>
        <w:t xml:space="preserve"> рук</w:t>
      </w:r>
    </w:p>
    <w:p w:rsidR="00D505A0" w:rsidRPr="00D505A0" w:rsidRDefault="00D505A0" w:rsidP="00D505A0">
      <w:pPr>
        <w:suppressAutoHyphens w:val="0"/>
        <w:rPr>
          <w:lang w:eastAsia="ru-RU"/>
        </w:rPr>
      </w:pPr>
      <w:r w:rsidRPr="00D505A0">
        <w:rPr>
          <w:lang w:eastAsia="ru-RU"/>
        </w:rPr>
        <w:t xml:space="preserve">заместителей руководителя учреждения, </w:t>
      </w:r>
      <w:proofErr w:type="gramStart"/>
      <w:r w:rsidRPr="00D505A0">
        <w:rPr>
          <w:lang w:eastAsia="ru-RU"/>
        </w:rPr>
        <w:t>утвержденный</w:t>
      </w:r>
      <w:proofErr w:type="gramEnd"/>
      <w:r w:rsidRPr="00D505A0">
        <w:rPr>
          <w:lang w:eastAsia="ru-RU"/>
        </w:rPr>
        <w:t xml:space="preserve"> в</w:t>
      </w:r>
    </w:p>
    <w:p w:rsidR="00D505A0" w:rsidRPr="00D505A0" w:rsidRDefault="00D505A0" w:rsidP="00D505A0">
      <w:pPr>
        <w:suppressAutoHyphens w:val="0"/>
        <w:rPr>
          <w:lang w:eastAsia="ru-RU"/>
        </w:rPr>
      </w:pPr>
      <w:r w:rsidRPr="00D505A0">
        <w:rPr>
          <w:lang w:eastAsia="ru-RU"/>
        </w:rPr>
        <w:t>бюджетной смете учреждения в расчете на квартал;</w:t>
      </w:r>
    </w:p>
    <w:p w:rsidR="00D505A0" w:rsidRPr="00D505A0" w:rsidRDefault="00D505A0" w:rsidP="00D505A0">
      <w:pPr>
        <w:suppressAutoHyphens w:val="0"/>
        <w:rPr>
          <w:lang w:eastAsia="ru-RU"/>
        </w:rPr>
      </w:pPr>
      <w:r w:rsidRPr="00D505A0">
        <w:rPr>
          <w:lang w:eastAsia="ru-RU"/>
        </w:rPr>
        <w:t xml:space="preserve">n - количество физических лиц учреждения, подлежащих оценке </w:t>
      </w:r>
      <w:proofErr w:type="gramStart"/>
      <w:r w:rsidRPr="00D505A0">
        <w:rPr>
          <w:lang w:eastAsia="ru-RU"/>
        </w:rPr>
        <w:t>за</w:t>
      </w:r>
      <w:proofErr w:type="gramEnd"/>
    </w:p>
    <w:p w:rsidR="00D505A0" w:rsidRPr="00D505A0" w:rsidRDefault="00D505A0" w:rsidP="00D505A0">
      <w:pPr>
        <w:suppressAutoHyphens w:val="0"/>
        <w:rPr>
          <w:lang w:eastAsia="ru-RU"/>
        </w:rPr>
      </w:pPr>
      <w:r w:rsidRPr="00D505A0">
        <w:rPr>
          <w:lang w:eastAsia="ru-RU"/>
        </w:rPr>
        <w:t>отчетный период (год, квартал, месяц), за исключением руководителя</w:t>
      </w:r>
    </w:p>
    <w:p w:rsidR="00D505A0" w:rsidRPr="00D505A0" w:rsidRDefault="00D505A0" w:rsidP="00D505A0">
      <w:pPr>
        <w:suppressAutoHyphens w:val="0"/>
        <w:rPr>
          <w:lang w:eastAsia="ru-RU"/>
        </w:rPr>
      </w:pPr>
      <w:r w:rsidRPr="00D505A0">
        <w:rPr>
          <w:lang w:eastAsia="ru-RU"/>
        </w:rPr>
        <w:t>учреждения, его заместителей и главного бухгалтера.</w:t>
      </w:r>
    </w:p>
    <w:p w:rsidR="00D505A0" w:rsidRPr="00D505A0" w:rsidRDefault="00D505A0" w:rsidP="00D505A0">
      <w:pPr>
        <w:suppressAutoHyphens w:val="0"/>
        <w:rPr>
          <w:lang w:eastAsia="ru-RU"/>
        </w:rPr>
      </w:pPr>
      <w:r w:rsidRPr="00D505A0">
        <w:rPr>
          <w:lang w:eastAsia="ru-RU"/>
        </w:rPr>
        <w:t>Q не может превышать Q</w:t>
      </w:r>
    </w:p>
    <w:p w:rsidR="00D505A0" w:rsidRPr="00D505A0" w:rsidRDefault="00D505A0" w:rsidP="00D505A0">
      <w:pPr>
        <w:suppressAutoHyphens w:val="0"/>
        <w:rPr>
          <w:lang w:eastAsia="ru-RU"/>
        </w:rPr>
      </w:pPr>
      <w:proofErr w:type="spellStart"/>
      <w:r w:rsidRPr="00D505A0">
        <w:rPr>
          <w:lang w:eastAsia="ru-RU"/>
        </w:rPr>
        <w:t>стим</w:t>
      </w:r>
      <w:proofErr w:type="spellEnd"/>
      <w:r w:rsidRPr="00D505A0">
        <w:rPr>
          <w:lang w:eastAsia="ru-RU"/>
        </w:rPr>
        <w:t xml:space="preserve"> стим</w:t>
      </w:r>
      <w:proofErr w:type="gramStart"/>
      <w:r w:rsidRPr="00D505A0">
        <w:rPr>
          <w:lang w:eastAsia="ru-RU"/>
        </w:rPr>
        <w:t>1</w:t>
      </w:r>
      <w:proofErr w:type="gramEnd"/>
    </w:p>
    <w:p w:rsidR="00D505A0" w:rsidRPr="00D505A0" w:rsidRDefault="00D505A0" w:rsidP="00D505A0">
      <w:pPr>
        <w:suppressAutoHyphens w:val="0"/>
        <w:rPr>
          <w:lang w:eastAsia="ru-RU"/>
        </w:rPr>
      </w:pPr>
      <w:r w:rsidRPr="00D505A0">
        <w:rPr>
          <w:lang w:eastAsia="ru-RU"/>
        </w:rPr>
        <w:t>Q = Q - Q - Q ,</w:t>
      </w:r>
    </w:p>
    <w:p w:rsidR="00D505A0" w:rsidRPr="00D505A0" w:rsidRDefault="00D505A0" w:rsidP="00D505A0">
      <w:pPr>
        <w:suppressAutoHyphens w:val="0"/>
        <w:rPr>
          <w:lang w:eastAsia="ru-RU"/>
        </w:rPr>
      </w:pPr>
      <w:r w:rsidRPr="00D505A0">
        <w:rPr>
          <w:lang w:eastAsia="ru-RU"/>
        </w:rPr>
        <w:t>стим</w:t>
      </w:r>
      <w:proofErr w:type="gramStart"/>
      <w:r w:rsidRPr="00D505A0">
        <w:rPr>
          <w:lang w:eastAsia="ru-RU"/>
        </w:rPr>
        <w:t>1</w:t>
      </w:r>
      <w:proofErr w:type="gramEnd"/>
      <w:r w:rsidRPr="00D505A0">
        <w:rPr>
          <w:lang w:eastAsia="ru-RU"/>
        </w:rPr>
        <w:t xml:space="preserve"> </w:t>
      </w:r>
      <w:proofErr w:type="spellStart"/>
      <w:r w:rsidRPr="00D505A0">
        <w:rPr>
          <w:lang w:eastAsia="ru-RU"/>
        </w:rPr>
        <w:t>зп</w:t>
      </w:r>
      <w:proofErr w:type="spellEnd"/>
      <w:r w:rsidRPr="00D505A0">
        <w:rPr>
          <w:lang w:eastAsia="ru-RU"/>
        </w:rPr>
        <w:t xml:space="preserve"> </w:t>
      </w:r>
      <w:proofErr w:type="spellStart"/>
      <w:r w:rsidRPr="00D505A0">
        <w:rPr>
          <w:lang w:eastAsia="ru-RU"/>
        </w:rPr>
        <w:t>гар</w:t>
      </w:r>
      <w:proofErr w:type="spellEnd"/>
      <w:r w:rsidRPr="00D505A0">
        <w:rPr>
          <w:lang w:eastAsia="ru-RU"/>
        </w:rPr>
        <w:t xml:space="preserve"> </w:t>
      </w:r>
      <w:proofErr w:type="spellStart"/>
      <w:r w:rsidRPr="00D505A0">
        <w:rPr>
          <w:lang w:eastAsia="ru-RU"/>
        </w:rPr>
        <w:t>отп</w:t>
      </w:r>
      <w:proofErr w:type="spellEnd"/>
    </w:p>
    <w:p w:rsidR="00D505A0" w:rsidRPr="00D505A0" w:rsidRDefault="00D505A0" w:rsidP="00D505A0">
      <w:pPr>
        <w:suppressAutoHyphens w:val="0"/>
        <w:rPr>
          <w:lang w:eastAsia="ru-RU"/>
        </w:rPr>
      </w:pPr>
      <w:r w:rsidRPr="00D505A0">
        <w:rPr>
          <w:lang w:eastAsia="ru-RU"/>
        </w:rPr>
        <w:lastRenderedPageBreak/>
        <w:t>где:</w:t>
      </w:r>
    </w:p>
    <w:p w:rsidR="00D505A0" w:rsidRPr="00D505A0" w:rsidRDefault="00D505A0" w:rsidP="00D505A0">
      <w:pPr>
        <w:suppressAutoHyphens w:val="0"/>
        <w:rPr>
          <w:lang w:eastAsia="ru-RU"/>
        </w:rPr>
      </w:pPr>
      <w:r w:rsidRPr="00D505A0">
        <w:rPr>
          <w:lang w:eastAsia="ru-RU"/>
        </w:rPr>
        <w:t>Q - предельный фонд заработной платы, который может направляться</w:t>
      </w:r>
    </w:p>
    <w:p w:rsidR="00D505A0" w:rsidRPr="00D505A0" w:rsidRDefault="00D505A0" w:rsidP="00D505A0">
      <w:pPr>
        <w:suppressAutoHyphens w:val="0"/>
        <w:rPr>
          <w:lang w:eastAsia="ru-RU"/>
        </w:rPr>
      </w:pPr>
      <w:r w:rsidRPr="00D505A0">
        <w:rPr>
          <w:lang w:eastAsia="ru-RU"/>
        </w:rPr>
        <w:t>стим</w:t>
      </w:r>
      <w:proofErr w:type="gramStart"/>
      <w:r w:rsidRPr="00D505A0">
        <w:rPr>
          <w:lang w:eastAsia="ru-RU"/>
        </w:rPr>
        <w:t>1</w:t>
      </w:r>
      <w:proofErr w:type="gramEnd"/>
    </w:p>
    <w:p w:rsidR="00D505A0" w:rsidRPr="00D505A0" w:rsidRDefault="00D505A0" w:rsidP="00D505A0">
      <w:pPr>
        <w:suppressAutoHyphens w:val="0"/>
        <w:rPr>
          <w:lang w:eastAsia="ru-RU"/>
        </w:rPr>
      </w:pPr>
      <w:r w:rsidRPr="00D505A0">
        <w:rPr>
          <w:lang w:eastAsia="ru-RU"/>
        </w:rPr>
        <w:t>учреждением на выплаты стимулирующего характера;</w:t>
      </w:r>
    </w:p>
    <w:p w:rsidR="00D505A0" w:rsidRPr="00D505A0" w:rsidRDefault="00D505A0" w:rsidP="00D505A0">
      <w:pPr>
        <w:suppressAutoHyphens w:val="0"/>
        <w:rPr>
          <w:lang w:eastAsia="ru-RU"/>
        </w:rPr>
      </w:pPr>
      <w:r w:rsidRPr="00D505A0">
        <w:rPr>
          <w:lang w:eastAsia="ru-RU"/>
        </w:rPr>
        <w:t xml:space="preserve">Q - фонд оплаты труда учреждения, состоящий из </w:t>
      </w:r>
      <w:proofErr w:type="gramStart"/>
      <w:r w:rsidRPr="00D505A0">
        <w:rPr>
          <w:lang w:eastAsia="ru-RU"/>
        </w:rPr>
        <w:t>установленных</w:t>
      </w:r>
      <w:proofErr w:type="gramEnd"/>
    </w:p>
    <w:p w:rsidR="00D505A0" w:rsidRPr="00D505A0" w:rsidRDefault="00D505A0" w:rsidP="00D505A0">
      <w:pPr>
        <w:suppressAutoHyphens w:val="0"/>
        <w:rPr>
          <w:lang w:eastAsia="ru-RU"/>
        </w:rPr>
      </w:pPr>
      <w:proofErr w:type="spellStart"/>
      <w:r w:rsidRPr="00D505A0">
        <w:rPr>
          <w:lang w:eastAsia="ru-RU"/>
        </w:rPr>
        <w:t>зп</w:t>
      </w:r>
      <w:proofErr w:type="spellEnd"/>
    </w:p>
    <w:p w:rsidR="00D505A0" w:rsidRPr="00D505A0" w:rsidRDefault="00D505A0" w:rsidP="00D505A0">
      <w:pPr>
        <w:suppressAutoHyphens w:val="0"/>
        <w:rPr>
          <w:lang w:eastAsia="ru-RU"/>
        </w:rPr>
      </w:pPr>
      <w:r w:rsidRPr="00D505A0">
        <w:rPr>
          <w:lang w:eastAsia="ru-RU"/>
        </w:rPr>
        <w:t>работникам должностных окладов, стимулирующих и компенсационных выплат,</w:t>
      </w:r>
    </w:p>
    <w:p w:rsidR="00D505A0" w:rsidRPr="00D505A0" w:rsidRDefault="00D505A0" w:rsidP="00D505A0">
      <w:pPr>
        <w:suppressAutoHyphens w:val="0"/>
        <w:rPr>
          <w:lang w:eastAsia="ru-RU"/>
        </w:rPr>
      </w:pPr>
      <w:proofErr w:type="gramStart"/>
      <w:r w:rsidRPr="00D505A0">
        <w:rPr>
          <w:lang w:eastAsia="ru-RU"/>
        </w:rPr>
        <w:t>утвержденный в бюджетной смете учреждения на плановый квартал;</w:t>
      </w:r>
      <w:proofErr w:type="gramEnd"/>
    </w:p>
    <w:p w:rsidR="00D505A0" w:rsidRPr="00D505A0" w:rsidRDefault="00D505A0" w:rsidP="00D505A0">
      <w:pPr>
        <w:suppressAutoHyphens w:val="0"/>
        <w:rPr>
          <w:lang w:eastAsia="ru-RU"/>
        </w:rPr>
      </w:pPr>
      <w:proofErr w:type="gramStart"/>
      <w:r w:rsidRPr="00D505A0">
        <w:rPr>
          <w:lang w:eastAsia="ru-RU"/>
        </w:rPr>
        <w:t>Q - гарантированный фонд оплаты труда (сумма заработной платы</w:t>
      </w:r>
      <w:proofErr w:type="gramEnd"/>
    </w:p>
    <w:p w:rsidR="00D505A0" w:rsidRPr="00D505A0" w:rsidRDefault="00D505A0" w:rsidP="00D505A0">
      <w:pPr>
        <w:suppressAutoHyphens w:val="0"/>
        <w:rPr>
          <w:lang w:eastAsia="ru-RU"/>
        </w:rPr>
      </w:pPr>
      <w:proofErr w:type="spellStart"/>
      <w:r w:rsidRPr="00D505A0">
        <w:rPr>
          <w:lang w:eastAsia="ru-RU"/>
        </w:rPr>
        <w:t>гар</w:t>
      </w:r>
      <w:proofErr w:type="spellEnd"/>
    </w:p>
    <w:p w:rsidR="00D505A0" w:rsidRPr="00D505A0" w:rsidRDefault="00D505A0" w:rsidP="00D505A0">
      <w:pPr>
        <w:suppressAutoHyphens w:val="0"/>
        <w:rPr>
          <w:lang w:eastAsia="ru-RU"/>
        </w:rPr>
      </w:pPr>
      <w:proofErr w:type="gramStart"/>
      <w:r w:rsidRPr="00D505A0">
        <w:rPr>
          <w:lang w:eastAsia="ru-RU"/>
        </w:rPr>
        <w:t>работников по бюджетной смете учреждения по основной и совмещаемой</w:t>
      </w:r>
      <w:proofErr w:type="gramEnd"/>
    </w:p>
    <w:p w:rsidR="00D505A0" w:rsidRPr="00D505A0" w:rsidRDefault="00D505A0" w:rsidP="00D505A0">
      <w:pPr>
        <w:suppressAutoHyphens w:val="0"/>
        <w:rPr>
          <w:lang w:eastAsia="ru-RU"/>
        </w:rPr>
      </w:pPr>
      <w:r w:rsidRPr="00D505A0">
        <w:rPr>
          <w:lang w:eastAsia="ru-RU"/>
        </w:rPr>
        <w:t>должностям с учетом сумм компенсационных выплат на плановый квартал),</w:t>
      </w:r>
    </w:p>
    <w:p w:rsidR="00D505A0" w:rsidRPr="00D505A0" w:rsidRDefault="00D505A0" w:rsidP="00D505A0">
      <w:pPr>
        <w:suppressAutoHyphens w:val="0"/>
        <w:rPr>
          <w:lang w:eastAsia="ru-RU"/>
        </w:rPr>
      </w:pPr>
      <w:proofErr w:type="gramStart"/>
      <w:r w:rsidRPr="00D505A0">
        <w:rPr>
          <w:lang w:eastAsia="ru-RU"/>
        </w:rPr>
        <w:t>определенный</w:t>
      </w:r>
      <w:proofErr w:type="gramEnd"/>
      <w:r w:rsidRPr="00D505A0">
        <w:rPr>
          <w:lang w:eastAsia="ru-RU"/>
        </w:rPr>
        <w:t xml:space="preserve"> согласно штатному расписанию учреждения;</w:t>
      </w:r>
    </w:p>
    <w:p w:rsidR="00D505A0" w:rsidRPr="00D505A0" w:rsidRDefault="00D505A0" w:rsidP="00D505A0">
      <w:pPr>
        <w:suppressAutoHyphens w:val="0"/>
        <w:rPr>
          <w:lang w:eastAsia="ru-RU"/>
        </w:rPr>
      </w:pPr>
      <w:r w:rsidRPr="00D505A0">
        <w:rPr>
          <w:lang w:eastAsia="ru-RU"/>
        </w:rPr>
        <w:t>Q - сумма средств, направляемая в резерв для оплаты отпусков,</w:t>
      </w:r>
    </w:p>
    <w:p w:rsidR="00D505A0" w:rsidRPr="00D505A0" w:rsidRDefault="00D505A0" w:rsidP="00D505A0">
      <w:pPr>
        <w:suppressAutoHyphens w:val="0"/>
        <w:rPr>
          <w:lang w:eastAsia="ru-RU"/>
        </w:rPr>
      </w:pPr>
      <w:proofErr w:type="spellStart"/>
      <w:r w:rsidRPr="00D505A0">
        <w:rPr>
          <w:lang w:eastAsia="ru-RU"/>
        </w:rPr>
        <w:t>отп</w:t>
      </w:r>
      <w:proofErr w:type="spellEnd"/>
    </w:p>
    <w:p w:rsidR="00D505A0" w:rsidRPr="00D505A0" w:rsidRDefault="00D505A0" w:rsidP="00D505A0">
      <w:pPr>
        <w:suppressAutoHyphens w:val="0"/>
        <w:rPr>
          <w:lang w:eastAsia="ru-RU"/>
        </w:rPr>
      </w:pPr>
      <w:r w:rsidRPr="00D505A0">
        <w:rPr>
          <w:lang w:eastAsia="ru-RU"/>
        </w:rPr>
        <w:t>выплаты пособия по временной нетрудоспособности за первые два дня временной</w:t>
      </w:r>
    </w:p>
    <w:p w:rsidR="00D505A0" w:rsidRPr="00D505A0" w:rsidRDefault="00D505A0" w:rsidP="00D505A0">
      <w:pPr>
        <w:suppressAutoHyphens w:val="0"/>
        <w:rPr>
          <w:lang w:eastAsia="ru-RU"/>
        </w:rPr>
      </w:pPr>
      <w:r w:rsidRPr="00D505A0">
        <w:rPr>
          <w:lang w:eastAsia="ru-RU"/>
        </w:rPr>
        <w:t>нетрудоспособности, оплаты дней служебных командировок, подготовки,</w:t>
      </w:r>
    </w:p>
    <w:p w:rsidR="00D505A0" w:rsidRPr="00D505A0" w:rsidRDefault="00D505A0" w:rsidP="00D505A0">
      <w:pPr>
        <w:suppressAutoHyphens w:val="0"/>
        <w:rPr>
          <w:lang w:eastAsia="ru-RU"/>
        </w:rPr>
      </w:pPr>
      <w:r w:rsidRPr="00D505A0">
        <w:rPr>
          <w:lang w:eastAsia="ru-RU"/>
        </w:rPr>
        <w:t xml:space="preserve">переподготовки, повышения квалификации работников учреждения на </w:t>
      </w:r>
      <w:proofErr w:type="gramStart"/>
      <w:r w:rsidRPr="00D505A0">
        <w:rPr>
          <w:lang w:eastAsia="ru-RU"/>
        </w:rPr>
        <w:t>плановый</w:t>
      </w:r>
      <w:proofErr w:type="gramEnd"/>
    </w:p>
    <w:p w:rsidR="00D505A0" w:rsidRPr="00D505A0" w:rsidRDefault="00D505A0" w:rsidP="00D505A0">
      <w:pPr>
        <w:suppressAutoHyphens w:val="0"/>
        <w:rPr>
          <w:lang w:eastAsia="ru-RU"/>
        </w:rPr>
      </w:pPr>
      <w:r w:rsidRPr="00D505A0">
        <w:rPr>
          <w:lang w:eastAsia="ru-RU"/>
        </w:rPr>
        <w:t>квартал.</w:t>
      </w:r>
    </w:p>
    <w:p w:rsidR="00D505A0" w:rsidRPr="00D505A0" w:rsidRDefault="00D505A0" w:rsidP="00D505A0">
      <w:pPr>
        <w:suppressAutoHyphens w:val="0"/>
        <w:rPr>
          <w:lang w:eastAsia="ru-RU"/>
        </w:rPr>
      </w:pPr>
      <w:r w:rsidRPr="00D505A0">
        <w:rPr>
          <w:lang w:eastAsia="ru-RU"/>
        </w:rPr>
        <w:t>Q = Q x N / N ,</w:t>
      </w:r>
    </w:p>
    <w:p w:rsidR="00D505A0" w:rsidRPr="00D505A0" w:rsidRDefault="00D505A0" w:rsidP="00D505A0">
      <w:pPr>
        <w:suppressAutoHyphens w:val="0"/>
        <w:rPr>
          <w:lang w:eastAsia="ru-RU"/>
        </w:rPr>
      </w:pPr>
      <w:r w:rsidRPr="00D505A0">
        <w:rPr>
          <w:lang w:eastAsia="ru-RU"/>
        </w:rPr>
        <w:t xml:space="preserve">опт баз </w:t>
      </w:r>
      <w:proofErr w:type="spellStart"/>
      <w:r w:rsidRPr="00D505A0">
        <w:rPr>
          <w:lang w:eastAsia="ru-RU"/>
        </w:rPr>
        <w:t>отп</w:t>
      </w:r>
      <w:proofErr w:type="spellEnd"/>
      <w:r w:rsidRPr="00D505A0">
        <w:rPr>
          <w:lang w:eastAsia="ru-RU"/>
        </w:rPr>
        <w:t xml:space="preserve"> год</w:t>
      </w:r>
    </w:p>
    <w:p w:rsidR="00D505A0" w:rsidRPr="00D505A0" w:rsidRDefault="00D505A0" w:rsidP="00D505A0">
      <w:pPr>
        <w:suppressAutoHyphens w:val="0"/>
        <w:rPr>
          <w:lang w:eastAsia="ru-RU"/>
        </w:rPr>
      </w:pPr>
      <w:r w:rsidRPr="00D505A0">
        <w:rPr>
          <w:lang w:eastAsia="ru-RU"/>
        </w:rPr>
        <w:t>где:</w:t>
      </w:r>
    </w:p>
    <w:p w:rsidR="00D505A0" w:rsidRPr="00D505A0" w:rsidRDefault="00D505A0" w:rsidP="00D505A0">
      <w:pPr>
        <w:suppressAutoHyphens w:val="0"/>
        <w:rPr>
          <w:lang w:eastAsia="ru-RU"/>
        </w:rPr>
      </w:pPr>
      <w:r w:rsidRPr="00D505A0">
        <w:rPr>
          <w:lang w:eastAsia="ru-RU"/>
        </w:rPr>
        <w:t xml:space="preserve">Q - фонд оплаты труда учреждения, состоящий из </w:t>
      </w:r>
      <w:proofErr w:type="gramStart"/>
      <w:r w:rsidRPr="00D505A0">
        <w:rPr>
          <w:lang w:eastAsia="ru-RU"/>
        </w:rPr>
        <w:t>установленных</w:t>
      </w:r>
      <w:proofErr w:type="gramEnd"/>
    </w:p>
    <w:p w:rsidR="00D505A0" w:rsidRPr="00D505A0" w:rsidRDefault="00D505A0" w:rsidP="00D505A0">
      <w:pPr>
        <w:suppressAutoHyphens w:val="0"/>
        <w:rPr>
          <w:lang w:eastAsia="ru-RU"/>
        </w:rPr>
      </w:pPr>
      <w:r w:rsidRPr="00D505A0">
        <w:rPr>
          <w:lang w:eastAsia="ru-RU"/>
        </w:rPr>
        <w:t>баз</w:t>
      </w:r>
    </w:p>
    <w:p w:rsidR="00D505A0" w:rsidRPr="00D505A0" w:rsidRDefault="00D505A0" w:rsidP="00D505A0">
      <w:pPr>
        <w:suppressAutoHyphens w:val="0"/>
        <w:rPr>
          <w:lang w:eastAsia="ru-RU"/>
        </w:rPr>
      </w:pPr>
      <w:r w:rsidRPr="00D505A0">
        <w:rPr>
          <w:lang w:eastAsia="ru-RU"/>
        </w:rPr>
        <w:t>работникам должностных окладов, стимулирующих и компенсационных выплат,</w:t>
      </w:r>
    </w:p>
    <w:p w:rsidR="00D505A0" w:rsidRPr="00D505A0" w:rsidRDefault="00D505A0" w:rsidP="00D505A0">
      <w:pPr>
        <w:suppressAutoHyphens w:val="0"/>
        <w:rPr>
          <w:lang w:eastAsia="ru-RU"/>
        </w:rPr>
      </w:pPr>
      <w:proofErr w:type="gramStart"/>
      <w:r w:rsidRPr="00D505A0">
        <w:rPr>
          <w:lang w:eastAsia="ru-RU"/>
        </w:rPr>
        <w:t>утвержденный в бюджетной смете учреждения на плановый квартал без учета</w:t>
      </w:r>
      <w:proofErr w:type="gramEnd"/>
    </w:p>
    <w:p w:rsidR="00D505A0" w:rsidRPr="00D505A0" w:rsidRDefault="00D505A0" w:rsidP="00D505A0">
      <w:pPr>
        <w:suppressAutoHyphens w:val="0"/>
        <w:rPr>
          <w:lang w:eastAsia="ru-RU"/>
        </w:rPr>
      </w:pPr>
      <w:r w:rsidRPr="00D505A0">
        <w:rPr>
          <w:lang w:eastAsia="ru-RU"/>
        </w:rPr>
        <w:t>выплат по итогам работы;</w:t>
      </w:r>
    </w:p>
    <w:p w:rsidR="00D505A0" w:rsidRPr="00D505A0" w:rsidRDefault="00D505A0" w:rsidP="00D505A0">
      <w:pPr>
        <w:suppressAutoHyphens w:val="0"/>
        <w:rPr>
          <w:lang w:eastAsia="ru-RU"/>
        </w:rPr>
      </w:pPr>
      <w:r w:rsidRPr="00D505A0">
        <w:rPr>
          <w:lang w:eastAsia="ru-RU"/>
        </w:rPr>
        <w:t>N - среднее количество дней отпуска согласно графику отпусков, дней</w:t>
      </w:r>
    </w:p>
    <w:p w:rsidR="00D505A0" w:rsidRPr="00D505A0" w:rsidRDefault="00D505A0" w:rsidP="00D505A0">
      <w:pPr>
        <w:suppressAutoHyphens w:val="0"/>
        <w:rPr>
          <w:lang w:eastAsia="ru-RU"/>
        </w:rPr>
      </w:pPr>
      <w:proofErr w:type="spellStart"/>
      <w:r w:rsidRPr="00D505A0">
        <w:rPr>
          <w:lang w:eastAsia="ru-RU"/>
        </w:rPr>
        <w:t>отп</w:t>
      </w:r>
      <w:proofErr w:type="spellEnd"/>
    </w:p>
    <w:p w:rsidR="00D505A0" w:rsidRPr="00D505A0" w:rsidRDefault="00D505A0" w:rsidP="00D505A0">
      <w:pPr>
        <w:suppressAutoHyphens w:val="0"/>
        <w:rPr>
          <w:lang w:eastAsia="ru-RU"/>
        </w:rPr>
      </w:pPr>
      <w:r w:rsidRPr="00D505A0">
        <w:rPr>
          <w:lang w:eastAsia="ru-RU"/>
        </w:rPr>
        <w:t>служебных командировок, подготовки, переподготовки, повышения квалификации</w:t>
      </w:r>
    </w:p>
    <w:p w:rsidR="00D505A0" w:rsidRPr="00D505A0" w:rsidRDefault="00D505A0" w:rsidP="00D505A0">
      <w:pPr>
        <w:suppressAutoHyphens w:val="0"/>
        <w:rPr>
          <w:lang w:eastAsia="ru-RU"/>
        </w:rPr>
      </w:pPr>
      <w:r w:rsidRPr="00D505A0">
        <w:rPr>
          <w:lang w:eastAsia="ru-RU"/>
        </w:rPr>
        <w:t xml:space="preserve">работников учреждения в плановом квартале согласно плану, утвержденному </w:t>
      </w:r>
      <w:proofErr w:type="gramStart"/>
      <w:r w:rsidRPr="00D505A0">
        <w:rPr>
          <w:lang w:eastAsia="ru-RU"/>
        </w:rPr>
        <w:t>в</w:t>
      </w:r>
      <w:proofErr w:type="gramEnd"/>
    </w:p>
    <w:p w:rsidR="00D505A0" w:rsidRPr="00D505A0" w:rsidRDefault="00D505A0" w:rsidP="00D505A0">
      <w:pPr>
        <w:suppressAutoHyphens w:val="0"/>
        <w:rPr>
          <w:lang w:eastAsia="ru-RU"/>
        </w:rPr>
      </w:pPr>
      <w:proofErr w:type="gramStart"/>
      <w:r w:rsidRPr="00D505A0">
        <w:rPr>
          <w:lang w:eastAsia="ru-RU"/>
        </w:rPr>
        <w:t>учреждении</w:t>
      </w:r>
      <w:proofErr w:type="gramEnd"/>
      <w:r w:rsidRPr="00D505A0">
        <w:rPr>
          <w:lang w:eastAsia="ru-RU"/>
        </w:rPr>
        <w:t>;</w:t>
      </w:r>
    </w:p>
    <w:p w:rsidR="00D505A0" w:rsidRPr="00D505A0" w:rsidRDefault="00D505A0" w:rsidP="00D505A0">
      <w:pPr>
        <w:suppressAutoHyphens w:val="0"/>
        <w:rPr>
          <w:lang w:eastAsia="ru-RU"/>
        </w:rPr>
      </w:pPr>
      <w:r w:rsidRPr="00D505A0">
        <w:rPr>
          <w:lang w:eastAsia="ru-RU"/>
        </w:rPr>
        <w:t>N - количество календарных дней в плановом квартале</w:t>
      </w:r>
      <w:proofErr w:type="gramStart"/>
      <w:r w:rsidRPr="00D505A0">
        <w:rPr>
          <w:lang w:eastAsia="ru-RU"/>
        </w:rPr>
        <w:t>.".</w:t>
      </w:r>
      <w:proofErr w:type="gramEnd"/>
    </w:p>
    <w:p w:rsidR="00D505A0" w:rsidRPr="00D505A0" w:rsidRDefault="00D505A0" w:rsidP="00D505A0">
      <w:pPr>
        <w:suppressAutoHyphens w:val="0"/>
        <w:rPr>
          <w:lang w:eastAsia="ru-RU"/>
        </w:rPr>
      </w:pPr>
      <w:r w:rsidRPr="00D505A0">
        <w:rPr>
          <w:lang w:eastAsia="ru-RU"/>
        </w:rPr>
        <w:t>год</w:t>
      </w:r>
    </w:p>
    <w:p w:rsidR="00D505A0" w:rsidRPr="00D505A0" w:rsidRDefault="00D505A0" w:rsidP="00D505A0">
      <w:pPr>
        <w:suppressAutoHyphens w:val="0"/>
        <w:rPr>
          <w:lang w:eastAsia="ru-RU"/>
        </w:rPr>
      </w:pPr>
      <w:r w:rsidRPr="00D505A0">
        <w:rPr>
          <w:b/>
          <w:bCs/>
          <w:lang w:eastAsia="ru-RU"/>
        </w:rPr>
        <w:t>При выплатах по итогам работы учитывается</w:t>
      </w:r>
      <w:r w:rsidRPr="00D505A0">
        <w:rPr>
          <w:lang w:eastAsia="ru-RU"/>
        </w:rPr>
        <w:t>:</w:t>
      </w:r>
    </w:p>
    <w:p w:rsidR="00D505A0" w:rsidRPr="00D505A0" w:rsidRDefault="00D505A0" w:rsidP="00D505A0">
      <w:pPr>
        <w:suppressAutoHyphens w:val="0"/>
        <w:rPr>
          <w:lang w:eastAsia="ru-RU"/>
        </w:rPr>
      </w:pPr>
      <w:r w:rsidRPr="00D505A0">
        <w:rPr>
          <w:lang w:eastAsia="ru-RU"/>
        </w:rPr>
        <w:t>- объем освоения выделенных бюджетных средств;</w:t>
      </w:r>
    </w:p>
    <w:p w:rsidR="00D505A0" w:rsidRPr="00D505A0" w:rsidRDefault="00D505A0" w:rsidP="00D505A0">
      <w:pPr>
        <w:suppressAutoHyphens w:val="0"/>
        <w:rPr>
          <w:lang w:eastAsia="ru-RU"/>
        </w:rPr>
      </w:pPr>
      <w:r w:rsidRPr="00D505A0">
        <w:rPr>
          <w:lang w:eastAsia="ru-RU"/>
        </w:rPr>
        <w:t>- объем ввода законченных ремонтом объектов;</w:t>
      </w:r>
    </w:p>
    <w:p w:rsidR="00D505A0" w:rsidRPr="00D505A0" w:rsidRDefault="00D505A0" w:rsidP="00D505A0">
      <w:pPr>
        <w:suppressAutoHyphens w:val="0"/>
        <w:rPr>
          <w:lang w:eastAsia="ru-RU"/>
        </w:rPr>
      </w:pPr>
      <w:r w:rsidRPr="00D505A0">
        <w:rPr>
          <w:lang w:eastAsia="ru-RU"/>
        </w:rPr>
        <w:t xml:space="preserve">- инициатива, творчество и применение в работе современных форм </w:t>
      </w:r>
      <w:r w:rsidRPr="00D505A0">
        <w:rPr>
          <w:lang w:eastAsia="ru-RU"/>
        </w:rPr>
        <w:br/>
        <w:t>и методов организации труда;</w:t>
      </w:r>
    </w:p>
    <w:p w:rsidR="00D505A0" w:rsidRPr="00D505A0" w:rsidRDefault="00D505A0" w:rsidP="00D505A0">
      <w:pPr>
        <w:suppressAutoHyphens w:val="0"/>
        <w:rPr>
          <w:lang w:eastAsia="ru-RU"/>
        </w:rPr>
      </w:pPr>
      <w:r w:rsidRPr="00D505A0">
        <w:rPr>
          <w:lang w:eastAsia="ru-RU"/>
        </w:rPr>
        <w:t>- выполнение порученной работы, связанной с обеспечением рабочего процесса или уставной деятельности центра;</w:t>
      </w:r>
    </w:p>
    <w:p w:rsidR="00D505A0" w:rsidRPr="00D505A0" w:rsidRDefault="00D505A0" w:rsidP="00D505A0">
      <w:pPr>
        <w:suppressAutoHyphens w:val="0"/>
        <w:rPr>
          <w:lang w:eastAsia="ru-RU"/>
        </w:rPr>
      </w:pPr>
      <w:r w:rsidRPr="00D505A0">
        <w:rPr>
          <w:lang w:eastAsia="ru-RU"/>
        </w:rPr>
        <w:t>- достижение высоких результатов в работе за определенный период;</w:t>
      </w:r>
    </w:p>
    <w:p w:rsidR="00D505A0" w:rsidRPr="00D505A0" w:rsidRDefault="00D505A0" w:rsidP="00D505A0">
      <w:pPr>
        <w:suppressAutoHyphens w:val="0"/>
        <w:rPr>
          <w:lang w:eastAsia="ru-RU"/>
        </w:rPr>
      </w:pPr>
      <w:r w:rsidRPr="00D505A0">
        <w:rPr>
          <w:lang w:eastAsia="ru-RU"/>
        </w:rPr>
        <w:t>- участие в инновационной деятельности;</w:t>
      </w:r>
    </w:p>
    <w:p w:rsidR="00D505A0" w:rsidRPr="00D505A0" w:rsidRDefault="00D505A0" w:rsidP="00D505A0">
      <w:pPr>
        <w:suppressAutoHyphens w:val="0"/>
        <w:rPr>
          <w:lang w:eastAsia="ru-RU"/>
        </w:rPr>
      </w:pPr>
      <w:r w:rsidRPr="00D505A0">
        <w:rPr>
          <w:lang w:eastAsia="ru-RU"/>
        </w:rPr>
        <w:t>- участие в соответствующем периоде в выполнении важных работ, мероприятий.</w:t>
      </w:r>
    </w:p>
    <w:p w:rsidR="00D505A0" w:rsidRPr="00D505A0" w:rsidRDefault="00D505A0" w:rsidP="00D505A0">
      <w:pPr>
        <w:suppressAutoHyphens w:val="0"/>
        <w:rPr>
          <w:lang w:eastAsia="ru-RU"/>
        </w:rPr>
      </w:pPr>
      <w:r w:rsidRPr="00D505A0">
        <w:rPr>
          <w:lang w:eastAsia="ru-RU"/>
        </w:rPr>
        <w:t xml:space="preserve">Максимальным размером выплаты по итогам работы не ограничены </w:t>
      </w:r>
      <w:r w:rsidRPr="00D505A0">
        <w:rPr>
          <w:lang w:eastAsia="ru-RU"/>
        </w:rPr>
        <w:br/>
        <w:t>и устанавливаются в пределах фонда оплаты труда.</w:t>
      </w:r>
    </w:p>
    <w:p w:rsidR="00D505A0" w:rsidRPr="00D505A0" w:rsidRDefault="00D505A0" w:rsidP="00D505A0">
      <w:pPr>
        <w:suppressAutoHyphens w:val="0"/>
        <w:rPr>
          <w:lang w:eastAsia="ru-RU"/>
        </w:rPr>
      </w:pPr>
      <w:r w:rsidRPr="00D505A0">
        <w:rPr>
          <w:lang w:eastAsia="ru-RU"/>
        </w:rPr>
        <w:t>Конкретный размер выплат стимулирующего характера (за исключением персональных выплат) устанавливается в абсолютном размере.</w:t>
      </w:r>
    </w:p>
    <w:p w:rsidR="00D505A0" w:rsidRPr="00D505A0" w:rsidRDefault="00D505A0" w:rsidP="00D505A0">
      <w:pPr>
        <w:suppressAutoHyphens w:val="0"/>
        <w:rPr>
          <w:lang w:eastAsia="ru-RU"/>
        </w:rPr>
      </w:pPr>
      <w:r w:rsidRPr="00D505A0">
        <w:rPr>
          <w:lang w:eastAsia="ru-RU"/>
        </w:rPr>
        <w:t>Выплаты по итогам работы устанавливаются на основании комиссии по стимулированию и приказа директора организации.</w:t>
      </w:r>
    </w:p>
    <w:p w:rsidR="00D505A0" w:rsidRPr="00D505A0" w:rsidRDefault="00D505A0" w:rsidP="00D505A0">
      <w:pPr>
        <w:suppressAutoHyphens w:val="0"/>
        <w:rPr>
          <w:lang w:eastAsia="ru-RU"/>
        </w:rPr>
      </w:pPr>
      <w:r w:rsidRPr="00D505A0">
        <w:rPr>
          <w:lang w:eastAsia="ru-RU"/>
        </w:rPr>
        <w:t>1. Основаниями для снижения или отмены выплат стимулирующего характера являются ненадлежащее исполнение работником должностных обязанностей, неудовлетворительная оценка труда работника, нарушение трудовой дисциплины, отсутствие средств фонда оплаты труда на указанные цели.</w:t>
      </w:r>
    </w:p>
    <w:p w:rsidR="00D505A0" w:rsidRPr="00D505A0" w:rsidRDefault="00D505A0" w:rsidP="00D505A0">
      <w:pPr>
        <w:suppressAutoHyphens w:val="0"/>
        <w:rPr>
          <w:lang w:eastAsia="ru-RU"/>
        </w:rPr>
      </w:pPr>
      <w:r w:rsidRPr="00D505A0">
        <w:rPr>
          <w:lang w:eastAsia="ru-RU"/>
        </w:rPr>
        <w:lastRenderedPageBreak/>
        <w:t>2.Выплаты стимулирующего характера устанавливаются за каждый вид выплат раздельно. Размер выплат по итогам работы работникам Учреждений устанавливается в соответствии с Приложением. Допускается суммирование выплат по итогам работы по их основаниям.</w:t>
      </w:r>
    </w:p>
    <w:p w:rsidR="00D505A0" w:rsidRPr="00D505A0" w:rsidRDefault="00D505A0" w:rsidP="00D505A0">
      <w:pPr>
        <w:suppressAutoHyphens w:val="0"/>
        <w:rPr>
          <w:lang w:eastAsia="ru-RU"/>
        </w:rPr>
      </w:pPr>
      <w:r w:rsidRPr="00D505A0">
        <w:rPr>
          <w:lang w:eastAsia="ru-RU"/>
        </w:rPr>
        <w:t>3. Основаниями для снижения или отмены выплат стимулирующего характера являются ненадлежащее исполнение работником должностных обязанностей, неудовлетворительная оценка труда работника, нарушение трудовой дисциплины, отсутствие средств фонда оплаты труда на указанные цели.</w:t>
      </w:r>
    </w:p>
    <w:p w:rsidR="00D505A0" w:rsidRPr="00D505A0" w:rsidRDefault="00D505A0" w:rsidP="00D505A0">
      <w:pPr>
        <w:suppressAutoHyphens w:val="0"/>
        <w:rPr>
          <w:lang w:eastAsia="ru-RU"/>
        </w:rPr>
      </w:pPr>
      <w:r w:rsidRPr="00D505A0">
        <w:rPr>
          <w:lang w:eastAsia="ru-RU"/>
        </w:rPr>
        <w:t>При рассмотрении вопроса о стимулировании работников учитывается наличие дисциплинарных взысканий:</w:t>
      </w:r>
    </w:p>
    <w:p w:rsidR="00D505A0" w:rsidRPr="00D505A0" w:rsidRDefault="00D505A0" w:rsidP="00D505A0">
      <w:pPr>
        <w:suppressAutoHyphens w:val="0"/>
        <w:rPr>
          <w:lang w:eastAsia="ru-RU"/>
        </w:rPr>
      </w:pPr>
      <w:r w:rsidRPr="00D505A0">
        <w:rPr>
          <w:lang w:eastAsia="ru-RU"/>
        </w:rPr>
        <w:t xml:space="preserve">- </w:t>
      </w:r>
      <w:r w:rsidRPr="00251BF6">
        <w:rPr>
          <w:highlight w:val="yellow"/>
          <w:lang w:eastAsia="ru-RU"/>
        </w:rPr>
        <w:t>В случае вынесения работнику дисциплинарного взыскания стимулирующие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выплаты по итогам работы) снимаются в течение всего периода действия данного взыскания.</w:t>
      </w:r>
    </w:p>
    <w:p w:rsidR="00D505A0" w:rsidRPr="00D505A0" w:rsidRDefault="00D505A0" w:rsidP="00D505A0">
      <w:pPr>
        <w:suppressAutoHyphens w:val="0"/>
        <w:rPr>
          <w:lang w:eastAsia="ru-RU"/>
        </w:rPr>
      </w:pPr>
      <w:r w:rsidRPr="00D505A0">
        <w:rPr>
          <w:lang w:eastAsia="ru-RU"/>
        </w:rPr>
        <w:t>-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w:t>
      </w:r>
    </w:p>
    <w:p w:rsidR="00D505A0" w:rsidRPr="00D505A0" w:rsidRDefault="00D505A0" w:rsidP="00D505A0">
      <w:pPr>
        <w:suppressAutoHyphens w:val="0"/>
        <w:rPr>
          <w:lang w:eastAsia="ru-RU"/>
        </w:rPr>
      </w:pPr>
      <w:r w:rsidRPr="00D505A0">
        <w:rPr>
          <w:b/>
          <w:bCs/>
          <w:lang w:eastAsia="ru-RU"/>
        </w:rPr>
        <w:t xml:space="preserve"> </w:t>
      </w:r>
      <w:r w:rsidR="000F116E">
        <w:rPr>
          <w:b/>
          <w:bCs/>
          <w:lang w:val="en-US" w:eastAsia="ru-RU"/>
        </w:rPr>
        <w:t>V</w:t>
      </w:r>
      <w:r w:rsidR="000F116E" w:rsidRPr="00573F82">
        <w:rPr>
          <w:b/>
          <w:bCs/>
          <w:lang w:eastAsia="ru-RU"/>
        </w:rPr>
        <w:t xml:space="preserve">/ </w:t>
      </w:r>
      <w:r w:rsidRPr="00D505A0">
        <w:rPr>
          <w:b/>
          <w:bCs/>
          <w:lang w:eastAsia="ru-RU"/>
        </w:rPr>
        <w:t>Единовременная материальная помощь</w:t>
      </w:r>
    </w:p>
    <w:p w:rsidR="00D505A0" w:rsidRPr="00D505A0" w:rsidRDefault="00A94EEC" w:rsidP="00D505A0">
      <w:pPr>
        <w:suppressAutoHyphens w:val="0"/>
        <w:rPr>
          <w:lang w:eastAsia="ru-RU"/>
        </w:rPr>
      </w:pPr>
      <w:r>
        <w:rPr>
          <w:lang w:eastAsia="ru-RU"/>
        </w:rPr>
        <w:t>1. Работникам школы</w:t>
      </w:r>
      <w:r w:rsidR="00D505A0" w:rsidRPr="00D505A0">
        <w:rPr>
          <w:lang w:eastAsia="ru-RU"/>
        </w:rPr>
        <w:t xml:space="preserve"> в пределах утвержденного фонда оплаты труда может осуществляться выплата единовременной материальной помощи.</w:t>
      </w:r>
    </w:p>
    <w:p w:rsidR="00D505A0" w:rsidRPr="00D505A0" w:rsidRDefault="00D505A0" w:rsidP="00D505A0">
      <w:pPr>
        <w:suppressAutoHyphens w:val="0"/>
        <w:rPr>
          <w:lang w:eastAsia="ru-RU"/>
        </w:rPr>
      </w:pPr>
      <w:r w:rsidRPr="00D505A0">
        <w:rPr>
          <w:lang w:eastAsia="ru-RU"/>
        </w:rPr>
        <w:t xml:space="preserve">2. </w:t>
      </w:r>
      <w:r w:rsidRPr="002F782D">
        <w:rPr>
          <w:highlight w:val="yellow"/>
          <w:lang w:eastAsia="ru-RU"/>
        </w:rPr>
        <w:t xml:space="preserve">Единовременная материальная помощь работникам </w:t>
      </w:r>
      <w:proofErr w:type="gramStart"/>
      <w:r w:rsidRPr="002F782D">
        <w:rPr>
          <w:highlight w:val="yellow"/>
          <w:lang w:eastAsia="ru-RU"/>
        </w:rPr>
        <w:t>центра</w:t>
      </w:r>
      <w:proofErr w:type="gramEnd"/>
      <w:r w:rsidRPr="002F782D">
        <w:rPr>
          <w:highlight w:val="yellow"/>
          <w:lang w:eastAsia="ru-RU"/>
        </w:rPr>
        <w:t xml:space="preserve"> оказывается по решению руководителя организации в связи с бракосочетанием, рождением ребенка, в связи со смертью супруга (супруги) или близких родственников (детей, родителей).</w:t>
      </w:r>
    </w:p>
    <w:p w:rsidR="00D505A0" w:rsidRPr="00D505A0" w:rsidRDefault="00D505A0" w:rsidP="00D505A0">
      <w:pPr>
        <w:suppressAutoHyphens w:val="0"/>
        <w:rPr>
          <w:lang w:eastAsia="ru-RU"/>
        </w:rPr>
      </w:pPr>
      <w:r w:rsidRPr="00D505A0">
        <w:rPr>
          <w:lang w:eastAsia="ru-RU"/>
        </w:rPr>
        <w:t>3. Размер единовременной материальной помощи не может превышать трех тысяч рублей по каждому основанию, предусмотренному пунктом 5.2 настоящего положения.</w:t>
      </w:r>
    </w:p>
    <w:p w:rsidR="00D505A0" w:rsidRPr="00D505A0" w:rsidRDefault="00D505A0" w:rsidP="00D505A0">
      <w:pPr>
        <w:suppressAutoHyphens w:val="0"/>
        <w:rPr>
          <w:lang w:eastAsia="ru-RU"/>
        </w:rPr>
      </w:pPr>
      <w:r w:rsidRPr="00D505A0">
        <w:rPr>
          <w:lang w:eastAsia="ru-RU"/>
        </w:rPr>
        <w:t>4.Выплата единовременной материальной помощи работникам центра производится на основании приказа директора организации и с учетом положений настоящего раздела.</w:t>
      </w:r>
    </w:p>
    <w:p w:rsidR="00D505A0" w:rsidRPr="00D505A0" w:rsidRDefault="00D505A0" w:rsidP="00D505A0">
      <w:pPr>
        <w:suppressAutoHyphens w:val="0"/>
        <w:jc w:val="center"/>
        <w:rPr>
          <w:lang w:eastAsia="ru-RU"/>
        </w:rPr>
      </w:pPr>
      <w:r w:rsidRPr="00D505A0">
        <w:rPr>
          <w:b/>
          <w:bCs/>
          <w:lang w:eastAsia="ru-RU"/>
        </w:rPr>
        <w:t>111 Оплата труда заместителей учреждения</w:t>
      </w:r>
    </w:p>
    <w:p w:rsidR="00D505A0" w:rsidRPr="00D505A0" w:rsidRDefault="00D505A0" w:rsidP="00D505A0">
      <w:pPr>
        <w:suppressAutoHyphens w:val="0"/>
        <w:rPr>
          <w:lang w:eastAsia="ru-RU"/>
        </w:rPr>
      </w:pPr>
      <w:r w:rsidRPr="00D505A0">
        <w:rPr>
          <w:lang w:eastAsia="ru-RU"/>
        </w:rPr>
        <w:t>6.1. Оплата труда заместителей учреждения осуществляется в виде заработной платы, которая включает в себя:</w:t>
      </w:r>
    </w:p>
    <w:p w:rsidR="00D505A0" w:rsidRPr="00D505A0" w:rsidRDefault="00D505A0" w:rsidP="00D505A0">
      <w:pPr>
        <w:suppressAutoHyphens w:val="0"/>
        <w:rPr>
          <w:lang w:eastAsia="ru-RU"/>
        </w:rPr>
      </w:pPr>
      <w:r w:rsidRPr="00D505A0">
        <w:rPr>
          <w:lang w:eastAsia="ru-RU"/>
        </w:rPr>
        <w:t>- должностной оклад;</w:t>
      </w:r>
    </w:p>
    <w:p w:rsidR="00D505A0" w:rsidRPr="00D505A0" w:rsidRDefault="00D505A0" w:rsidP="00D505A0">
      <w:pPr>
        <w:suppressAutoHyphens w:val="0"/>
        <w:rPr>
          <w:lang w:eastAsia="ru-RU"/>
        </w:rPr>
      </w:pPr>
      <w:r w:rsidRPr="00D505A0">
        <w:rPr>
          <w:lang w:eastAsia="ru-RU"/>
        </w:rPr>
        <w:t>- выплаты компенсационного характера;</w:t>
      </w:r>
    </w:p>
    <w:p w:rsidR="00D505A0" w:rsidRPr="00D505A0" w:rsidRDefault="00D505A0" w:rsidP="00D505A0">
      <w:pPr>
        <w:suppressAutoHyphens w:val="0"/>
        <w:rPr>
          <w:lang w:eastAsia="ru-RU"/>
        </w:rPr>
      </w:pPr>
      <w:r w:rsidRPr="00D505A0">
        <w:rPr>
          <w:lang w:eastAsia="ru-RU"/>
        </w:rPr>
        <w:t>- выплаты стимулирующего характера.</w:t>
      </w:r>
    </w:p>
    <w:p w:rsidR="00D505A0" w:rsidRPr="00D505A0" w:rsidRDefault="00D505A0" w:rsidP="00D505A0">
      <w:pPr>
        <w:suppressAutoHyphens w:val="0"/>
        <w:rPr>
          <w:lang w:eastAsia="ru-RU"/>
        </w:rPr>
      </w:pPr>
      <w:r w:rsidRPr="00D505A0">
        <w:rPr>
          <w:lang w:eastAsia="ru-RU"/>
        </w:rPr>
        <w:t>6.2. Объем средств на осуществление выплат стимулирующего характера заместителям руководителя предусматривается в размере не более 15% от общего объема выплат стимулирующих характера работников, и выделяется в бюджетной смете учреждения (плане финансово – хозяйственной деятельности).</w:t>
      </w:r>
    </w:p>
    <w:p w:rsidR="00D505A0" w:rsidRPr="00D505A0" w:rsidRDefault="00D505A0" w:rsidP="00D505A0">
      <w:pPr>
        <w:suppressAutoHyphens w:val="0"/>
        <w:rPr>
          <w:lang w:eastAsia="ru-RU"/>
        </w:rPr>
      </w:pPr>
      <w:r w:rsidRPr="00D505A0">
        <w:rPr>
          <w:lang w:eastAsia="ru-RU"/>
        </w:rPr>
        <w:t>Размеры должностных окладов заместителей директора устанавливаются директором организации на 10-30 процентов ниже размеров своего должностного оклада.</w:t>
      </w:r>
    </w:p>
    <w:p w:rsidR="00D505A0" w:rsidRPr="00D505A0" w:rsidRDefault="00D505A0" w:rsidP="00D505A0">
      <w:pPr>
        <w:suppressAutoHyphens w:val="0"/>
        <w:rPr>
          <w:lang w:eastAsia="ru-RU"/>
        </w:rPr>
      </w:pPr>
      <w:r w:rsidRPr="00D505A0">
        <w:rPr>
          <w:lang w:eastAsia="ru-RU"/>
        </w:rPr>
        <w:t xml:space="preserve">6.3. Выплаты компенсационного характера заместителям директора организации устанавливаются в соответствии с разделом II настоящего Положения в процентах </w:t>
      </w:r>
      <w:proofErr w:type="gramStart"/>
      <w:r w:rsidRPr="00D505A0">
        <w:rPr>
          <w:lang w:eastAsia="ru-RU"/>
        </w:rPr>
        <w:t>к</w:t>
      </w:r>
      <w:proofErr w:type="gramEnd"/>
      <w:r w:rsidRPr="00D505A0">
        <w:rPr>
          <w:lang w:eastAsia="ru-RU"/>
        </w:rPr>
        <w:t xml:space="preserve"> </w:t>
      </w:r>
    </w:p>
    <w:p w:rsidR="00D505A0" w:rsidRPr="00D505A0" w:rsidRDefault="00D505A0" w:rsidP="00D505A0">
      <w:pPr>
        <w:suppressAutoHyphens w:val="0"/>
        <w:rPr>
          <w:lang w:eastAsia="ru-RU"/>
        </w:rPr>
      </w:pPr>
      <w:r w:rsidRPr="00D505A0">
        <w:rPr>
          <w:lang w:eastAsia="ru-RU"/>
        </w:rPr>
        <w:t>6.5. Заместителям директора может оказываться единовременная материальная помощь по основаниям и в размере, установленном разделом V настоящего положения.</w:t>
      </w:r>
    </w:p>
    <w:p w:rsidR="00D505A0" w:rsidRPr="00D505A0" w:rsidRDefault="00D505A0" w:rsidP="00D505A0">
      <w:pPr>
        <w:suppressAutoHyphens w:val="0"/>
        <w:spacing w:before="100" w:beforeAutospacing="1"/>
        <w:jc w:val="center"/>
        <w:rPr>
          <w:lang w:eastAsia="ru-RU"/>
        </w:rPr>
      </w:pPr>
      <w:r w:rsidRPr="00D505A0">
        <w:rPr>
          <w:b/>
          <w:bCs/>
          <w:lang w:eastAsia="ru-RU"/>
        </w:rPr>
        <w:t>IV Порядок начисления заработной платы при совмещении профессий (должностей), расширении зон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D505A0" w:rsidRPr="00D505A0" w:rsidRDefault="00D505A0" w:rsidP="00D505A0">
      <w:pPr>
        <w:suppressAutoHyphens w:val="0"/>
        <w:rPr>
          <w:lang w:eastAsia="ru-RU"/>
        </w:rPr>
      </w:pPr>
      <w:r w:rsidRPr="00D505A0">
        <w:rPr>
          <w:lang w:eastAsia="ru-RU"/>
        </w:rPr>
        <w:t>7.1. Оплата труда педагогических работников.</w:t>
      </w:r>
    </w:p>
    <w:p w:rsidR="00D505A0" w:rsidRPr="00D505A0" w:rsidRDefault="00D505A0" w:rsidP="00D505A0">
      <w:pPr>
        <w:suppressAutoHyphens w:val="0"/>
        <w:rPr>
          <w:lang w:eastAsia="ru-RU"/>
        </w:rPr>
      </w:pPr>
      <w:r w:rsidRPr="00D505A0">
        <w:rPr>
          <w:lang w:eastAsia="ru-RU"/>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учреждении применяется почасовая оплата труда педагогических работников.</w:t>
      </w:r>
    </w:p>
    <w:p w:rsidR="00D505A0" w:rsidRPr="00D505A0" w:rsidRDefault="00D505A0" w:rsidP="00D505A0">
      <w:pPr>
        <w:suppressAutoHyphens w:val="0"/>
        <w:rPr>
          <w:lang w:eastAsia="ru-RU"/>
        </w:rPr>
      </w:pPr>
      <w:r w:rsidRPr="00D505A0">
        <w:rPr>
          <w:lang w:eastAsia="ru-RU"/>
        </w:rPr>
        <w:t>Размер оплаты за один час для педагогов определяется по следующей формуле:</w:t>
      </w:r>
    </w:p>
    <w:p w:rsidR="00D505A0" w:rsidRPr="00D505A0" w:rsidRDefault="00D505A0" w:rsidP="00D505A0">
      <w:pPr>
        <w:suppressAutoHyphens w:val="0"/>
        <w:rPr>
          <w:lang w:eastAsia="ru-RU"/>
        </w:rPr>
      </w:pPr>
      <w:r w:rsidRPr="00D505A0">
        <w:rPr>
          <w:lang w:eastAsia="ru-RU"/>
        </w:rPr>
        <w:t xml:space="preserve">Су = </w:t>
      </w:r>
      <w:proofErr w:type="spellStart"/>
      <w:r w:rsidRPr="00D505A0">
        <w:rPr>
          <w:lang w:eastAsia="ru-RU"/>
        </w:rPr>
        <w:t>ФОТу</w:t>
      </w:r>
      <w:proofErr w:type="spellEnd"/>
      <w:r w:rsidRPr="00D505A0">
        <w:rPr>
          <w:lang w:eastAsia="ru-RU"/>
        </w:rPr>
        <w:t xml:space="preserve"> / (</w:t>
      </w:r>
      <w:proofErr w:type="gramStart"/>
      <w:r w:rsidRPr="00D505A0">
        <w:rPr>
          <w:lang w:eastAsia="ru-RU"/>
        </w:rPr>
        <w:t>4,3</w:t>
      </w:r>
      <w:proofErr w:type="gramEnd"/>
      <w:r w:rsidRPr="00D505A0">
        <w:rPr>
          <w:lang w:eastAsia="ru-RU"/>
        </w:rPr>
        <w:t>*Чу), где</w:t>
      </w:r>
    </w:p>
    <w:p w:rsidR="00D505A0" w:rsidRPr="00D505A0" w:rsidRDefault="00D505A0" w:rsidP="00D505A0">
      <w:pPr>
        <w:suppressAutoHyphens w:val="0"/>
        <w:rPr>
          <w:lang w:eastAsia="ru-RU"/>
        </w:rPr>
      </w:pPr>
      <w:r w:rsidRPr="00D505A0">
        <w:rPr>
          <w:lang w:eastAsia="ru-RU"/>
        </w:rPr>
        <w:t>Су – размер оплаты за один час работы для учителей;</w:t>
      </w:r>
    </w:p>
    <w:p w:rsidR="00D505A0" w:rsidRPr="00D505A0" w:rsidRDefault="00D505A0" w:rsidP="00D505A0">
      <w:pPr>
        <w:suppressAutoHyphens w:val="0"/>
        <w:rPr>
          <w:lang w:eastAsia="ru-RU"/>
        </w:rPr>
      </w:pPr>
      <w:proofErr w:type="spellStart"/>
      <w:r w:rsidRPr="00D505A0">
        <w:rPr>
          <w:lang w:eastAsia="ru-RU"/>
        </w:rPr>
        <w:lastRenderedPageBreak/>
        <w:t>ФОТу</w:t>
      </w:r>
      <w:proofErr w:type="spellEnd"/>
      <w:r w:rsidRPr="00D505A0">
        <w:rPr>
          <w:lang w:eastAsia="ru-RU"/>
        </w:rPr>
        <w:t xml:space="preserve"> – средний месячный фонд оплаты труда педагогов, включающий оклады (должностные оклады), ставки заработной платы по тарификации, персональные выплаты (надбавка за квалификационную категорию, выплаты за опыт работы в занимаемой должности).</w:t>
      </w:r>
    </w:p>
    <w:p w:rsidR="00D505A0" w:rsidRPr="00D505A0" w:rsidRDefault="00D505A0" w:rsidP="00D505A0">
      <w:pPr>
        <w:suppressAutoHyphens w:val="0"/>
        <w:rPr>
          <w:lang w:eastAsia="ru-RU"/>
        </w:rPr>
      </w:pPr>
      <w:r w:rsidRPr="00D505A0">
        <w:rPr>
          <w:lang w:eastAsia="ru-RU"/>
        </w:rPr>
        <w:t>Чу – общее количество часов педагога в неделю в соответствии с тарификацией.</w:t>
      </w:r>
    </w:p>
    <w:p w:rsidR="00D505A0" w:rsidRPr="00D505A0" w:rsidRDefault="00D505A0" w:rsidP="00D505A0">
      <w:pPr>
        <w:suppressAutoHyphens w:val="0"/>
        <w:rPr>
          <w:lang w:eastAsia="ru-RU"/>
        </w:rPr>
      </w:pPr>
      <w:r w:rsidRPr="00D505A0">
        <w:rPr>
          <w:lang w:eastAsia="ru-RU"/>
        </w:rPr>
        <w:t>Размер оплаты за один час для педагогических работников определяется по следующей формуле:</w:t>
      </w:r>
    </w:p>
    <w:p w:rsidR="00D505A0" w:rsidRPr="00D505A0" w:rsidRDefault="00D505A0" w:rsidP="00D505A0">
      <w:pPr>
        <w:suppressAutoHyphens w:val="0"/>
        <w:rPr>
          <w:lang w:eastAsia="ru-RU"/>
        </w:rPr>
      </w:pPr>
      <w:proofErr w:type="spellStart"/>
      <w:r w:rsidRPr="00D505A0">
        <w:rPr>
          <w:lang w:eastAsia="ru-RU"/>
        </w:rPr>
        <w:t>Сп</w:t>
      </w:r>
      <w:proofErr w:type="spellEnd"/>
      <w:r w:rsidRPr="00D505A0">
        <w:rPr>
          <w:lang w:eastAsia="ru-RU"/>
        </w:rPr>
        <w:t xml:space="preserve"> = </w:t>
      </w:r>
      <w:proofErr w:type="spellStart"/>
      <w:r w:rsidRPr="00D505A0">
        <w:rPr>
          <w:lang w:eastAsia="ru-RU"/>
        </w:rPr>
        <w:t>ФОТп</w:t>
      </w:r>
      <w:proofErr w:type="spellEnd"/>
      <w:r w:rsidRPr="00D505A0">
        <w:rPr>
          <w:lang w:eastAsia="ru-RU"/>
        </w:rPr>
        <w:t xml:space="preserve"> / (4,3*</w:t>
      </w:r>
      <w:proofErr w:type="spellStart"/>
      <w:r w:rsidRPr="00D505A0">
        <w:rPr>
          <w:lang w:eastAsia="ru-RU"/>
        </w:rPr>
        <w:t>Чп</w:t>
      </w:r>
      <w:proofErr w:type="spellEnd"/>
      <w:r w:rsidRPr="00D505A0">
        <w:rPr>
          <w:lang w:eastAsia="ru-RU"/>
        </w:rPr>
        <w:t>), где</w:t>
      </w:r>
    </w:p>
    <w:p w:rsidR="00D505A0" w:rsidRPr="00D505A0" w:rsidRDefault="00D505A0" w:rsidP="00D505A0">
      <w:pPr>
        <w:suppressAutoHyphens w:val="0"/>
        <w:rPr>
          <w:lang w:eastAsia="ru-RU"/>
        </w:rPr>
      </w:pPr>
      <w:proofErr w:type="spellStart"/>
      <w:r w:rsidRPr="00D505A0">
        <w:rPr>
          <w:lang w:eastAsia="ru-RU"/>
        </w:rPr>
        <w:t>Сп</w:t>
      </w:r>
      <w:proofErr w:type="spellEnd"/>
      <w:r w:rsidRPr="00D505A0">
        <w:rPr>
          <w:lang w:eastAsia="ru-RU"/>
        </w:rPr>
        <w:t xml:space="preserve"> – размер оплаты за один час работы для иных педагогических работников;</w:t>
      </w:r>
    </w:p>
    <w:p w:rsidR="00D505A0" w:rsidRPr="00D505A0" w:rsidRDefault="00D505A0" w:rsidP="00D505A0">
      <w:pPr>
        <w:suppressAutoHyphens w:val="0"/>
        <w:rPr>
          <w:lang w:eastAsia="ru-RU"/>
        </w:rPr>
      </w:pPr>
      <w:proofErr w:type="spellStart"/>
      <w:r w:rsidRPr="00D505A0">
        <w:rPr>
          <w:lang w:eastAsia="ru-RU"/>
        </w:rPr>
        <w:t>ФОТп</w:t>
      </w:r>
      <w:proofErr w:type="spellEnd"/>
      <w:r w:rsidRPr="00D505A0">
        <w:rPr>
          <w:lang w:eastAsia="ru-RU"/>
        </w:rPr>
        <w:t xml:space="preserve"> – средний месячный фонд оплаты труда конкретной группы педагогических работников, включающий оклады (должностные оклады), ставки заработной платы по тарификации, персональные выплаты (надбавка за квалификационную категорию, выплаты за опыт работы в занимаемой должности).</w:t>
      </w:r>
    </w:p>
    <w:p w:rsidR="00D505A0" w:rsidRPr="00D505A0" w:rsidRDefault="00D505A0" w:rsidP="00D505A0">
      <w:pPr>
        <w:suppressAutoHyphens w:val="0"/>
        <w:rPr>
          <w:lang w:eastAsia="ru-RU"/>
        </w:rPr>
      </w:pPr>
      <w:proofErr w:type="spellStart"/>
      <w:r w:rsidRPr="00D505A0">
        <w:rPr>
          <w:lang w:eastAsia="ru-RU"/>
        </w:rPr>
        <w:t>Чп</w:t>
      </w:r>
      <w:proofErr w:type="spellEnd"/>
      <w:r w:rsidRPr="00D505A0">
        <w:rPr>
          <w:lang w:eastAsia="ru-RU"/>
        </w:rPr>
        <w:t xml:space="preserve"> – общее количество часов конкретной группы педагогических работников в неделю.</w:t>
      </w:r>
    </w:p>
    <w:p w:rsidR="00D505A0" w:rsidRPr="00D505A0" w:rsidRDefault="00D505A0" w:rsidP="00D505A0">
      <w:pPr>
        <w:suppressAutoHyphens w:val="0"/>
        <w:rPr>
          <w:lang w:eastAsia="ru-RU"/>
        </w:rPr>
      </w:pPr>
      <w:r w:rsidRPr="00D505A0">
        <w:rPr>
          <w:lang w:eastAsia="ru-RU"/>
        </w:rPr>
        <w:t>При этом размер оплаты за один час для педагогических работников (за исключением учителей) определяется раздельно</w:t>
      </w:r>
    </w:p>
    <w:p w:rsidR="00D505A0" w:rsidRPr="00D505A0" w:rsidRDefault="00D505A0" w:rsidP="00D505A0">
      <w:pPr>
        <w:suppressAutoHyphens w:val="0"/>
        <w:rPr>
          <w:lang w:eastAsia="ru-RU"/>
        </w:rPr>
      </w:pPr>
      <w:r w:rsidRPr="00D505A0">
        <w:rPr>
          <w:lang w:eastAsia="ru-RU"/>
        </w:rPr>
        <w:t>для педагогических работников, которым установлена норма часов педагогической нагрузки 18 часов в неделю;</w:t>
      </w:r>
    </w:p>
    <w:p w:rsidR="00D505A0" w:rsidRPr="00D505A0" w:rsidRDefault="00D505A0" w:rsidP="00D505A0">
      <w:pPr>
        <w:suppressAutoHyphens w:val="0"/>
        <w:rPr>
          <w:lang w:eastAsia="ru-RU"/>
        </w:rPr>
      </w:pPr>
      <w:r w:rsidRPr="00D505A0">
        <w:rPr>
          <w:lang w:eastAsia="ru-RU"/>
        </w:rPr>
        <w:t>для педагогических работников, которым установлена норма часов педагогической нагрузки 20 часов в неделю;</w:t>
      </w:r>
    </w:p>
    <w:p w:rsidR="00D505A0" w:rsidRPr="00D505A0" w:rsidRDefault="00D505A0" w:rsidP="00D505A0">
      <w:pPr>
        <w:suppressAutoHyphens w:val="0"/>
        <w:rPr>
          <w:lang w:eastAsia="ru-RU"/>
        </w:rPr>
      </w:pPr>
      <w:r w:rsidRPr="00D505A0">
        <w:rPr>
          <w:lang w:eastAsia="ru-RU"/>
        </w:rPr>
        <w:t>для педагогических работников, которым установлена норма часов педагогической нагрузки 24 часа в неделю;</w:t>
      </w:r>
    </w:p>
    <w:p w:rsidR="00D505A0" w:rsidRPr="00D505A0" w:rsidRDefault="00D505A0" w:rsidP="00D505A0">
      <w:pPr>
        <w:suppressAutoHyphens w:val="0"/>
        <w:rPr>
          <w:lang w:eastAsia="ru-RU"/>
        </w:rPr>
      </w:pPr>
      <w:r w:rsidRPr="00D505A0">
        <w:rPr>
          <w:lang w:eastAsia="ru-RU"/>
        </w:rPr>
        <w:t>для педагогических работников, которым установлена норма часов педагогической нагрузки 25 часов в неделю;</w:t>
      </w:r>
    </w:p>
    <w:p w:rsidR="00D505A0" w:rsidRPr="00D505A0" w:rsidRDefault="00D505A0" w:rsidP="00D505A0">
      <w:pPr>
        <w:suppressAutoHyphens w:val="0"/>
        <w:rPr>
          <w:lang w:eastAsia="ru-RU"/>
        </w:rPr>
      </w:pPr>
      <w:r w:rsidRPr="00D505A0">
        <w:rPr>
          <w:lang w:eastAsia="ru-RU"/>
        </w:rPr>
        <w:t>для педагогических работников, которым установлена норма часов педагогической нагрузки 30 часов в неделю;</w:t>
      </w:r>
    </w:p>
    <w:p w:rsidR="00D505A0" w:rsidRPr="00D505A0" w:rsidRDefault="00D505A0" w:rsidP="00D505A0">
      <w:pPr>
        <w:suppressAutoHyphens w:val="0"/>
        <w:rPr>
          <w:lang w:eastAsia="ru-RU"/>
        </w:rPr>
      </w:pPr>
      <w:r w:rsidRPr="00D505A0">
        <w:rPr>
          <w:lang w:eastAsia="ru-RU"/>
        </w:rPr>
        <w:t>для педагогических работников, которым установлена норма часов педагогической нагрузки 36 часов в неделю.</w:t>
      </w:r>
    </w:p>
    <w:p w:rsidR="00D505A0" w:rsidRPr="00D505A0" w:rsidRDefault="00D505A0" w:rsidP="00D505A0">
      <w:pPr>
        <w:suppressAutoHyphens w:val="0"/>
        <w:rPr>
          <w:lang w:eastAsia="ru-RU"/>
        </w:rPr>
      </w:pPr>
      <w:r w:rsidRPr="00D505A0">
        <w:rPr>
          <w:lang w:eastAsia="ru-RU"/>
        </w:rPr>
        <w:t>Размер оплаты за один рабочий час педагогической работы при совмещении профессий (должностей), расширении зоны обслуживания, увеличении объема работы или исполнения обязанностей временно отсутствующего работника без освобождения от работы, определенным трудовым договором, устанавливается при тарификации и действует до проведения следующей тарификации.</w:t>
      </w:r>
    </w:p>
    <w:p w:rsidR="00D505A0" w:rsidRPr="00D505A0" w:rsidRDefault="00D505A0" w:rsidP="00D505A0">
      <w:pPr>
        <w:suppressAutoHyphens w:val="0"/>
        <w:rPr>
          <w:lang w:eastAsia="ru-RU"/>
        </w:rPr>
      </w:pPr>
      <w:r w:rsidRPr="00D505A0">
        <w:rPr>
          <w:lang w:eastAsia="ru-RU"/>
        </w:rPr>
        <w:t>7.2. Оплата труда иных (не педагогических) работников.</w:t>
      </w:r>
    </w:p>
    <w:p w:rsidR="00D505A0" w:rsidRPr="00D505A0" w:rsidRDefault="00D505A0" w:rsidP="00D505A0">
      <w:pPr>
        <w:suppressAutoHyphens w:val="0"/>
        <w:rPr>
          <w:lang w:eastAsia="ru-RU"/>
        </w:rPr>
      </w:pPr>
      <w:r w:rsidRPr="00D505A0">
        <w:rPr>
          <w:lang w:eastAsia="ru-RU"/>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одно и то же рабочее время, работнику производится доплата.</w:t>
      </w:r>
    </w:p>
    <w:p w:rsidR="00D505A0" w:rsidRPr="00D505A0" w:rsidRDefault="00D505A0" w:rsidP="00D505A0">
      <w:pPr>
        <w:suppressAutoHyphens w:val="0"/>
        <w:rPr>
          <w:lang w:eastAsia="ru-RU"/>
        </w:rPr>
      </w:pPr>
      <w:r w:rsidRPr="00D505A0">
        <w:rPr>
          <w:lang w:eastAsia="ru-RU"/>
        </w:rPr>
        <w:t>Размер доплаты за один рабочий день для иных работников определяется по следующей формуле:</w:t>
      </w:r>
    </w:p>
    <w:p w:rsidR="00D505A0" w:rsidRPr="00D505A0" w:rsidRDefault="00D505A0" w:rsidP="00D505A0">
      <w:pPr>
        <w:suppressAutoHyphens w:val="0"/>
        <w:rPr>
          <w:lang w:eastAsia="ru-RU"/>
        </w:rPr>
      </w:pPr>
      <w:proofErr w:type="gramStart"/>
      <w:r w:rsidRPr="00D505A0">
        <w:rPr>
          <w:lang w:eastAsia="ru-RU"/>
        </w:rPr>
        <w:t>Ср</w:t>
      </w:r>
      <w:proofErr w:type="gramEnd"/>
      <w:r w:rsidRPr="00D505A0">
        <w:rPr>
          <w:lang w:eastAsia="ru-RU"/>
        </w:rPr>
        <w:t xml:space="preserve"> = </w:t>
      </w:r>
      <w:proofErr w:type="spellStart"/>
      <w:r w:rsidRPr="00D505A0">
        <w:rPr>
          <w:lang w:eastAsia="ru-RU"/>
        </w:rPr>
        <w:t>ФОТр</w:t>
      </w:r>
      <w:proofErr w:type="spellEnd"/>
      <w:r w:rsidRPr="00D505A0">
        <w:rPr>
          <w:lang w:eastAsia="ru-RU"/>
        </w:rPr>
        <w:t xml:space="preserve"> / </w:t>
      </w:r>
      <w:proofErr w:type="spellStart"/>
      <w:r w:rsidRPr="00D505A0">
        <w:rPr>
          <w:lang w:eastAsia="ru-RU"/>
        </w:rPr>
        <w:t>Чр</w:t>
      </w:r>
      <w:proofErr w:type="spellEnd"/>
      <w:r w:rsidRPr="00D505A0">
        <w:rPr>
          <w:lang w:eastAsia="ru-RU"/>
        </w:rPr>
        <w:t xml:space="preserve"> / </w:t>
      </w:r>
      <w:proofErr w:type="spellStart"/>
      <w:r w:rsidRPr="00D505A0">
        <w:rPr>
          <w:lang w:eastAsia="ru-RU"/>
        </w:rPr>
        <w:t>Кдн</w:t>
      </w:r>
      <w:proofErr w:type="spellEnd"/>
      <w:r w:rsidRPr="00D505A0">
        <w:rPr>
          <w:lang w:eastAsia="ru-RU"/>
        </w:rPr>
        <w:t>, где</w:t>
      </w:r>
    </w:p>
    <w:p w:rsidR="00D505A0" w:rsidRPr="00D505A0" w:rsidRDefault="00D505A0" w:rsidP="00D505A0">
      <w:pPr>
        <w:suppressAutoHyphens w:val="0"/>
        <w:rPr>
          <w:lang w:eastAsia="ru-RU"/>
        </w:rPr>
      </w:pPr>
      <w:proofErr w:type="gramStart"/>
      <w:r w:rsidRPr="00D505A0">
        <w:rPr>
          <w:lang w:eastAsia="ru-RU"/>
        </w:rPr>
        <w:t>Ср</w:t>
      </w:r>
      <w:proofErr w:type="gramEnd"/>
      <w:r w:rsidRPr="00D505A0">
        <w:rPr>
          <w:lang w:eastAsia="ru-RU"/>
        </w:rPr>
        <w:t xml:space="preserve"> – размер оплаты за один день работы для иных работников;</w:t>
      </w:r>
    </w:p>
    <w:p w:rsidR="00D505A0" w:rsidRPr="00D505A0" w:rsidRDefault="00D505A0" w:rsidP="00D505A0">
      <w:pPr>
        <w:suppressAutoHyphens w:val="0"/>
        <w:rPr>
          <w:lang w:eastAsia="ru-RU"/>
        </w:rPr>
      </w:pPr>
      <w:proofErr w:type="spellStart"/>
      <w:r w:rsidRPr="00D505A0">
        <w:rPr>
          <w:lang w:eastAsia="ru-RU"/>
        </w:rPr>
        <w:t>ФОТр</w:t>
      </w:r>
      <w:proofErr w:type="spellEnd"/>
      <w:r w:rsidRPr="00D505A0">
        <w:rPr>
          <w:lang w:eastAsia="ru-RU"/>
        </w:rPr>
        <w:t xml:space="preserve"> – годовой фонд оплаты труда работников по соответствующей должности, включающий оклады (должностные оклады), ставки заработной платы в соответствии со штатным расписанием.</w:t>
      </w:r>
    </w:p>
    <w:p w:rsidR="00D505A0" w:rsidRPr="00D505A0" w:rsidRDefault="00D505A0" w:rsidP="00D505A0">
      <w:pPr>
        <w:suppressAutoHyphens w:val="0"/>
        <w:rPr>
          <w:lang w:eastAsia="ru-RU"/>
        </w:rPr>
      </w:pPr>
      <w:proofErr w:type="spellStart"/>
      <w:r w:rsidRPr="00D505A0">
        <w:rPr>
          <w:lang w:eastAsia="ru-RU"/>
        </w:rPr>
        <w:t>Чр</w:t>
      </w:r>
      <w:proofErr w:type="spellEnd"/>
      <w:r w:rsidRPr="00D505A0">
        <w:rPr>
          <w:lang w:eastAsia="ru-RU"/>
        </w:rPr>
        <w:t xml:space="preserve"> – общее количество ставок работников соответствующей должности в соответствии со штатным расписанием;</w:t>
      </w:r>
    </w:p>
    <w:p w:rsidR="00D505A0" w:rsidRPr="00D505A0" w:rsidRDefault="00D505A0" w:rsidP="00D505A0">
      <w:pPr>
        <w:suppressAutoHyphens w:val="0"/>
        <w:rPr>
          <w:lang w:eastAsia="ru-RU"/>
        </w:rPr>
      </w:pPr>
      <w:proofErr w:type="spellStart"/>
      <w:r w:rsidRPr="00D505A0">
        <w:rPr>
          <w:lang w:eastAsia="ru-RU"/>
        </w:rPr>
        <w:t>Кдн</w:t>
      </w:r>
      <w:proofErr w:type="spellEnd"/>
      <w:r w:rsidRPr="00D505A0">
        <w:rPr>
          <w:lang w:eastAsia="ru-RU"/>
        </w:rPr>
        <w:t xml:space="preserve"> – плановое годовое количество рабочих дней по шестидневной рабочей неделе.</w:t>
      </w:r>
    </w:p>
    <w:p w:rsidR="00D505A0" w:rsidRPr="00D505A0" w:rsidRDefault="00D505A0" w:rsidP="00D505A0">
      <w:pPr>
        <w:suppressAutoHyphens w:val="0"/>
        <w:rPr>
          <w:lang w:eastAsia="ru-RU"/>
        </w:rPr>
      </w:pPr>
      <w:r w:rsidRPr="00D505A0">
        <w:rPr>
          <w:lang w:eastAsia="ru-RU"/>
        </w:rPr>
        <w:t>Расчет заработной платы с учетом объема выполненной работы при совмещении профессий (должностей), расширении зоны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в одно и то же рабочее время, при начислении заработной платы определяется по следующей формуле:</w:t>
      </w:r>
    </w:p>
    <w:p w:rsidR="00D505A0" w:rsidRPr="00D505A0" w:rsidRDefault="00D505A0" w:rsidP="00D505A0">
      <w:pPr>
        <w:suppressAutoHyphens w:val="0"/>
        <w:rPr>
          <w:lang w:eastAsia="ru-RU"/>
        </w:rPr>
      </w:pPr>
      <w:proofErr w:type="spellStart"/>
      <w:r w:rsidRPr="00D505A0">
        <w:rPr>
          <w:lang w:eastAsia="ru-RU"/>
        </w:rPr>
        <w:t>Зп</w:t>
      </w:r>
      <w:proofErr w:type="spellEnd"/>
      <w:r w:rsidRPr="00D505A0">
        <w:rPr>
          <w:lang w:eastAsia="ru-RU"/>
        </w:rPr>
        <w:t xml:space="preserve"> = Ср*(</w:t>
      </w:r>
      <w:proofErr w:type="gramStart"/>
      <w:r w:rsidRPr="00D505A0">
        <w:rPr>
          <w:lang w:eastAsia="ru-RU"/>
        </w:rPr>
        <w:t>Р</w:t>
      </w:r>
      <w:proofErr w:type="gramEnd"/>
      <w:r w:rsidRPr="00D505A0">
        <w:rPr>
          <w:lang w:eastAsia="ru-RU"/>
        </w:rPr>
        <w:t>/100%), где</w:t>
      </w:r>
    </w:p>
    <w:p w:rsidR="00D505A0" w:rsidRPr="00D505A0" w:rsidRDefault="00D505A0" w:rsidP="00D505A0">
      <w:pPr>
        <w:suppressAutoHyphens w:val="0"/>
        <w:rPr>
          <w:lang w:eastAsia="ru-RU"/>
        </w:rPr>
      </w:pPr>
      <w:proofErr w:type="spellStart"/>
      <w:r w:rsidRPr="00D505A0">
        <w:rPr>
          <w:lang w:eastAsia="ru-RU"/>
        </w:rPr>
        <w:t>Зп</w:t>
      </w:r>
      <w:proofErr w:type="spellEnd"/>
      <w:r w:rsidRPr="00D505A0">
        <w:rPr>
          <w:lang w:eastAsia="ru-RU"/>
        </w:rPr>
        <w:t xml:space="preserve"> – размер заработной платы;</w:t>
      </w:r>
    </w:p>
    <w:p w:rsidR="00D505A0" w:rsidRPr="00D505A0" w:rsidRDefault="00D505A0" w:rsidP="00D505A0">
      <w:pPr>
        <w:suppressAutoHyphens w:val="0"/>
        <w:rPr>
          <w:lang w:eastAsia="ru-RU"/>
        </w:rPr>
      </w:pPr>
      <w:proofErr w:type="gramStart"/>
      <w:r w:rsidRPr="00D505A0">
        <w:rPr>
          <w:lang w:eastAsia="ru-RU"/>
        </w:rPr>
        <w:t>Ср</w:t>
      </w:r>
      <w:proofErr w:type="gramEnd"/>
      <w:r w:rsidRPr="00D505A0">
        <w:rPr>
          <w:lang w:eastAsia="ru-RU"/>
        </w:rPr>
        <w:t xml:space="preserve"> – размер оплаты за один день работы для иных работников;</w:t>
      </w:r>
    </w:p>
    <w:p w:rsidR="00D505A0" w:rsidRPr="00D505A0" w:rsidRDefault="00D505A0" w:rsidP="00D505A0">
      <w:pPr>
        <w:suppressAutoHyphens w:val="0"/>
        <w:spacing w:before="100" w:beforeAutospacing="1"/>
        <w:rPr>
          <w:lang w:eastAsia="ru-RU"/>
        </w:rPr>
      </w:pPr>
      <w:proofErr w:type="gramStart"/>
      <w:r w:rsidRPr="00D505A0">
        <w:rPr>
          <w:lang w:eastAsia="ru-RU"/>
        </w:rPr>
        <w:lastRenderedPageBreak/>
        <w:t>Р</w:t>
      </w:r>
      <w:proofErr w:type="gramEnd"/>
      <w:r w:rsidRPr="00D505A0">
        <w:rPr>
          <w:lang w:eastAsia="ru-RU"/>
        </w:rPr>
        <w:t xml:space="preserve"> - объем работы по должности, выполняемой при совмещении профессий (должностей), расширении зоны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 в одно и то же рабочее время, в процентном отношении.</w:t>
      </w:r>
    </w:p>
    <w:p w:rsidR="00D505A0" w:rsidRPr="00D505A0" w:rsidRDefault="00D505A0" w:rsidP="00D505A0">
      <w:pPr>
        <w:suppressAutoHyphens w:val="0"/>
        <w:spacing w:before="100" w:beforeAutospacing="1"/>
        <w:rPr>
          <w:lang w:eastAsia="ru-RU"/>
        </w:rPr>
      </w:pPr>
      <w:r w:rsidRPr="00D505A0">
        <w:rPr>
          <w:lang w:eastAsia="ru-RU"/>
        </w:rPr>
        <w:t>Размер доплаты за один рабочий день прочих работников при совмещении, расширении зоны обслуживания, увеличения объема работы или исполнения обязанностей временно отсутствующего работника без освобождения от работы устанавливается в соответствии со штатным расписанием по состоянию на 01 сентября.</w:t>
      </w:r>
    </w:p>
    <w:p w:rsidR="00D505A0" w:rsidRDefault="00D505A0" w:rsidP="00D505A0">
      <w:pPr>
        <w:jc w:val="right"/>
        <w:rPr>
          <w:lang w:eastAsia="ru-RU"/>
        </w:rPr>
      </w:pPr>
      <w:r w:rsidRPr="00D505A0">
        <w:rPr>
          <w:lang w:eastAsia="ru-RU"/>
        </w:rPr>
        <w:t>7.3. При индексации заработной платы стоимость одного часа педагогических работников и стоимость одного дня прочих работников увеличивается на коэффициент индексации заработной</w:t>
      </w:r>
    </w:p>
    <w:p w:rsidR="00F556A0" w:rsidRDefault="00F556A0" w:rsidP="00D505A0">
      <w:pPr>
        <w:jc w:val="right"/>
        <w:rPr>
          <w:lang w:eastAsia="ru-RU"/>
        </w:rPr>
      </w:pPr>
    </w:p>
    <w:p w:rsidR="00F556A0" w:rsidRDefault="00F556A0" w:rsidP="00D505A0">
      <w:pPr>
        <w:jc w:val="right"/>
        <w:rPr>
          <w:lang w:eastAsia="ru-RU"/>
        </w:rPr>
      </w:pPr>
    </w:p>
    <w:p w:rsidR="00F556A0" w:rsidRPr="006441A6" w:rsidRDefault="00F556A0" w:rsidP="00F556A0">
      <w:pPr>
        <w:tabs>
          <w:tab w:val="left" w:pos="5400"/>
          <w:tab w:val="left" w:pos="5760"/>
        </w:tabs>
        <w:jc w:val="center"/>
      </w:pPr>
      <w:r w:rsidRPr="006441A6">
        <w:rPr>
          <w:b/>
        </w:rPr>
        <w:t>Виды, условия, размер и порядок выплат стимулирующего характера  работникам муниципального учреждения (завхоз, уборщик служебных помещений и т.д.)</w:t>
      </w:r>
    </w:p>
    <w:p w:rsidR="00F556A0" w:rsidRPr="006441A6" w:rsidRDefault="00F556A0" w:rsidP="00F556A0">
      <w:pPr>
        <w:pStyle w:val="ConsPlusNormal"/>
        <w:widowControl/>
        <w:ind w:firstLine="0"/>
        <w:jc w:val="center"/>
        <w:rPr>
          <w:rFonts w:ascii="Times New Roman" w:hAnsi="Times New Roman" w:cs="Times New Roman"/>
          <w:sz w:val="24"/>
          <w:szCs w:val="24"/>
        </w:rPr>
      </w:pP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Работникам могут устанавливаться следующие виды выплат стимулирующего характера:</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1. Выплаты за интенсивность и высокие результаты работы.</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2. Персональные выплаты:</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водителям грузовых и легковых автомобилей, автобусов за классность;</w:t>
      </w:r>
    </w:p>
    <w:p w:rsidR="00F556A0" w:rsidRPr="006441A6" w:rsidRDefault="00F556A0" w:rsidP="00F556A0">
      <w:pPr>
        <w:pStyle w:val="ConsPlusNormal"/>
        <w:widowControl/>
        <w:ind w:firstLine="0"/>
        <w:jc w:val="both"/>
        <w:rPr>
          <w:rFonts w:ascii="Times New Roman" w:hAnsi="Times New Roman" w:cs="Times New Roman"/>
          <w:sz w:val="24"/>
          <w:szCs w:val="24"/>
        </w:rPr>
      </w:pPr>
      <w:r w:rsidRPr="006441A6">
        <w:rPr>
          <w:rFonts w:ascii="Times New Roman" w:hAnsi="Times New Roman" w:cs="Times New Roman"/>
          <w:sz w:val="24"/>
          <w:szCs w:val="24"/>
        </w:rPr>
        <w:t xml:space="preserve">         водителям за выполнение работ, не входящих в круг должностных обязанностей;</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за сложность, напряженность и особый режим работы;</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3. Выплаты по итогам работы.</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 xml:space="preserve">2.6.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 xml:space="preserve">3. </w:t>
      </w:r>
      <w:proofErr w:type="gramStart"/>
      <w:r w:rsidRPr="006441A6">
        <w:rPr>
          <w:rFonts w:ascii="Times New Roman" w:hAnsi="Times New Roman" w:cs="Times New Roman"/>
          <w:sz w:val="24"/>
          <w:szCs w:val="24"/>
        </w:rPr>
        <w:t>Виды выплат стимулирующего характера, размеры и условия их осуществления устанавливаются коллективными договорами, соглашениями, локальными нормативными актами, принятыми с учетом мнения выборного органа первичной профсоюзной организации, в соответствии с трудовым законодательством и иными нормативными правовыми актами, содержащими нормы трудового права.</w:t>
      </w:r>
      <w:proofErr w:type="gramEnd"/>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 xml:space="preserve">4. Размер стимулирующих выплат определяется в процентном отношении к тарифной ставке (окладу) за фактически отработанное работником время.  </w:t>
      </w:r>
    </w:p>
    <w:p w:rsidR="00F556A0" w:rsidRPr="006441A6" w:rsidRDefault="00F556A0" w:rsidP="00F556A0">
      <w:pPr>
        <w:autoSpaceDE w:val="0"/>
        <w:autoSpaceDN w:val="0"/>
        <w:adjustRightInd w:val="0"/>
        <w:jc w:val="both"/>
        <w:outlineLvl w:val="0"/>
      </w:pPr>
    </w:p>
    <w:p w:rsidR="00F556A0" w:rsidRPr="006441A6" w:rsidRDefault="00F556A0" w:rsidP="00F556A0">
      <w:pPr>
        <w:pStyle w:val="ConsPlusNormal"/>
        <w:widowControl/>
        <w:ind w:firstLine="0"/>
        <w:jc w:val="center"/>
        <w:outlineLvl w:val="1"/>
        <w:rPr>
          <w:rFonts w:ascii="Times New Roman" w:hAnsi="Times New Roman" w:cs="Times New Roman"/>
          <w:sz w:val="24"/>
          <w:szCs w:val="24"/>
        </w:rPr>
      </w:pPr>
      <w:r w:rsidRPr="006441A6">
        <w:rPr>
          <w:rFonts w:ascii="Times New Roman" w:hAnsi="Times New Roman" w:cs="Times New Roman"/>
          <w:sz w:val="24"/>
          <w:szCs w:val="24"/>
        </w:rPr>
        <w:t>ВЫПЛАТЫ ЗА ИНТЕНСИВНОСТЬ И ВЫСОКИЕ РЕЗУЛЬТАТЫ РАБОТЫ</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1.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w:t>
      </w:r>
    </w:p>
    <w:p w:rsidR="00F556A0" w:rsidRPr="006441A6" w:rsidRDefault="00F556A0" w:rsidP="00F556A0">
      <w:pPr>
        <w:widowControl w:val="0"/>
        <w:autoSpaceDE w:val="0"/>
        <w:autoSpaceDN w:val="0"/>
        <w:adjustRightInd w:val="0"/>
        <w:ind w:firstLine="540"/>
        <w:jc w:val="both"/>
      </w:pPr>
      <w:r w:rsidRPr="006441A6">
        <w:t>2. Выплаты за интенсивность и высокие результаты работы устанавливается по решению руководителя учреждения в размере до 100 процентов тарифной ставки (оклада).</w:t>
      </w:r>
    </w:p>
    <w:p w:rsidR="00F556A0" w:rsidRPr="006441A6" w:rsidRDefault="00F556A0" w:rsidP="00F556A0">
      <w:pPr>
        <w:widowControl w:val="0"/>
        <w:autoSpaceDE w:val="0"/>
        <w:autoSpaceDN w:val="0"/>
        <w:adjustRightInd w:val="0"/>
        <w:ind w:firstLine="540"/>
        <w:jc w:val="both"/>
      </w:pPr>
    </w:p>
    <w:p w:rsidR="00F556A0" w:rsidRPr="006441A6" w:rsidRDefault="00F556A0" w:rsidP="00F556A0">
      <w:pPr>
        <w:pStyle w:val="ConsPlusNormal"/>
        <w:widowControl/>
        <w:ind w:firstLine="0"/>
        <w:jc w:val="center"/>
        <w:outlineLvl w:val="1"/>
        <w:rPr>
          <w:rFonts w:ascii="Times New Roman" w:hAnsi="Times New Roman" w:cs="Times New Roman"/>
          <w:sz w:val="24"/>
          <w:szCs w:val="24"/>
        </w:rPr>
      </w:pPr>
      <w:r w:rsidRPr="006441A6">
        <w:rPr>
          <w:rFonts w:ascii="Times New Roman" w:hAnsi="Times New Roman" w:cs="Times New Roman"/>
          <w:sz w:val="24"/>
          <w:szCs w:val="24"/>
        </w:rPr>
        <w:t xml:space="preserve">ПЕРСОНАЛЬНЫЕ ВЫПЛАТЫ </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1. Персональные выплаты к окладу (должностному окладу), ставке заработной платы устанавливаются:</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1.1.1. Водителям грузовых и легковых автомобилей, автобусов за классность. Размеры (в процентах от оклада (должностного оклада), ставки заработной платы):</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первого класса - 25%;</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второго класса - 10%.</w:t>
      </w:r>
    </w:p>
    <w:p w:rsidR="00F556A0" w:rsidRPr="006441A6" w:rsidRDefault="00F556A0" w:rsidP="00F556A0">
      <w:pPr>
        <w:widowControl w:val="0"/>
        <w:autoSpaceDE w:val="0"/>
        <w:autoSpaceDN w:val="0"/>
        <w:adjustRightInd w:val="0"/>
        <w:jc w:val="both"/>
      </w:pPr>
      <w:r w:rsidRPr="006441A6">
        <w:t xml:space="preserve">       1.1.2. Водителям за выполнение работ, не входящих в круг должностных обязанностей, устанавливается при выполнении следующих видов работ:</w:t>
      </w:r>
    </w:p>
    <w:p w:rsidR="00F556A0" w:rsidRPr="006441A6" w:rsidRDefault="00F556A0" w:rsidP="00F556A0">
      <w:pPr>
        <w:widowControl w:val="0"/>
        <w:autoSpaceDE w:val="0"/>
        <w:autoSpaceDN w:val="0"/>
        <w:adjustRightInd w:val="0"/>
        <w:ind w:firstLine="540"/>
        <w:jc w:val="both"/>
      </w:pPr>
      <w:r w:rsidRPr="006441A6">
        <w:t>за проведение текущего технического обслуживания автомобилей - в размере до 100 процентов тарифной ставки (оклада);</w:t>
      </w:r>
    </w:p>
    <w:p w:rsidR="00F556A0" w:rsidRPr="006441A6" w:rsidRDefault="00F556A0" w:rsidP="00F556A0">
      <w:pPr>
        <w:widowControl w:val="0"/>
        <w:autoSpaceDE w:val="0"/>
        <w:autoSpaceDN w:val="0"/>
        <w:adjustRightInd w:val="0"/>
        <w:ind w:firstLine="540"/>
        <w:jc w:val="both"/>
      </w:pPr>
      <w:r w:rsidRPr="006441A6">
        <w:t>за мойку  автомобилей, а также за уборку их салонов - в размере до 25 процентов тарифной ставки (оклада).</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lastRenderedPageBreak/>
        <w:t xml:space="preserve">1.1.3. За сложность, напряженность и особый режим работы до 150 процентов тарифной ставки (оклада). </w:t>
      </w:r>
    </w:p>
    <w:p w:rsidR="00F556A0" w:rsidRPr="006441A6" w:rsidRDefault="00F556A0" w:rsidP="00F556A0">
      <w:pPr>
        <w:pStyle w:val="ConsPlusNormal"/>
        <w:widowControl/>
        <w:ind w:firstLine="0"/>
        <w:jc w:val="both"/>
        <w:rPr>
          <w:rFonts w:ascii="Times New Roman" w:hAnsi="Times New Roman" w:cs="Times New Roman"/>
          <w:sz w:val="24"/>
          <w:szCs w:val="24"/>
        </w:rPr>
      </w:pPr>
    </w:p>
    <w:p w:rsidR="00F556A0" w:rsidRPr="006441A6" w:rsidRDefault="00F556A0" w:rsidP="00F556A0">
      <w:pPr>
        <w:pStyle w:val="ConsPlusNormal"/>
        <w:widowControl/>
        <w:ind w:firstLine="0"/>
        <w:jc w:val="center"/>
        <w:outlineLvl w:val="1"/>
        <w:rPr>
          <w:rFonts w:ascii="Times New Roman" w:hAnsi="Times New Roman" w:cs="Times New Roman"/>
          <w:sz w:val="24"/>
          <w:szCs w:val="24"/>
        </w:rPr>
      </w:pPr>
      <w:r w:rsidRPr="006441A6">
        <w:rPr>
          <w:rFonts w:ascii="Times New Roman" w:hAnsi="Times New Roman" w:cs="Times New Roman"/>
          <w:sz w:val="24"/>
          <w:szCs w:val="24"/>
        </w:rPr>
        <w:t>ВЫПЛАТЫ ПО ИТОГАМ РАБОТЫ</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 xml:space="preserve">1. Выплаты по итогам работы в виде премирования осуществляются по решению руководителя учреждения в пределах бюджетных ассигнований на оплату труда.  </w:t>
      </w:r>
    </w:p>
    <w:p w:rsidR="00F556A0" w:rsidRPr="006441A6"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F556A0" w:rsidRPr="006441A6" w:rsidRDefault="00F556A0" w:rsidP="00F556A0">
      <w:pPr>
        <w:widowControl w:val="0"/>
        <w:autoSpaceDE w:val="0"/>
        <w:autoSpaceDN w:val="0"/>
        <w:adjustRightInd w:val="0"/>
        <w:ind w:firstLine="540"/>
        <w:jc w:val="both"/>
      </w:pPr>
      <w:r w:rsidRPr="006441A6">
        <w:t>При осуществлении выплат по итогам работы учитывается выполнение  следующих показателей:</w:t>
      </w:r>
    </w:p>
    <w:p w:rsidR="00F556A0" w:rsidRPr="006441A6" w:rsidRDefault="00F556A0" w:rsidP="00F556A0">
      <w:pPr>
        <w:widowControl w:val="0"/>
        <w:autoSpaceDE w:val="0"/>
        <w:autoSpaceDN w:val="0"/>
        <w:adjustRightInd w:val="0"/>
        <w:ind w:firstLine="540"/>
        <w:jc w:val="both"/>
      </w:pPr>
      <w:r w:rsidRPr="006441A6">
        <w:t>успешное и добросовестное выполнение работниками своих должностных инструкций и функциональных обязанностей;</w:t>
      </w:r>
    </w:p>
    <w:p w:rsidR="00F556A0" w:rsidRPr="006441A6" w:rsidRDefault="00F556A0" w:rsidP="00F556A0">
      <w:pPr>
        <w:widowControl w:val="0"/>
        <w:autoSpaceDE w:val="0"/>
        <w:autoSpaceDN w:val="0"/>
        <w:adjustRightInd w:val="0"/>
        <w:ind w:firstLine="540"/>
        <w:jc w:val="both"/>
      </w:pPr>
      <w:r w:rsidRPr="006441A6">
        <w:t>своевременное выполнение производственных заданий;</w:t>
      </w:r>
    </w:p>
    <w:p w:rsidR="00F556A0" w:rsidRPr="006441A6" w:rsidRDefault="00F556A0" w:rsidP="00F556A0">
      <w:pPr>
        <w:widowControl w:val="0"/>
        <w:autoSpaceDE w:val="0"/>
        <w:autoSpaceDN w:val="0"/>
        <w:adjustRightInd w:val="0"/>
        <w:ind w:firstLine="540"/>
        <w:jc w:val="both"/>
      </w:pPr>
      <w:r w:rsidRPr="006441A6">
        <w:t>строгое выполнение трудовой дисциплины, соблюдение технологической дисциплины, техники безопасности и выполнение правил пожарной безопасности;</w:t>
      </w:r>
    </w:p>
    <w:p w:rsidR="00F556A0" w:rsidRPr="006441A6" w:rsidRDefault="00F556A0" w:rsidP="00F556A0">
      <w:pPr>
        <w:widowControl w:val="0"/>
        <w:autoSpaceDE w:val="0"/>
        <w:autoSpaceDN w:val="0"/>
        <w:adjustRightInd w:val="0"/>
        <w:ind w:firstLine="540"/>
        <w:jc w:val="both"/>
      </w:pPr>
      <w:r w:rsidRPr="006441A6">
        <w:t>содержание в чистоте рабочего места, бережное отношение к инструменту;</w:t>
      </w:r>
    </w:p>
    <w:p w:rsidR="00F556A0" w:rsidRPr="006441A6" w:rsidRDefault="00F556A0" w:rsidP="00F556A0">
      <w:pPr>
        <w:widowControl w:val="0"/>
        <w:autoSpaceDE w:val="0"/>
        <w:autoSpaceDN w:val="0"/>
        <w:adjustRightInd w:val="0"/>
        <w:ind w:firstLine="540"/>
        <w:jc w:val="both"/>
      </w:pPr>
      <w:r w:rsidRPr="006441A6">
        <w:t>обеспечение качественного технического, санитарного состояния закрепленной техники и оборудования, зданий и прилегающих территорий, транспортного обеспечения.</w:t>
      </w:r>
    </w:p>
    <w:p w:rsidR="00F556A0" w:rsidRPr="00D477D1" w:rsidRDefault="00F556A0" w:rsidP="00F556A0">
      <w:pPr>
        <w:pStyle w:val="ConsPlusNormal"/>
        <w:widowControl/>
        <w:ind w:firstLine="540"/>
        <w:jc w:val="both"/>
        <w:rPr>
          <w:rFonts w:ascii="Times New Roman" w:hAnsi="Times New Roman" w:cs="Times New Roman"/>
          <w:sz w:val="24"/>
          <w:szCs w:val="24"/>
        </w:rPr>
      </w:pPr>
      <w:r w:rsidRPr="006441A6">
        <w:rPr>
          <w:rFonts w:ascii="Times New Roman" w:hAnsi="Times New Roman" w:cs="Times New Roman"/>
          <w:sz w:val="24"/>
          <w:szCs w:val="24"/>
        </w:rPr>
        <w:t>3. Выплаты по итогам работы за месяц устанавливаются в размере до 150% от оклада (должностного оклада), по итогам работы за квартал, год устанавливаются и выплачиваются в пределах фонда оплаты труда, но не более 3 окладов (должностных окладов).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F556A0" w:rsidRDefault="00F556A0" w:rsidP="00D505A0">
      <w:pPr>
        <w:jc w:val="right"/>
        <w:rPr>
          <w:sz w:val="20"/>
        </w:rPr>
      </w:pPr>
    </w:p>
    <w:p w:rsidR="00D505A0" w:rsidRDefault="00D505A0" w:rsidP="00E67C9D">
      <w:pPr>
        <w:jc w:val="right"/>
        <w:rPr>
          <w:sz w:val="20"/>
        </w:rPr>
      </w:pPr>
    </w:p>
    <w:p w:rsidR="00820E97" w:rsidRDefault="00820E97" w:rsidP="00E67C9D">
      <w:pPr>
        <w:jc w:val="right"/>
      </w:pPr>
      <w:r>
        <w:rPr>
          <w:sz w:val="20"/>
        </w:rPr>
        <w:t xml:space="preserve"> </w:t>
      </w:r>
    </w:p>
    <w:p w:rsidR="00820E97" w:rsidRPr="00F72FBA" w:rsidRDefault="00820E97" w:rsidP="00E67C9D">
      <w:pPr>
        <w:spacing w:after="34"/>
        <w:jc w:val="right"/>
      </w:pPr>
      <w:r w:rsidRPr="00F72FBA">
        <w:rPr>
          <w:sz w:val="20"/>
        </w:rPr>
        <w:t xml:space="preserve">Приложение № 1 </w:t>
      </w:r>
    </w:p>
    <w:p w:rsidR="00820E97" w:rsidRPr="00D659AC" w:rsidRDefault="00820E97" w:rsidP="00820E97">
      <w:pPr>
        <w:spacing w:after="54"/>
        <w:jc w:val="right"/>
        <w:rPr>
          <w:color w:val="FF0000"/>
        </w:rPr>
      </w:pPr>
    </w:p>
    <w:p w:rsidR="004F25A5" w:rsidRPr="004F25A5" w:rsidRDefault="004F25A5" w:rsidP="004F25A5">
      <w:pPr>
        <w:rPr>
          <w:b/>
          <w:lang w:bidi="ru-RU"/>
        </w:rPr>
      </w:pPr>
      <w:r w:rsidRPr="004F25A5">
        <w:rPr>
          <w:b/>
          <w:lang w:bidi="ru-RU"/>
        </w:rPr>
        <w:t>Минимальные размеры окладов (должностных окладов), ставок заработной платы работников учреждений</w:t>
      </w:r>
    </w:p>
    <w:p w:rsidR="004F25A5" w:rsidRPr="004F25A5" w:rsidRDefault="004F25A5" w:rsidP="004F25A5">
      <w:pPr>
        <w:rPr>
          <w:b/>
          <w:lang w:bidi="ru-RU"/>
        </w:rPr>
      </w:pPr>
    </w:p>
    <w:p w:rsidR="004F25A5" w:rsidRPr="004F25A5" w:rsidRDefault="004F25A5" w:rsidP="004F25A5">
      <w:pPr>
        <w:numPr>
          <w:ilvl w:val="0"/>
          <w:numId w:val="18"/>
        </w:numPr>
        <w:jc w:val="left"/>
        <w:rPr>
          <w:lang w:bidi="ru-RU"/>
        </w:rPr>
      </w:pPr>
      <w:r w:rsidRPr="004F25A5">
        <w:rPr>
          <w:lang w:bidi="ru-RU"/>
        </w:rPr>
        <w:t>Профессиональная квалификационная группа должностей работников образования</w:t>
      </w:r>
    </w:p>
    <w:p w:rsidR="004F25A5" w:rsidRPr="004F25A5" w:rsidRDefault="004F25A5" w:rsidP="004F25A5">
      <w:pPr>
        <w:rPr>
          <w:lang w:bidi="ru-RU"/>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14"/>
        <w:gridCol w:w="221"/>
        <w:gridCol w:w="3954"/>
        <w:gridCol w:w="2775"/>
      </w:tblGrid>
      <w:tr w:rsidR="004F25A5" w:rsidRPr="004F25A5" w:rsidTr="00795F64">
        <w:trPr>
          <w:trHeight w:val="1103"/>
        </w:trPr>
        <w:tc>
          <w:tcPr>
            <w:tcW w:w="6789" w:type="dxa"/>
            <w:gridSpan w:val="3"/>
          </w:tcPr>
          <w:p w:rsidR="004F25A5" w:rsidRPr="004F25A5" w:rsidRDefault="004F25A5" w:rsidP="004F25A5">
            <w:pPr>
              <w:rPr>
                <w:lang w:bidi="ru-RU"/>
              </w:rPr>
            </w:pPr>
            <w:r w:rsidRPr="004F25A5">
              <w:rPr>
                <w:lang w:bidi="ru-RU"/>
              </w:rPr>
              <w:t>Квалификационные уровни</w:t>
            </w:r>
          </w:p>
        </w:tc>
        <w:tc>
          <w:tcPr>
            <w:tcW w:w="2775" w:type="dxa"/>
          </w:tcPr>
          <w:p w:rsidR="004F25A5" w:rsidRPr="004F25A5" w:rsidRDefault="004F25A5" w:rsidP="004F25A5">
            <w:pPr>
              <w:rPr>
                <w:lang w:bidi="ru-RU"/>
              </w:rPr>
            </w:pPr>
            <w:r w:rsidRPr="004F25A5">
              <w:rPr>
                <w:lang w:bidi="ru-RU"/>
              </w:rPr>
              <w:t>Минимальный размер оклада (должностного оклада), ставки</w:t>
            </w:r>
          </w:p>
          <w:p w:rsidR="004F25A5" w:rsidRPr="004F25A5" w:rsidRDefault="004F25A5" w:rsidP="004F25A5">
            <w:pPr>
              <w:rPr>
                <w:lang w:bidi="ru-RU"/>
              </w:rPr>
            </w:pPr>
            <w:r w:rsidRPr="004F25A5">
              <w:rPr>
                <w:lang w:bidi="ru-RU"/>
              </w:rPr>
              <w:t>заработной платы, руб.</w:t>
            </w:r>
          </w:p>
        </w:tc>
      </w:tr>
      <w:tr w:rsidR="004F25A5" w:rsidRPr="004F25A5" w:rsidTr="00795F64">
        <w:trPr>
          <w:trHeight w:val="551"/>
        </w:trPr>
        <w:tc>
          <w:tcPr>
            <w:tcW w:w="9564" w:type="dxa"/>
            <w:gridSpan w:val="4"/>
          </w:tcPr>
          <w:p w:rsidR="004F25A5" w:rsidRPr="004F25A5" w:rsidRDefault="004F25A5" w:rsidP="004F25A5">
            <w:pPr>
              <w:rPr>
                <w:lang w:bidi="ru-RU"/>
              </w:rPr>
            </w:pPr>
            <w:r w:rsidRPr="004F25A5">
              <w:rPr>
                <w:lang w:bidi="ru-RU"/>
              </w:rPr>
              <w:t xml:space="preserve">Профессиональная квалификационная группа должностей работников </w:t>
            </w:r>
            <w:proofErr w:type="spellStart"/>
            <w:r w:rsidRPr="004F25A5">
              <w:rPr>
                <w:lang w:bidi="ru-RU"/>
              </w:rPr>
              <w:t>учебн</w:t>
            </w:r>
            <w:proofErr w:type="gramStart"/>
            <w:r w:rsidRPr="004F25A5">
              <w:rPr>
                <w:lang w:bidi="ru-RU"/>
              </w:rPr>
              <w:t>о</w:t>
            </w:r>
            <w:proofErr w:type="spellEnd"/>
            <w:r w:rsidRPr="004F25A5">
              <w:rPr>
                <w:lang w:bidi="ru-RU"/>
              </w:rPr>
              <w:t>-</w:t>
            </w:r>
            <w:proofErr w:type="gramEnd"/>
            <w:r w:rsidRPr="004F25A5">
              <w:rPr>
                <w:lang w:bidi="ru-RU"/>
              </w:rPr>
              <w:t xml:space="preserve"> вспомогательного персонала первого уровня</w:t>
            </w:r>
          </w:p>
        </w:tc>
      </w:tr>
      <w:tr w:rsidR="004F25A5" w:rsidRPr="004F25A5" w:rsidTr="00795F64">
        <w:trPr>
          <w:trHeight w:val="273"/>
        </w:trPr>
        <w:tc>
          <w:tcPr>
            <w:tcW w:w="6789" w:type="dxa"/>
            <w:gridSpan w:val="3"/>
          </w:tcPr>
          <w:p w:rsidR="004F25A5" w:rsidRPr="004F25A5" w:rsidRDefault="004F25A5" w:rsidP="004F25A5">
            <w:pPr>
              <w:rPr>
                <w:lang w:bidi="ru-RU"/>
              </w:rPr>
            </w:pPr>
          </w:p>
        </w:tc>
        <w:tc>
          <w:tcPr>
            <w:tcW w:w="2775" w:type="dxa"/>
          </w:tcPr>
          <w:p w:rsidR="004F25A5" w:rsidRPr="004F25A5" w:rsidRDefault="004F25A5" w:rsidP="004F25A5">
            <w:pPr>
              <w:rPr>
                <w:lang w:bidi="ru-RU"/>
              </w:rPr>
            </w:pPr>
            <w:r w:rsidRPr="004F25A5">
              <w:rPr>
                <w:lang w:bidi="ru-RU"/>
              </w:rPr>
              <w:t>3334</w:t>
            </w:r>
          </w:p>
        </w:tc>
      </w:tr>
      <w:tr w:rsidR="004F25A5" w:rsidRPr="004F25A5" w:rsidTr="00795F64">
        <w:trPr>
          <w:trHeight w:val="552"/>
        </w:trPr>
        <w:tc>
          <w:tcPr>
            <w:tcW w:w="9564" w:type="dxa"/>
            <w:gridSpan w:val="4"/>
          </w:tcPr>
          <w:p w:rsidR="004F25A5" w:rsidRPr="004F25A5" w:rsidRDefault="004F25A5" w:rsidP="004F25A5">
            <w:pPr>
              <w:rPr>
                <w:lang w:bidi="ru-RU"/>
              </w:rPr>
            </w:pPr>
            <w:r w:rsidRPr="004F25A5">
              <w:rPr>
                <w:lang w:bidi="ru-RU"/>
              </w:rPr>
              <w:t xml:space="preserve">Профессиональная квалификационная группа должностей работников </w:t>
            </w:r>
            <w:proofErr w:type="spellStart"/>
            <w:r w:rsidRPr="004F25A5">
              <w:rPr>
                <w:lang w:bidi="ru-RU"/>
              </w:rPr>
              <w:t>учебн</w:t>
            </w:r>
            <w:proofErr w:type="gramStart"/>
            <w:r w:rsidRPr="004F25A5">
              <w:rPr>
                <w:lang w:bidi="ru-RU"/>
              </w:rPr>
              <w:t>о</w:t>
            </w:r>
            <w:proofErr w:type="spellEnd"/>
            <w:r w:rsidRPr="004F25A5">
              <w:rPr>
                <w:lang w:bidi="ru-RU"/>
              </w:rPr>
              <w:t>-</w:t>
            </w:r>
            <w:proofErr w:type="gramEnd"/>
            <w:r w:rsidRPr="004F25A5">
              <w:rPr>
                <w:lang w:bidi="ru-RU"/>
              </w:rPr>
              <w:t xml:space="preserve"> вспомогательного персонала второго уровня</w:t>
            </w:r>
          </w:p>
        </w:tc>
      </w:tr>
      <w:tr w:rsidR="004F25A5" w:rsidRPr="004F25A5" w:rsidTr="00795F64">
        <w:trPr>
          <w:trHeight w:val="549"/>
        </w:trPr>
        <w:tc>
          <w:tcPr>
            <w:tcW w:w="2835" w:type="dxa"/>
            <w:gridSpan w:val="2"/>
          </w:tcPr>
          <w:p w:rsidR="004F25A5" w:rsidRPr="004F25A5" w:rsidRDefault="004F25A5" w:rsidP="004F25A5">
            <w:pPr>
              <w:rPr>
                <w:lang w:bidi="ru-RU"/>
              </w:rPr>
            </w:pPr>
            <w:r w:rsidRPr="004F25A5">
              <w:rPr>
                <w:lang w:bidi="ru-RU"/>
              </w:rPr>
              <w:t>1 квалификационный уровень</w:t>
            </w:r>
          </w:p>
        </w:tc>
        <w:tc>
          <w:tcPr>
            <w:tcW w:w="3954" w:type="dxa"/>
          </w:tcPr>
          <w:p w:rsidR="004F25A5" w:rsidRPr="004F25A5" w:rsidRDefault="004F25A5" w:rsidP="004F25A5">
            <w:pPr>
              <w:rPr>
                <w:lang w:bidi="ru-RU"/>
              </w:rPr>
            </w:pPr>
          </w:p>
        </w:tc>
        <w:tc>
          <w:tcPr>
            <w:tcW w:w="2775" w:type="dxa"/>
          </w:tcPr>
          <w:p w:rsidR="004F25A5" w:rsidRPr="004F25A5" w:rsidRDefault="00475B04" w:rsidP="004F25A5">
            <w:pPr>
              <w:rPr>
                <w:lang w:bidi="ru-RU"/>
              </w:rPr>
            </w:pPr>
            <w:hyperlink w:anchor="_bookmark0" w:history="1">
              <w:r w:rsidR="004F25A5" w:rsidRPr="004F25A5">
                <w:rPr>
                  <w:rStyle w:val="af3"/>
                  <w:lang w:bidi="ru-RU"/>
                </w:rPr>
                <w:t>3511*</w:t>
              </w:r>
            </w:hyperlink>
          </w:p>
        </w:tc>
      </w:tr>
      <w:tr w:rsidR="004F25A5" w:rsidRPr="004F25A5" w:rsidTr="00795F64">
        <w:trPr>
          <w:trHeight w:val="552"/>
        </w:trPr>
        <w:tc>
          <w:tcPr>
            <w:tcW w:w="2835" w:type="dxa"/>
            <w:gridSpan w:val="2"/>
          </w:tcPr>
          <w:p w:rsidR="004F25A5" w:rsidRPr="004F25A5" w:rsidRDefault="004F25A5" w:rsidP="004F25A5">
            <w:pPr>
              <w:rPr>
                <w:lang w:bidi="ru-RU"/>
              </w:rPr>
            </w:pPr>
            <w:r w:rsidRPr="004F25A5">
              <w:rPr>
                <w:lang w:bidi="ru-RU"/>
              </w:rPr>
              <w:t>2 квалификационный уровень</w:t>
            </w:r>
          </w:p>
        </w:tc>
        <w:tc>
          <w:tcPr>
            <w:tcW w:w="3954" w:type="dxa"/>
          </w:tcPr>
          <w:p w:rsidR="004F25A5" w:rsidRPr="004F25A5" w:rsidRDefault="004F25A5" w:rsidP="004F25A5">
            <w:pPr>
              <w:rPr>
                <w:lang w:bidi="ru-RU"/>
              </w:rPr>
            </w:pPr>
          </w:p>
        </w:tc>
        <w:tc>
          <w:tcPr>
            <w:tcW w:w="2775" w:type="dxa"/>
          </w:tcPr>
          <w:p w:rsidR="004F25A5" w:rsidRPr="004F25A5" w:rsidRDefault="004F25A5" w:rsidP="004F25A5">
            <w:pPr>
              <w:rPr>
                <w:lang w:bidi="ru-RU"/>
              </w:rPr>
            </w:pPr>
            <w:r w:rsidRPr="004F25A5">
              <w:rPr>
                <w:lang w:bidi="ru-RU"/>
              </w:rPr>
              <w:t>3896</w:t>
            </w:r>
          </w:p>
        </w:tc>
      </w:tr>
      <w:tr w:rsidR="004F25A5" w:rsidRPr="004F25A5" w:rsidTr="00795F64">
        <w:trPr>
          <w:trHeight w:val="273"/>
        </w:trPr>
        <w:tc>
          <w:tcPr>
            <w:tcW w:w="9564" w:type="dxa"/>
            <w:gridSpan w:val="4"/>
          </w:tcPr>
          <w:p w:rsidR="004F25A5" w:rsidRPr="004F25A5" w:rsidRDefault="004F25A5" w:rsidP="004F25A5">
            <w:pPr>
              <w:rPr>
                <w:lang w:bidi="ru-RU"/>
              </w:rPr>
            </w:pPr>
            <w:r w:rsidRPr="004F25A5">
              <w:rPr>
                <w:lang w:bidi="ru-RU"/>
              </w:rPr>
              <w:t>Профессиональная квалификационная группа должностей педагогических работников</w:t>
            </w:r>
          </w:p>
        </w:tc>
      </w:tr>
      <w:tr w:rsidR="004F25A5" w:rsidRPr="004F25A5" w:rsidTr="00795F64">
        <w:trPr>
          <w:trHeight w:val="551"/>
        </w:trPr>
        <w:tc>
          <w:tcPr>
            <w:tcW w:w="2614" w:type="dxa"/>
            <w:vMerge w:val="restart"/>
          </w:tcPr>
          <w:p w:rsidR="004F25A5" w:rsidRPr="004F25A5" w:rsidRDefault="004F25A5" w:rsidP="004F25A5">
            <w:pPr>
              <w:rPr>
                <w:lang w:bidi="ru-RU"/>
              </w:rPr>
            </w:pPr>
            <w:r w:rsidRPr="004F25A5">
              <w:rPr>
                <w:lang w:bidi="ru-RU"/>
              </w:rPr>
              <w:t>1 квалификационный уровень</w:t>
            </w:r>
          </w:p>
        </w:tc>
        <w:tc>
          <w:tcPr>
            <w:tcW w:w="4175" w:type="dxa"/>
            <w:gridSpan w:val="2"/>
          </w:tcPr>
          <w:p w:rsidR="004F25A5" w:rsidRPr="004F25A5" w:rsidRDefault="004F25A5" w:rsidP="004F25A5">
            <w:pPr>
              <w:rPr>
                <w:lang w:bidi="ru-RU"/>
              </w:rPr>
            </w:pPr>
            <w:r w:rsidRPr="004F25A5">
              <w:rPr>
                <w:lang w:bidi="ru-RU"/>
              </w:rPr>
              <w:t>при наличии среднего профессионального образования</w:t>
            </w:r>
          </w:p>
        </w:tc>
        <w:tc>
          <w:tcPr>
            <w:tcW w:w="2775" w:type="dxa"/>
          </w:tcPr>
          <w:p w:rsidR="004F25A5" w:rsidRPr="004F25A5" w:rsidRDefault="004F25A5" w:rsidP="004F25A5">
            <w:pPr>
              <w:rPr>
                <w:lang w:bidi="ru-RU"/>
              </w:rPr>
            </w:pPr>
            <w:r w:rsidRPr="004F25A5">
              <w:rPr>
                <w:lang w:bidi="ru-RU"/>
              </w:rPr>
              <w:t>5760</w:t>
            </w:r>
          </w:p>
        </w:tc>
      </w:tr>
      <w:tr w:rsidR="004F25A5" w:rsidRPr="004F25A5" w:rsidTr="00795F64">
        <w:trPr>
          <w:trHeight w:val="549"/>
        </w:trPr>
        <w:tc>
          <w:tcPr>
            <w:tcW w:w="2614" w:type="dxa"/>
            <w:vMerge/>
            <w:tcBorders>
              <w:top w:val="nil"/>
            </w:tcBorders>
          </w:tcPr>
          <w:p w:rsidR="004F25A5" w:rsidRPr="004F25A5" w:rsidRDefault="004F25A5" w:rsidP="004F25A5">
            <w:pPr>
              <w:rPr>
                <w:lang w:bidi="ru-RU"/>
              </w:rPr>
            </w:pPr>
          </w:p>
        </w:tc>
        <w:tc>
          <w:tcPr>
            <w:tcW w:w="4175" w:type="dxa"/>
            <w:gridSpan w:val="2"/>
          </w:tcPr>
          <w:p w:rsidR="004F25A5" w:rsidRPr="004F25A5" w:rsidRDefault="004F25A5" w:rsidP="004F25A5">
            <w:pPr>
              <w:rPr>
                <w:lang w:bidi="ru-RU"/>
              </w:rPr>
            </w:pPr>
            <w:r w:rsidRPr="004F25A5">
              <w:rPr>
                <w:lang w:bidi="ru-RU"/>
              </w:rPr>
              <w:t xml:space="preserve">при наличии </w:t>
            </w:r>
            <w:proofErr w:type="gramStart"/>
            <w:r w:rsidRPr="004F25A5">
              <w:rPr>
                <w:lang w:bidi="ru-RU"/>
              </w:rPr>
              <w:t>высшего</w:t>
            </w:r>
            <w:proofErr w:type="gramEnd"/>
          </w:p>
          <w:p w:rsidR="004F25A5" w:rsidRPr="004F25A5" w:rsidRDefault="004F25A5" w:rsidP="004F25A5">
            <w:pPr>
              <w:rPr>
                <w:lang w:bidi="ru-RU"/>
              </w:rPr>
            </w:pPr>
            <w:r w:rsidRPr="004F25A5">
              <w:rPr>
                <w:lang w:bidi="ru-RU"/>
              </w:rPr>
              <w:t>профессионального образования</w:t>
            </w:r>
          </w:p>
        </w:tc>
        <w:tc>
          <w:tcPr>
            <w:tcW w:w="2775" w:type="dxa"/>
          </w:tcPr>
          <w:p w:rsidR="004F25A5" w:rsidRPr="004F25A5" w:rsidRDefault="004F25A5" w:rsidP="004F25A5">
            <w:pPr>
              <w:rPr>
                <w:lang w:bidi="ru-RU"/>
              </w:rPr>
            </w:pPr>
            <w:r w:rsidRPr="004F25A5">
              <w:rPr>
                <w:lang w:bidi="ru-RU"/>
              </w:rPr>
              <w:t>6555</w:t>
            </w:r>
          </w:p>
        </w:tc>
      </w:tr>
      <w:tr w:rsidR="004F25A5" w:rsidRPr="004F25A5" w:rsidTr="00795F64">
        <w:trPr>
          <w:trHeight w:val="551"/>
        </w:trPr>
        <w:tc>
          <w:tcPr>
            <w:tcW w:w="2614" w:type="dxa"/>
            <w:vMerge w:val="restart"/>
          </w:tcPr>
          <w:p w:rsidR="004F25A5" w:rsidRPr="004F25A5" w:rsidRDefault="004F25A5" w:rsidP="004F25A5">
            <w:pPr>
              <w:rPr>
                <w:lang w:bidi="ru-RU"/>
              </w:rPr>
            </w:pPr>
            <w:r w:rsidRPr="004F25A5">
              <w:rPr>
                <w:lang w:bidi="ru-RU"/>
              </w:rPr>
              <w:t>2 квалификационный уровень</w:t>
            </w:r>
          </w:p>
        </w:tc>
        <w:tc>
          <w:tcPr>
            <w:tcW w:w="4175" w:type="dxa"/>
            <w:gridSpan w:val="2"/>
          </w:tcPr>
          <w:p w:rsidR="004F25A5" w:rsidRPr="004F25A5" w:rsidRDefault="004F25A5" w:rsidP="004F25A5">
            <w:pPr>
              <w:rPr>
                <w:lang w:bidi="ru-RU"/>
              </w:rPr>
            </w:pPr>
            <w:r w:rsidRPr="004F25A5">
              <w:rPr>
                <w:lang w:bidi="ru-RU"/>
              </w:rPr>
              <w:t>при наличии среднего профессионального образования</w:t>
            </w:r>
          </w:p>
        </w:tc>
        <w:tc>
          <w:tcPr>
            <w:tcW w:w="2775" w:type="dxa"/>
          </w:tcPr>
          <w:p w:rsidR="004F25A5" w:rsidRPr="004F25A5" w:rsidRDefault="004F25A5" w:rsidP="004F25A5">
            <w:pPr>
              <w:rPr>
                <w:lang w:bidi="ru-RU"/>
              </w:rPr>
            </w:pPr>
            <w:r w:rsidRPr="004F25A5">
              <w:rPr>
                <w:lang w:bidi="ru-RU"/>
              </w:rPr>
              <w:t>6029</w:t>
            </w:r>
          </w:p>
        </w:tc>
      </w:tr>
      <w:tr w:rsidR="004F25A5" w:rsidRPr="004F25A5" w:rsidTr="00795F64">
        <w:trPr>
          <w:trHeight w:val="550"/>
        </w:trPr>
        <w:tc>
          <w:tcPr>
            <w:tcW w:w="2614" w:type="dxa"/>
            <w:vMerge/>
            <w:tcBorders>
              <w:top w:val="nil"/>
            </w:tcBorders>
          </w:tcPr>
          <w:p w:rsidR="004F25A5" w:rsidRPr="004F25A5" w:rsidRDefault="004F25A5" w:rsidP="004F25A5">
            <w:pPr>
              <w:rPr>
                <w:lang w:bidi="ru-RU"/>
              </w:rPr>
            </w:pPr>
          </w:p>
        </w:tc>
        <w:tc>
          <w:tcPr>
            <w:tcW w:w="4175" w:type="dxa"/>
            <w:gridSpan w:val="2"/>
          </w:tcPr>
          <w:p w:rsidR="004F25A5" w:rsidRPr="004F25A5" w:rsidRDefault="004F25A5" w:rsidP="004F25A5">
            <w:pPr>
              <w:rPr>
                <w:lang w:bidi="ru-RU"/>
              </w:rPr>
            </w:pPr>
            <w:r w:rsidRPr="004F25A5">
              <w:rPr>
                <w:lang w:bidi="ru-RU"/>
              </w:rPr>
              <w:t>при наличии высшего профессионального образования</w:t>
            </w:r>
          </w:p>
        </w:tc>
        <w:tc>
          <w:tcPr>
            <w:tcW w:w="2775" w:type="dxa"/>
          </w:tcPr>
          <w:p w:rsidR="004F25A5" w:rsidRPr="004F25A5" w:rsidRDefault="004F25A5" w:rsidP="004F25A5">
            <w:pPr>
              <w:rPr>
                <w:lang w:bidi="ru-RU"/>
              </w:rPr>
            </w:pPr>
            <w:r w:rsidRPr="004F25A5">
              <w:rPr>
                <w:lang w:bidi="ru-RU"/>
              </w:rPr>
              <w:t>6866</w:t>
            </w:r>
          </w:p>
        </w:tc>
      </w:tr>
      <w:tr w:rsidR="004F25A5" w:rsidRPr="004F25A5" w:rsidTr="00795F64">
        <w:trPr>
          <w:trHeight w:val="549"/>
        </w:trPr>
        <w:tc>
          <w:tcPr>
            <w:tcW w:w="2614" w:type="dxa"/>
            <w:vMerge w:val="restart"/>
          </w:tcPr>
          <w:p w:rsidR="004F25A5" w:rsidRPr="004F25A5" w:rsidRDefault="004F25A5" w:rsidP="004F25A5">
            <w:pPr>
              <w:rPr>
                <w:lang w:bidi="ru-RU"/>
              </w:rPr>
            </w:pPr>
            <w:r w:rsidRPr="004F25A5">
              <w:rPr>
                <w:lang w:bidi="ru-RU"/>
              </w:rPr>
              <w:lastRenderedPageBreak/>
              <w:t>3 квалификационный уровень</w:t>
            </w:r>
          </w:p>
        </w:tc>
        <w:tc>
          <w:tcPr>
            <w:tcW w:w="4175" w:type="dxa"/>
            <w:gridSpan w:val="2"/>
          </w:tcPr>
          <w:p w:rsidR="004F25A5" w:rsidRPr="004F25A5" w:rsidRDefault="004F25A5" w:rsidP="004F25A5">
            <w:pPr>
              <w:rPr>
                <w:lang w:bidi="ru-RU"/>
              </w:rPr>
            </w:pPr>
            <w:r w:rsidRPr="004F25A5">
              <w:rPr>
                <w:lang w:bidi="ru-RU"/>
              </w:rPr>
              <w:t>при наличии среднего профессионального образования</w:t>
            </w:r>
          </w:p>
        </w:tc>
        <w:tc>
          <w:tcPr>
            <w:tcW w:w="2775" w:type="dxa"/>
          </w:tcPr>
          <w:p w:rsidR="004F25A5" w:rsidRPr="004F25A5" w:rsidRDefault="004F25A5" w:rsidP="004F25A5">
            <w:pPr>
              <w:rPr>
                <w:lang w:bidi="ru-RU"/>
              </w:rPr>
            </w:pPr>
            <w:r w:rsidRPr="004F25A5">
              <w:rPr>
                <w:lang w:bidi="ru-RU"/>
              </w:rPr>
              <w:t>6603</w:t>
            </w:r>
          </w:p>
        </w:tc>
      </w:tr>
      <w:tr w:rsidR="004F25A5" w:rsidRPr="004F25A5" w:rsidTr="00795F64">
        <w:trPr>
          <w:trHeight w:val="550"/>
        </w:trPr>
        <w:tc>
          <w:tcPr>
            <w:tcW w:w="2614" w:type="dxa"/>
            <w:vMerge/>
            <w:tcBorders>
              <w:top w:val="nil"/>
            </w:tcBorders>
          </w:tcPr>
          <w:p w:rsidR="004F25A5" w:rsidRPr="004F25A5" w:rsidRDefault="004F25A5" w:rsidP="004F25A5">
            <w:pPr>
              <w:rPr>
                <w:lang w:bidi="ru-RU"/>
              </w:rPr>
            </w:pPr>
          </w:p>
        </w:tc>
        <w:tc>
          <w:tcPr>
            <w:tcW w:w="4175" w:type="dxa"/>
            <w:gridSpan w:val="2"/>
          </w:tcPr>
          <w:p w:rsidR="004F25A5" w:rsidRPr="004F25A5" w:rsidRDefault="004F25A5" w:rsidP="004F25A5">
            <w:pPr>
              <w:rPr>
                <w:lang w:bidi="ru-RU"/>
              </w:rPr>
            </w:pPr>
            <w:r w:rsidRPr="004F25A5">
              <w:rPr>
                <w:lang w:bidi="ru-RU"/>
              </w:rPr>
              <w:t>при наличии высшего профессионального образования</w:t>
            </w:r>
          </w:p>
        </w:tc>
        <w:tc>
          <w:tcPr>
            <w:tcW w:w="2775" w:type="dxa"/>
          </w:tcPr>
          <w:p w:rsidR="004F25A5" w:rsidRPr="004F25A5" w:rsidRDefault="004F25A5" w:rsidP="004F25A5">
            <w:pPr>
              <w:rPr>
                <w:lang w:bidi="ru-RU"/>
              </w:rPr>
            </w:pPr>
            <w:r w:rsidRPr="004F25A5">
              <w:rPr>
                <w:lang w:bidi="ru-RU"/>
              </w:rPr>
              <w:t>7521</w:t>
            </w:r>
          </w:p>
        </w:tc>
      </w:tr>
      <w:tr w:rsidR="004F25A5" w:rsidRPr="004F25A5" w:rsidTr="00795F64">
        <w:trPr>
          <w:trHeight w:val="548"/>
        </w:trPr>
        <w:tc>
          <w:tcPr>
            <w:tcW w:w="2614" w:type="dxa"/>
            <w:vMerge w:val="restart"/>
          </w:tcPr>
          <w:p w:rsidR="004F25A5" w:rsidRPr="004F25A5" w:rsidRDefault="004F25A5" w:rsidP="004F25A5">
            <w:pPr>
              <w:rPr>
                <w:lang w:bidi="ru-RU"/>
              </w:rPr>
            </w:pPr>
            <w:r w:rsidRPr="004F25A5">
              <w:rPr>
                <w:lang w:bidi="ru-RU"/>
              </w:rPr>
              <w:t>4 квалификационный уровень</w:t>
            </w:r>
          </w:p>
        </w:tc>
        <w:tc>
          <w:tcPr>
            <w:tcW w:w="4175" w:type="dxa"/>
            <w:gridSpan w:val="2"/>
          </w:tcPr>
          <w:p w:rsidR="004F25A5" w:rsidRPr="004F25A5" w:rsidRDefault="004F25A5" w:rsidP="004F25A5">
            <w:pPr>
              <w:rPr>
                <w:lang w:bidi="ru-RU"/>
              </w:rPr>
            </w:pPr>
            <w:r w:rsidRPr="004F25A5">
              <w:rPr>
                <w:lang w:bidi="ru-RU"/>
              </w:rPr>
              <w:t>при наличии среднего</w:t>
            </w:r>
          </w:p>
          <w:p w:rsidR="004F25A5" w:rsidRPr="004F25A5" w:rsidRDefault="004F25A5" w:rsidP="004F25A5">
            <w:pPr>
              <w:rPr>
                <w:lang w:bidi="ru-RU"/>
              </w:rPr>
            </w:pPr>
            <w:r w:rsidRPr="004F25A5">
              <w:rPr>
                <w:lang w:bidi="ru-RU"/>
              </w:rPr>
              <w:t>профессионального образования</w:t>
            </w:r>
          </w:p>
        </w:tc>
        <w:tc>
          <w:tcPr>
            <w:tcW w:w="2775" w:type="dxa"/>
          </w:tcPr>
          <w:p w:rsidR="004F25A5" w:rsidRPr="004F25A5" w:rsidRDefault="004F25A5" w:rsidP="004F25A5">
            <w:pPr>
              <w:rPr>
                <w:lang w:bidi="ru-RU"/>
              </w:rPr>
            </w:pPr>
            <w:r w:rsidRPr="004F25A5">
              <w:rPr>
                <w:lang w:bidi="ru-RU"/>
              </w:rPr>
              <w:t>7226</w:t>
            </w:r>
          </w:p>
        </w:tc>
      </w:tr>
      <w:tr w:rsidR="004F25A5" w:rsidRPr="004F25A5" w:rsidTr="00795F64">
        <w:trPr>
          <w:trHeight w:val="551"/>
        </w:trPr>
        <w:tc>
          <w:tcPr>
            <w:tcW w:w="2614" w:type="dxa"/>
            <w:vMerge/>
            <w:tcBorders>
              <w:top w:val="nil"/>
            </w:tcBorders>
          </w:tcPr>
          <w:p w:rsidR="004F25A5" w:rsidRPr="004F25A5" w:rsidRDefault="004F25A5" w:rsidP="004F25A5">
            <w:pPr>
              <w:rPr>
                <w:lang w:bidi="ru-RU"/>
              </w:rPr>
            </w:pPr>
          </w:p>
        </w:tc>
        <w:tc>
          <w:tcPr>
            <w:tcW w:w="4175" w:type="dxa"/>
            <w:gridSpan w:val="2"/>
          </w:tcPr>
          <w:p w:rsidR="004F25A5" w:rsidRPr="004F25A5" w:rsidRDefault="004F25A5" w:rsidP="004F25A5">
            <w:pPr>
              <w:rPr>
                <w:lang w:bidi="ru-RU"/>
              </w:rPr>
            </w:pPr>
            <w:r w:rsidRPr="004F25A5">
              <w:rPr>
                <w:lang w:bidi="ru-RU"/>
              </w:rPr>
              <w:t>при наличии высшего профессионального образования</w:t>
            </w:r>
          </w:p>
        </w:tc>
        <w:tc>
          <w:tcPr>
            <w:tcW w:w="2775" w:type="dxa"/>
          </w:tcPr>
          <w:p w:rsidR="004F25A5" w:rsidRPr="004F25A5" w:rsidRDefault="004F25A5" w:rsidP="004F25A5">
            <w:pPr>
              <w:rPr>
                <w:lang w:bidi="ru-RU"/>
              </w:rPr>
            </w:pPr>
            <w:r w:rsidRPr="004F25A5">
              <w:rPr>
                <w:lang w:bidi="ru-RU"/>
              </w:rPr>
              <w:t>8234</w:t>
            </w:r>
          </w:p>
        </w:tc>
      </w:tr>
    </w:tbl>
    <w:p w:rsidR="004F25A5" w:rsidRPr="004F25A5" w:rsidRDefault="004F25A5" w:rsidP="004F25A5">
      <w:pPr>
        <w:rPr>
          <w:lang w:bidi="ru-RU"/>
        </w:rPr>
      </w:pPr>
      <w:bookmarkStart w:id="0" w:name="_bookmark0"/>
      <w:bookmarkEnd w:id="0"/>
      <w:r w:rsidRPr="004F25A5">
        <w:rPr>
          <w:lang w:bidi="ru-RU"/>
        </w:rPr>
        <w:t>* Для должности «младший воспитатель» минимальный размер оклада (должностного оклада), ставки заработной платы устанавливается в размере 3964,0 руб., для должности «дежурный по режиму» минимальный размер оклада (должностного оклада), ставки заработной платы устанавливается в размере 5380,0 руб.</w:t>
      </w:r>
    </w:p>
    <w:p w:rsidR="004F25A5" w:rsidRPr="004F25A5" w:rsidRDefault="004F25A5" w:rsidP="004F25A5">
      <w:pPr>
        <w:rPr>
          <w:lang w:bidi="ru-RU"/>
        </w:rPr>
        <w:sectPr w:rsidR="004F25A5" w:rsidRPr="004F25A5">
          <w:headerReference w:type="default" r:id="rId8"/>
          <w:pgSz w:w="11910" w:h="16840"/>
          <w:pgMar w:top="860" w:right="540" w:bottom="280" w:left="1400" w:header="470" w:footer="0" w:gutter="0"/>
          <w:pgNumType w:start="2"/>
          <w:cols w:space="720"/>
        </w:sectPr>
      </w:pPr>
    </w:p>
    <w:p w:rsidR="004F25A5" w:rsidRPr="004F25A5" w:rsidRDefault="004F25A5" w:rsidP="004F25A5">
      <w:pPr>
        <w:rPr>
          <w:lang w:bidi="ru-RU"/>
        </w:rPr>
      </w:pPr>
    </w:p>
    <w:p w:rsidR="004F25A5" w:rsidRPr="004F25A5" w:rsidRDefault="004F25A5" w:rsidP="004F25A5">
      <w:pPr>
        <w:rPr>
          <w:lang w:bidi="ru-RU"/>
        </w:rPr>
      </w:pPr>
    </w:p>
    <w:p w:rsidR="004F25A5" w:rsidRPr="004F25A5" w:rsidRDefault="004F25A5" w:rsidP="004F25A5">
      <w:pPr>
        <w:numPr>
          <w:ilvl w:val="0"/>
          <w:numId w:val="18"/>
        </w:numPr>
        <w:jc w:val="left"/>
        <w:rPr>
          <w:lang w:bidi="ru-RU"/>
        </w:rPr>
      </w:pPr>
      <w:r w:rsidRPr="004F25A5">
        <w:rPr>
          <w:lang w:bidi="ru-RU"/>
        </w:rPr>
        <w:t>Профессиональная квалификационная группа</w:t>
      </w:r>
    </w:p>
    <w:p w:rsidR="004F25A5" w:rsidRPr="004F25A5" w:rsidRDefault="004F25A5" w:rsidP="004F25A5">
      <w:pPr>
        <w:rPr>
          <w:lang w:bidi="ru-RU"/>
        </w:rPr>
      </w:pPr>
      <w:r w:rsidRPr="004F25A5">
        <w:rPr>
          <w:lang w:bidi="ru-RU"/>
        </w:rPr>
        <w:t>«Общеотраслевые должности служащих»</w:t>
      </w:r>
    </w:p>
    <w:p w:rsidR="004F25A5" w:rsidRPr="004F25A5" w:rsidRDefault="004F25A5" w:rsidP="004F25A5">
      <w:pPr>
        <w:rPr>
          <w:lang w:bidi="ru-RU"/>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1"/>
        <w:gridCol w:w="4112"/>
      </w:tblGrid>
      <w:tr w:rsidR="004F25A5" w:rsidRPr="004F25A5" w:rsidTr="00795F64">
        <w:trPr>
          <w:trHeight w:val="827"/>
        </w:trPr>
        <w:tc>
          <w:tcPr>
            <w:tcW w:w="5451" w:type="dxa"/>
          </w:tcPr>
          <w:p w:rsidR="004F25A5" w:rsidRPr="004F25A5" w:rsidRDefault="004F25A5" w:rsidP="004F25A5">
            <w:pPr>
              <w:rPr>
                <w:lang w:bidi="ru-RU"/>
              </w:rPr>
            </w:pPr>
            <w:r w:rsidRPr="004F25A5">
              <w:rPr>
                <w:lang w:bidi="ru-RU"/>
              </w:rPr>
              <w:t>Квалификационные уровни</w:t>
            </w:r>
          </w:p>
        </w:tc>
        <w:tc>
          <w:tcPr>
            <w:tcW w:w="4112" w:type="dxa"/>
          </w:tcPr>
          <w:p w:rsidR="004F25A5" w:rsidRPr="004F25A5" w:rsidRDefault="004F25A5" w:rsidP="004F25A5">
            <w:pPr>
              <w:rPr>
                <w:lang w:bidi="ru-RU"/>
              </w:rPr>
            </w:pPr>
            <w:r w:rsidRPr="004F25A5">
              <w:rPr>
                <w:lang w:bidi="ru-RU"/>
              </w:rPr>
              <w:t>Минимальный размер оклада (должностного оклада), ставки заработной платы, руб.</w:t>
            </w:r>
          </w:p>
        </w:tc>
      </w:tr>
      <w:tr w:rsidR="004F25A5" w:rsidRPr="004F25A5" w:rsidTr="00795F64">
        <w:trPr>
          <w:trHeight w:val="551"/>
        </w:trPr>
        <w:tc>
          <w:tcPr>
            <w:tcW w:w="9563" w:type="dxa"/>
            <w:gridSpan w:val="2"/>
          </w:tcPr>
          <w:p w:rsidR="004F25A5" w:rsidRPr="004F25A5" w:rsidRDefault="004F25A5" w:rsidP="004F25A5">
            <w:pPr>
              <w:rPr>
                <w:lang w:bidi="ru-RU"/>
              </w:rPr>
            </w:pPr>
            <w:r w:rsidRPr="004F25A5">
              <w:rPr>
                <w:lang w:bidi="ru-RU"/>
              </w:rPr>
              <w:t>Профессиональная квалификационная группа «Общеотраслевые должности служащих первого уровня»</w:t>
            </w:r>
          </w:p>
        </w:tc>
      </w:tr>
      <w:tr w:rsidR="004F25A5" w:rsidRPr="004F25A5" w:rsidTr="00795F64">
        <w:trPr>
          <w:trHeight w:val="273"/>
        </w:trPr>
        <w:tc>
          <w:tcPr>
            <w:tcW w:w="5451" w:type="dxa"/>
          </w:tcPr>
          <w:p w:rsidR="004F25A5" w:rsidRPr="004F25A5" w:rsidRDefault="004F25A5" w:rsidP="004F25A5">
            <w:pPr>
              <w:rPr>
                <w:lang w:bidi="ru-RU"/>
              </w:rPr>
            </w:pPr>
            <w:r w:rsidRPr="004F25A5">
              <w:rPr>
                <w:lang w:bidi="ru-RU"/>
              </w:rPr>
              <w:t>1 квалификационный уровень</w:t>
            </w:r>
          </w:p>
        </w:tc>
        <w:tc>
          <w:tcPr>
            <w:tcW w:w="4112" w:type="dxa"/>
          </w:tcPr>
          <w:p w:rsidR="004F25A5" w:rsidRPr="004F25A5" w:rsidRDefault="004F25A5" w:rsidP="004F25A5">
            <w:pPr>
              <w:rPr>
                <w:lang w:bidi="ru-RU"/>
              </w:rPr>
            </w:pPr>
            <w:r w:rsidRPr="004F25A5">
              <w:rPr>
                <w:lang w:bidi="ru-RU"/>
              </w:rPr>
              <w:t>3511</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2 квалификационный уровень</w:t>
            </w:r>
          </w:p>
        </w:tc>
        <w:tc>
          <w:tcPr>
            <w:tcW w:w="4112" w:type="dxa"/>
          </w:tcPr>
          <w:p w:rsidR="004F25A5" w:rsidRPr="004F25A5" w:rsidRDefault="004F25A5" w:rsidP="004F25A5">
            <w:pPr>
              <w:rPr>
                <w:lang w:bidi="ru-RU"/>
              </w:rPr>
            </w:pPr>
            <w:r w:rsidRPr="004F25A5">
              <w:rPr>
                <w:lang w:bidi="ru-RU"/>
              </w:rPr>
              <w:t>3704</w:t>
            </w:r>
          </w:p>
        </w:tc>
      </w:tr>
      <w:tr w:rsidR="004F25A5" w:rsidRPr="004F25A5" w:rsidTr="00795F64">
        <w:trPr>
          <w:trHeight w:val="551"/>
        </w:trPr>
        <w:tc>
          <w:tcPr>
            <w:tcW w:w="9563" w:type="dxa"/>
            <w:gridSpan w:val="2"/>
          </w:tcPr>
          <w:p w:rsidR="004F25A5" w:rsidRPr="004F25A5" w:rsidRDefault="004F25A5" w:rsidP="004F25A5">
            <w:pPr>
              <w:rPr>
                <w:lang w:bidi="ru-RU"/>
              </w:rPr>
            </w:pPr>
            <w:r w:rsidRPr="004F25A5">
              <w:rPr>
                <w:lang w:bidi="ru-RU"/>
              </w:rPr>
              <w:t>Профессиональная квалификационная группа «Общеотраслевые должности служащих второго уровня»</w:t>
            </w:r>
          </w:p>
        </w:tc>
      </w:tr>
      <w:tr w:rsidR="004F25A5" w:rsidRPr="004F25A5" w:rsidTr="00795F64">
        <w:trPr>
          <w:trHeight w:val="273"/>
        </w:trPr>
        <w:tc>
          <w:tcPr>
            <w:tcW w:w="5451" w:type="dxa"/>
          </w:tcPr>
          <w:p w:rsidR="004F25A5" w:rsidRPr="004F25A5" w:rsidRDefault="004F25A5" w:rsidP="004F25A5">
            <w:pPr>
              <w:rPr>
                <w:lang w:bidi="ru-RU"/>
              </w:rPr>
            </w:pPr>
            <w:r w:rsidRPr="004F25A5">
              <w:rPr>
                <w:lang w:bidi="ru-RU"/>
              </w:rPr>
              <w:t>1 квалификационный уровень</w:t>
            </w:r>
          </w:p>
        </w:tc>
        <w:tc>
          <w:tcPr>
            <w:tcW w:w="4112" w:type="dxa"/>
          </w:tcPr>
          <w:p w:rsidR="004F25A5" w:rsidRPr="004F25A5" w:rsidRDefault="004F25A5" w:rsidP="004F25A5">
            <w:pPr>
              <w:rPr>
                <w:lang w:bidi="ru-RU"/>
              </w:rPr>
            </w:pPr>
            <w:r w:rsidRPr="004F25A5">
              <w:rPr>
                <w:lang w:bidi="ru-RU"/>
              </w:rPr>
              <w:t>3896</w:t>
            </w:r>
          </w:p>
        </w:tc>
      </w:tr>
      <w:tr w:rsidR="004F25A5" w:rsidRPr="004F25A5" w:rsidTr="00795F64">
        <w:trPr>
          <w:trHeight w:val="276"/>
        </w:trPr>
        <w:tc>
          <w:tcPr>
            <w:tcW w:w="5451" w:type="dxa"/>
          </w:tcPr>
          <w:p w:rsidR="004F25A5" w:rsidRPr="004F25A5" w:rsidRDefault="004F25A5" w:rsidP="004F25A5">
            <w:pPr>
              <w:rPr>
                <w:lang w:bidi="ru-RU"/>
              </w:rPr>
            </w:pPr>
            <w:r w:rsidRPr="004F25A5">
              <w:rPr>
                <w:lang w:bidi="ru-RU"/>
              </w:rPr>
              <w:t>2 квалификационный уровень</w:t>
            </w:r>
          </w:p>
        </w:tc>
        <w:tc>
          <w:tcPr>
            <w:tcW w:w="4112" w:type="dxa"/>
          </w:tcPr>
          <w:p w:rsidR="004F25A5" w:rsidRPr="004F25A5" w:rsidRDefault="004F25A5" w:rsidP="004F25A5">
            <w:pPr>
              <w:rPr>
                <w:lang w:bidi="ru-RU"/>
              </w:rPr>
            </w:pPr>
            <w:r w:rsidRPr="004F25A5">
              <w:rPr>
                <w:lang w:bidi="ru-RU"/>
              </w:rPr>
              <w:t>4282</w:t>
            </w:r>
          </w:p>
        </w:tc>
      </w:tr>
      <w:tr w:rsidR="004F25A5" w:rsidRPr="004F25A5" w:rsidTr="00795F64">
        <w:trPr>
          <w:trHeight w:val="277"/>
        </w:trPr>
        <w:tc>
          <w:tcPr>
            <w:tcW w:w="5451" w:type="dxa"/>
          </w:tcPr>
          <w:p w:rsidR="004F25A5" w:rsidRPr="004F25A5" w:rsidRDefault="004F25A5" w:rsidP="004F25A5">
            <w:pPr>
              <w:rPr>
                <w:lang w:bidi="ru-RU"/>
              </w:rPr>
            </w:pPr>
            <w:r w:rsidRPr="004F25A5">
              <w:rPr>
                <w:lang w:bidi="ru-RU"/>
              </w:rPr>
              <w:t>3 квалификационный уровень</w:t>
            </w:r>
          </w:p>
        </w:tc>
        <w:tc>
          <w:tcPr>
            <w:tcW w:w="4112" w:type="dxa"/>
          </w:tcPr>
          <w:p w:rsidR="004F25A5" w:rsidRPr="004F25A5" w:rsidRDefault="004F25A5" w:rsidP="004F25A5">
            <w:pPr>
              <w:rPr>
                <w:lang w:bidi="ru-RU"/>
              </w:rPr>
            </w:pPr>
            <w:r w:rsidRPr="004F25A5">
              <w:rPr>
                <w:lang w:bidi="ru-RU"/>
              </w:rPr>
              <w:t>4704</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4 квалификационный уровень</w:t>
            </w:r>
          </w:p>
        </w:tc>
        <w:tc>
          <w:tcPr>
            <w:tcW w:w="4112" w:type="dxa"/>
          </w:tcPr>
          <w:p w:rsidR="004F25A5" w:rsidRPr="004F25A5" w:rsidRDefault="004F25A5" w:rsidP="004F25A5">
            <w:pPr>
              <w:rPr>
                <w:lang w:bidi="ru-RU"/>
              </w:rPr>
            </w:pPr>
            <w:r w:rsidRPr="004F25A5">
              <w:rPr>
                <w:lang w:bidi="ru-RU"/>
              </w:rPr>
              <w:t>5937</w:t>
            </w:r>
          </w:p>
        </w:tc>
      </w:tr>
      <w:tr w:rsidR="004F25A5" w:rsidRPr="004F25A5" w:rsidTr="00795F64">
        <w:trPr>
          <w:trHeight w:val="551"/>
        </w:trPr>
        <w:tc>
          <w:tcPr>
            <w:tcW w:w="9563" w:type="dxa"/>
            <w:gridSpan w:val="2"/>
          </w:tcPr>
          <w:p w:rsidR="004F25A5" w:rsidRPr="004F25A5" w:rsidRDefault="004F25A5" w:rsidP="004F25A5">
            <w:pPr>
              <w:rPr>
                <w:lang w:bidi="ru-RU"/>
              </w:rPr>
            </w:pPr>
            <w:r w:rsidRPr="004F25A5">
              <w:rPr>
                <w:lang w:bidi="ru-RU"/>
              </w:rPr>
              <w:t>Профессиональная квалификационная группа «Общеотраслевые должности служащих третьего уровня»</w:t>
            </w:r>
          </w:p>
        </w:tc>
      </w:tr>
      <w:tr w:rsidR="004F25A5" w:rsidRPr="004F25A5" w:rsidTr="00795F64">
        <w:trPr>
          <w:trHeight w:val="273"/>
        </w:trPr>
        <w:tc>
          <w:tcPr>
            <w:tcW w:w="5451" w:type="dxa"/>
          </w:tcPr>
          <w:p w:rsidR="004F25A5" w:rsidRPr="004F25A5" w:rsidRDefault="004F25A5" w:rsidP="004F25A5">
            <w:pPr>
              <w:rPr>
                <w:lang w:bidi="ru-RU"/>
              </w:rPr>
            </w:pPr>
            <w:r w:rsidRPr="004F25A5">
              <w:rPr>
                <w:lang w:bidi="ru-RU"/>
              </w:rPr>
              <w:t>1 квалификационный уровень</w:t>
            </w:r>
          </w:p>
        </w:tc>
        <w:tc>
          <w:tcPr>
            <w:tcW w:w="4112" w:type="dxa"/>
          </w:tcPr>
          <w:p w:rsidR="004F25A5" w:rsidRPr="004F25A5" w:rsidRDefault="004F25A5" w:rsidP="004F25A5">
            <w:pPr>
              <w:rPr>
                <w:lang w:bidi="ru-RU"/>
              </w:rPr>
            </w:pPr>
            <w:r w:rsidRPr="004F25A5">
              <w:rPr>
                <w:lang w:bidi="ru-RU"/>
              </w:rPr>
              <w:t>4282</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2 квалификационный уровень</w:t>
            </w:r>
          </w:p>
        </w:tc>
        <w:tc>
          <w:tcPr>
            <w:tcW w:w="4112" w:type="dxa"/>
          </w:tcPr>
          <w:p w:rsidR="004F25A5" w:rsidRPr="004F25A5" w:rsidRDefault="004F25A5" w:rsidP="004F25A5">
            <w:pPr>
              <w:rPr>
                <w:lang w:bidi="ru-RU"/>
              </w:rPr>
            </w:pPr>
            <w:r w:rsidRPr="004F25A5">
              <w:rPr>
                <w:lang w:bidi="ru-RU"/>
              </w:rPr>
              <w:t>4704</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3 квалификационный уровень</w:t>
            </w:r>
          </w:p>
        </w:tc>
        <w:tc>
          <w:tcPr>
            <w:tcW w:w="4112" w:type="dxa"/>
          </w:tcPr>
          <w:p w:rsidR="004F25A5" w:rsidRPr="004F25A5" w:rsidRDefault="004F25A5" w:rsidP="004F25A5">
            <w:pPr>
              <w:rPr>
                <w:lang w:bidi="ru-RU"/>
              </w:rPr>
            </w:pPr>
            <w:r w:rsidRPr="004F25A5">
              <w:rPr>
                <w:lang w:bidi="ru-RU"/>
              </w:rPr>
              <w:t>5164</w:t>
            </w:r>
          </w:p>
        </w:tc>
      </w:tr>
      <w:tr w:rsidR="004F25A5" w:rsidRPr="004F25A5" w:rsidTr="00795F64">
        <w:trPr>
          <w:trHeight w:val="278"/>
        </w:trPr>
        <w:tc>
          <w:tcPr>
            <w:tcW w:w="5451" w:type="dxa"/>
          </w:tcPr>
          <w:p w:rsidR="004F25A5" w:rsidRPr="004F25A5" w:rsidRDefault="004F25A5" w:rsidP="004F25A5">
            <w:pPr>
              <w:rPr>
                <w:lang w:bidi="ru-RU"/>
              </w:rPr>
            </w:pPr>
            <w:r w:rsidRPr="004F25A5">
              <w:rPr>
                <w:lang w:bidi="ru-RU"/>
              </w:rPr>
              <w:t>4 квалификационный уровень</w:t>
            </w:r>
          </w:p>
        </w:tc>
        <w:tc>
          <w:tcPr>
            <w:tcW w:w="4112" w:type="dxa"/>
          </w:tcPr>
          <w:p w:rsidR="004F25A5" w:rsidRPr="004F25A5" w:rsidRDefault="004F25A5" w:rsidP="004F25A5">
            <w:pPr>
              <w:rPr>
                <w:lang w:bidi="ru-RU"/>
              </w:rPr>
            </w:pPr>
            <w:r w:rsidRPr="004F25A5">
              <w:rPr>
                <w:lang w:bidi="ru-RU"/>
              </w:rPr>
              <w:t>6208</w:t>
            </w:r>
          </w:p>
        </w:tc>
      </w:tr>
    </w:tbl>
    <w:p w:rsidR="004F25A5" w:rsidRPr="004F25A5" w:rsidRDefault="004F25A5" w:rsidP="004F25A5">
      <w:pPr>
        <w:rPr>
          <w:lang w:bidi="ru-RU"/>
        </w:rPr>
      </w:pPr>
    </w:p>
    <w:p w:rsidR="004F25A5" w:rsidRPr="004F25A5" w:rsidRDefault="004F25A5" w:rsidP="004F25A5">
      <w:pPr>
        <w:numPr>
          <w:ilvl w:val="0"/>
          <w:numId w:val="18"/>
        </w:numPr>
        <w:jc w:val="left"/>
        <w:rPr>
          <w:lang w:bidi="ru-RU"/>
        </w:rPr>
      </w:pPr>
      <w:r w:rsidRPr="004F25A5">
        <w:rPr>
          <w:lang w:bidi="ru-RU"/>
        </w:rPr>
        <w:t>Профессиональные квалификационные группы общеотраслевых профессий рабочих</w:t>
      </w:r>
    </w:p>
    <w:p w:rsidR="004F25A5" w:rsidRPr="004F25A5" w:rsidRDefault="004F25A5" w:rsidP="004F25A5">
      <w:pPr>
        <w:rPr>
          <w:lang w:bidi="ru-RU"/>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1"/>
        <w:gridCol w:w="4112"/>
      </w:tblGrid>
      <w:tr w:rsidR="004F25A5" w:rsidRPr="004F25A5" w:rsidTr="00795F64">
        <w:trPr>
          <w:trHeight w:val="827"/>
        </w:trPr>
        <w:tc>
          <w:tcPr>
            <w:tcW w:w="5451" w:type="dxa"/>
          </w:tcPr>
          <w:p w:rsidR="004F25A5" w:rsidRPr="004F25A5" w:rsidRDefault="004F25A5" w:rsidP="004F25A5">
            <w:pPr>
              <w:rPr>
                <w:lang w:bidi="ru-RU"/>
              </w:rPr>
            </w:pPr>
            <w:r w:rsidRPr="004F25A5">
              <w:rPr>
                <w:lang w:bidi="ru-RU"/>
              </w:rPr>
              <w:t>Квалификационные уровни</w:t>
            </w:r>
          </w:p>
        </w:tc>
        <w:tc>
          <w:tcPr>
            <w:tcW w:w="4112" w:type="dxa"/>
          </w:tcPr>
          <w:p w:rsidR="004F25A5" w:rsidRPr="004F25A5" w:rsidRDefault="004F25A5" w:rsidP="004F25A5">
            <w:pPr>
              <w:rPr>
                <w:lang w:bidi="ru-RU"/>
              </w:rPr>
            </w:pPr>
            <w:r w:rsidRPr="004F25A5">
              <w:rPr>
                <w:lang w:bidi="ru-RU"/>
              </w:rPr>
              <w:t>Минимальный размер оклада (должностного оклада), ставки заработной платы, руб.</w:t>
            </w:r>
          </w:p>
        </w:tc>
      </w:tr>
      <w:tr w:rsidR="004F25A5" w:rsidRPr="004F25A5" w:rsidTr="00795F64">
        <w:trPr>
          <w:trHeight w:val="549"/>
        </w:trPr>
        <w:tc>
          <w:tcPr>
            <w:tcW w:w="9563" w:type="dxa"/>
            <w:gridSpan w:val="2"/>
          </w:tcPr>
          <w:p w:rsidR="004F25A5" w:rsidRPr="004F25A5" w:rsidRDefault="004F25A5" w:rsidP="004F25A5">
            <w:pPr>
              <w:rPr>
                <w:lang w:bidi="ru-RU"/>
              </w:rPr>
            </w:pPr>
            <w:r w:rsidRPr="004F25A5">
              <w:rPr>
                <w:lang w:bidi="ru-RU"/>
              </w:rPr>
              <w:t>Профессиональная квалификационная группа «Общеотраслевые профессии рабочих первого уровня»</w:t>
            </w:r>
          </w:p>
        </w:tc>
      </w:tr>
      <w:tr w:rsidR="004F25A5" w:rsidRPr="004F25A5" w:rsidTr="00795F64">
        <w:trPr>
          <w:trHeight w:val="272"/>
        </w:trPr>
        <w:tc>
          <w:tcPr>
            <w:tcW w:w="5451" w:type="dxa"/>
          </w:tcPr>
          <w:p w:rsidR="004F25A5" w:rsidRPr="004F25A5" w:rsidRDefault="004F25A5" w:rsidP="004F25A5">
            <w:pPr>
              <w:rPr>
                <w:lang w:bidi="ru-RU"/>
              </w:rPr>
            </w:pPr>
            <w:r w:rsidRPr="004F25A5">
              <w:rPr>
                <w:lang w:bidi="ru-RU"/>
              </w:rPr>
              <w:t>1 квалификационный уровень</w:t>
            </w:r>
          </w:p>
        </w:tc>
        <w:tc>
          <w:tcPr>
            <w:tcW w:w="4112" w:type="dxa"/>
          </w:tcPr>
          <w:p w:rsidR="004F25A5" w:rsidRPr="004F25A5" w:rsidRDefault="004F25A5" w:rsidP="004F25A5">
            <w:pPr>
              <w:rPr>
                <w:lang w:bidi="ru-RU"/>
              </w:rPr>
            </w:pPr>
            <w:r w:rsidRPr="004F25A5">
              <w:rPr>
                <w:lang w:bidi="ru-RU"/>
              </w:rPr>
              <w:t>3016</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2 квалификационный уровень</w:t>
            </w:r>
          </w:p>
        </w:tc>
        <w:tc>
          <w:tcPr>
            <w:tcW w:w="4112" w:type="dxa"/>
          </w:tcPr>
          <w:p w:rsidR="004F25A5" w:rsidRPr="004F25A5" w:rsidRDefault="004F25A5" w:rsidP="004F25A5">
            <w:pPr>
              <w:rPr>
                <w:lang w:bidi="ru-RU"/>
              </w:rPr>
            </w:pPr>
            <w:r w:rsidRPr="004F25A5">
              <w:rPr>
                <w:lang w:bidi="ru-RU"/>
              </w:rPr>
              <w:t>3161</w:t>
            </w:r>
          </w:p>
        </w:tc>
      </w:tr>
      <w:tr w:rsidR="004F25A5" w:rsidRPr="004F25A5" w:rsidTr="00795F64">
        <w:trPr>
          <w:trHeight w:val="551"/>
        </w:trPr>
        <w:tc>
          <w:tcPr>
            <w:tcW w:w="9563" w:type="dxa"/>
            <w:gridSpan w:val="2"/>
          </w:tcPr>
          <w:p w:rsidR="004F25A5" w:rsidRPr="004F25A5" w:rsidRDefault="004F25A5" w:rsidP="004F25A5">
            <w:pPr>
              <w:rPr>
                <w:lang w:bidi="ru-RU"/>
              </w:rPr>
            </w:pPr>
            <w:r w:rsidRPr="004F25A5">
              <w:rPr>
                <w:lang w:bidi="ru-RU"/>
              </w:rPr>
              <w:t>Профессиональная квалификационная группа «Общеотраслевые профессии рабочих второго уровня»</w:t>
            </w:r>
          </w:p>
        </w:tc>
      </w:tr>
      <w:tr w:rsidR="004F25A5" w:rsidRPr="004F25A5" w:rsidTr="00795F64">
        <w:trPr>
          <w:trHeight w:val="273"/>
        </w:trPr>
        <w:tc>
          <w:tcPr>
            <w:tcW w:w="5451" w:type="dxa"/>
          </w:tcPr>
          <w:p w:rsidR="004F25A5" w:rsidRPr="004F25A5" w:rsidRDefault="004F25A5" w:rsidP="004F25A5">
            <w:pPr>
              <w:rPr>
                <w:lang w:bidi="ru-RU"/>
              </w:rPr>
            </w:pPr>
            <w:r w:rsidRPr="004F25A5">
              <w:rPr>
                <w:lang w:bidi="ru-RU"/>
              </w:rPr>
              <w:t>1 квалификационный уровень</w:t>
            </w:r>
          </w:p>
        </w:tc>
        <w:tc>
          <w:tcPr>
            <w:tcW w:w="4112" w:type="dxa"/>
          </w:tcPr>
          <w:p w:rsidR="004F25A5" w:rsidRPr="004F25A5" w:rsidRDefault="004F25A5" w:rsidP="004F25A5">
            <w:pPr>
              <w:rPr>
                <w:lang w:bidi="ru-RU"/>
              </w:rPr>
            </w:pPr>
            <w:r w:rsidRPr="004F25A5">
              <w:rPr>
                <w:lang w:bidi="ru-RU"/>
              </w:rPr>
              <w:t>3511</w:t>
            </w:r>
          </w:p>
        </w:tc>
      </w:tr>
      <w:tr w:rsidR="004F25A5" w:rsidRPr="004F25A5" w:rsidTr="00795F64">
        <w:trPr>
          <w:trHeight w:val="278"/>
        </w:trPr>
        <w:tc>
          <w:tcPr>
            <w:tcW w:w="5451" w:type="dxa"/>
          </w:tcPr>
          <w:p w:rsidR="004F25A5" w:rsidRPr="004F25A5" w:rsidRDefault="004F25A5" w:rsidP="004F25A5">
            <w:pPr>
              <w:rPr>
                <w:lang w:bidi="ru-RU"/>
              </w:rPr>
            </w:pPr>
            <w:r w:rsidRPr="004F25A5">
              <w:rPr>
                <w:lang w:bidi="ru-RU"/>
              </w:rPr>
              <w:t>2 квалификационный уровень</w:t>
            </w:r>
          </w:p>
        </w:tc>
        <w:tc>
          <w:tcPr>
            <w:tcW w:w="4112" w:type="dxa"/>
          </w:tcPr>
          <w:p w:rsidR="004F25A5" w:rsidRPr="004F25A5" w:rsidRDefault="004F25A5" w:rsidP="004F25A5">
            <w:pPr>
              <w:rPr>
                <w:lang w:bidi="ru-RU"/>
              </w:rPr>
            </w:pPr>
            <w:r w:rsidRPr="004F25A5">
              <w:rPr>
                <w:lang w:bidi="ru-RU"/>
              </w:rPr>
              <w:t>4282</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3 квалификационный уровень</w:t>
            </w:r>
          </w:p>
        </w:tc>
        <w:tc>
          <w:tcPr>
            <w:tcW w:w="4112" w:type="dxa"/>
          </w:tcPr>
          <w:p w:rsidR="004F25A5" w:rsidRPr="004F25A5" w:rsidRDefault="004F25A5" w:rsidP="004F25A5">
            <w:pPr>
              <w:rPr>
                <w:lang w:bidi="ru-RU"/>
              </w:rPr>
            </w:pPr>
            <w:r w:rsidRPr="004F25A5">
              <w:rPr>
                <w:lang w:bidi="ru-RU"/>
              </w:rPr>
              <w:t>4704</w:t>
            </w:r>
          </w:p>
        </w:tc>
      </w:tr>
      <w:tr w:rsidR="004F25A5" w:rsidRPr="004F25A5" w:rsidTr="00795F64">
        <w:trPr>
          <w:trHeight w:val="276"/>
        </w:trPr>
        <w:tc>
          <w:tcPr>
            <w:tcW w:w="5451" w:type="dxa"/>
          </w:tcPr>
          <w:p w:rsidR="004F25A5" w:rsidRPr="004F25A5" w:rsidRDefault="004F25A5" w:rsidP="004F25A5">
            <w:pPr>
              <w:rPr>
                <w:lang w:bidi="ru-RU"/>
              </w:rPr>
            </w:pPr>
            <w:r w:rsidRPr="004F25A5">
              <w:rPr>
                <w:lang w:bidi="ru-RU"/>
              </w:rPr>
              <w:t>4 квалификационный уровень</w:t>
            </w:r>
          </w:p>
        </w:tc>
        <w:tc>
          <w:tcPr>
            <w:tcW w:w="4112" w:type="dxa"/>
          </w:tcPr>
          <w:p w:rsidR="004F25A5" w:rsidRPr="004F25A5" w:rsidRDefault="004F25A5" w:rsidP="004F25A5">
            <w:pPr>
              <w:rPr>
                <w:lang w:bidi="ru-RU"/>
              </w:rPr>
            </w:pPr>
            <w:r w:rsidRPr="004F25A5">
              <w:rPr>
                <w:lang w:bidi="ru-RU"/>
              </w:rPr>
              <w:t>5667</w:t>
            </w:r>
          </w:p>
        </w:tc>
      </w:tr>
    </w:tbl>
    <w:p w:rsidR="004F25A5" w:rsidRPr="004F25A5" w:rsidRDefault="004F25A5" w:rsidP="004F25A5">
      <w:pPr>
        <w:rPr>
          <w:lang w:bidi="ru-RU"/>
        </w:rPr>
      </w:pPr>
    </w:p>
    <w:p w:rsidR="004F25A5" w:rsidRPr="004F25A5" w:rsidRDefault="004F25A5" w:rsidP="004F25A5">
      <w:pPr>
        <w:numPr>
          <w:ilvl w:val="0"/>
          <w:numId w:val="18"/>
        </w:numPr>
        <w:jc w:val="left"/>
        <w:rPr>
          <w:lang w:bidi="ru-RU"/>
        </w:rPr>
      </w:pPr>
      <w:r w:rsidRPr="004F25A5">
        <w:rPr>
          <w:lang w:bidi="ru-RU"/>
        </w:rPr>
        <w:t>Должности, не предусмотренные профессиональными квалификационными группами</w:t>
      </w:r>
    </w:p>
    <w:p w:rsidR="004F25A5" w:rsidRPr="004F25A5" w:rsidRDefault="004F25A5" w:rsidP="004F25A5">
      <w:pPr>
        <w:rPr>
          <w:lang w:bidi="ru-RU"/>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1"/>
        <w:gridCol w:w="4112"/>
      </w:tblGrid>
      <w:tr w:rsidR="004F25A5" w:rsidRPr="004F25A5" w:rsidTr="00795F64">
        <w:trPr>
          <w:trHeight w:val="827"/>
        </w:trPr>
        <w:tc>
          <w:tcPr>
            <w:tcW w:w="5451" w:type="dxa"/>
          </w:tcPr>
          <w:p w:rsidR="004F25A5" w:rsidRPr="004F25A5" w:rsidRDefault="004F25A5" w:rsidP="004F25A5">
            <w:pPr>
              <w:rPr>
                <w:lang w:bidi="ru-RU"/>
              </w:rPr>
            </w:pPr>
            <w:r w:rsidRPr="004F25A5">
              <w:rPr>
                <w:lang w:bidi="ru-RU"/>
              </w:rPr>
              <w:t>Должность</w:t>
            </w:r>
          </w:p>
        </w:tc>
        <w:tc>
          <w:tcPr>
            <w:tcW w:w="4112" w:type="dxa"/>
          </w:tcPr>
          <w:p w:rsidR="004F25A5" w:rsidRPr="004F25A5" w:rsidRDefault="004F25A5" w:rsidP="004F25A5">
            <w:pPr>
              <w:rPr>
                <w:lang w:bidi="ru-RU"/>
              </w:rPr>
            </w:pPr>
            <w:r w:rsidRPr="004F25A5">
              <w:rPr>
                <w:lang w:bidi="ru-RU"/>
              </w:rPr>
              <w:t>Минимальный размер оклада (должностного оклада), ставки заработной платы, руб.</w:t>
            </w:r>
          </w:p>
        </w:tc>
      </w:tr>
      <w:tr w:rsidR="004F25A5" w:rsidRPr="004F25A5" w:rsidTr="00795F64">
        <w:trPr>
          <w:trHeight w:val="273"/>
        </w:trPr>
        <w:tc>
          <w:tcPr>
            <w:tcW w:w="5451" w:type="dxa"/>
          </w:tcPr>
          <w:p w:rsidR="004F25A5" w:rsidRPr="004F25A5" w:rsidRDefault="004F25A5" w:rsidP="004F25A5">
            <w:pPr>
              <w:rPr>
                <w:lang w:bidi="ru-RU"/>
              </w:rPr>
            </w:pPr>
            <w:r w:rsidRPr="004F25A5">
              <w:rPr>
                <w:lang w:bidi="ru-RU"/>
              </w:rPr>
              <w:t>Заведующий библиотекой</w:t>
            </w:r>
          </w:p>
        </w:tc>
        <w:tc>
          <w:tcPr>
            <w:tcW w:w="4112" w:type="dxa"/>
          </w:tcPr>
          <w:p w:rsidR="004F25A5" w:rsidRPr="004F25A5" w:rsidRDefault="004F25A5" w:rsidP="004F25A5">
            <w:pPr>
              <w:rPr>
                <w:lang w:bidi="ru-RU"/>
              </w:rPr>
            </w:pPr>
            <w:r w:rsidRPr="004F25A5">
              <w:rPr>
                <w:lang w:bidi="ru-RU"/>
              </w:rPr>
              <w:t>7248</w:t>
            </w:r>
          </w:p>
        </w:tc>
      </w:tr>
      <w:tr w:rsidR="004F25A5" w:rsidRPr="004F25A5" w:rsidTr="00795F64">
        <w:trPr>
          <w:trHeight w:val="277"/>
        </w:trPr>
        <w:tc>
          <w:tcPr>
            <w:tcW w:w="5451" w:type="dxa"/>
          </w:tcPr>
          <w:p w:rsidR="004F25A5" w:rsidRPr="004F25A5" w:rsidRDefault="004F25A5" w:rsidP="004F25A5">
            <w:pPr>
              <w:rPr>
                <w:lang w:bidi="ru-RU"/>
              </w:rPr>
            </w:pPr>
            <w:r w:rsidRPr="004F25A5">
              <w:rPr>
                <w:lang w:bidi="ru-RU"/>
              </w:rPr>
              <w:t>Художественный руководитель</w:t>
            </w:r>
          </w:p>
        </w:tc>
        <w:tc>
          <w:tcPr>
            <w:tcW w:w="4112" w:type="dxa"/>
          </w:tcPr>
          <w:p w:rsidR="004F25A5" w:rsidRPr="004F25A5" w:rsidRDefault="004F25A5" w:rsidP="004F25A5">
            <w:pPr>
              <w:rPr>
                <w:lang w:bidi="ru-RU"/>
              </w:rPr>
            </w:pPr>
            <w:r w:rsidRPr="004F25A5">
              <w:rPr>
                <w:lang w:bidi="ru-RU"/>
              </w:rPr>
              <w:t>7419</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Специалист по охране труда</w:t>
            </w:r>
          </w:p>
        </w:tc>
        <w:tc>
          <w:tcPr>
            <w:tcW w:w="4112" w:type="dxa"/>
          </w:tcPr>
          <w:p w:rsidR="004F25A5" w:rsidRPr="004F25A5" w:rsidRDefault="004F25A5" w:rsidP="004F25A5">
            <w:pPr>
              <w:rPr>
                <w:lang w:bidi="ru-RU"/>
              </w:rPr>
            </w:pPr>
            <w:r w:rsidRPr="004F25A5">
              <w:rPr>
                <w:lang w:bidi="ru-RU"/>
              </w:rPr>
              <w:t>4282</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Специалист по охране труда II категории</w:t>
            </w:r>
          </w:p>
        </w:tc>
        <w:tc>
          <w:tcPr>
            <w:tcW w:w="4112" w:type="dxa"/>
          </w:tcPr>
          <w:p w:rsidR="004F25A5" w:rsidRPr="004F25A5" w:rsidRDefault="004F25A5" w:rsidP="004F25A5">
            <w:pPr>
              <w:rPr>
                <w:lang w:bidi="ru-RU"/>
              </w:rPr>
            </w:pPr>
            <w:r w:rsidRPr="004F25A5">
              <w:rPr>
                <w:lang w:bidi="ru-RU"/>
              </w:rPr>
              <w:t>4704</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Специалист по охране труда I категории</w:t>
            </w:r>
          </w:p>
        </w:tc>
        <w:tc>
          <w:tcPr>
            <w:tcW w:w="4112" w:type="dxa"/>
          </w:tcPr>
          <w:p w:rsidR="004F25A5" w:rsidRPr="004F25A5" w:rsidRDefault="004F25A5" w:rsidP="004F25A5">
            <w:pPr>
              <w:rPr>
                <w:lang w:bidi="ru-RU"/>
              </w:rPr>
            </w:pPr>
            <w:r w:rsidRPr="004F25A5">
              <w:rPr>
                <w:lang w:bidi="ru-RU"/>
              </w:rPr>
              <w:t>5164</w:t>
            </w:r>
          </w:p>
        </w:tc>
      </w:tr>
    </w:tbl>
    <w:p w:rsidR="004F25A5" w:rsidRPr="004F25A5" w:rsidRDefault="004F25A5" w:rsidP="004F25A5">
      <w:pPr>
        <w:rPr>
          <w:lang w:bidi="ru-RU"/>
        </w:rPr>
        <w:sectPr w:rsidR="004F25A5" w:rsidRPr="004F25A5">
          <w:pgSz w:w="11910" w:h="16840"/>
          <w:pgMar w:top="860" w:right="540" w:bottom="280" w:left="1400" w:header="470" w:footer="0" w:gutter="0"/>
          <w:cols w:space="720"/>
        </w:sectPr>
      </w:pPr>
    </w:p>
    <w:p w:rsidR="004F25A5" w:rsidRPr="004F25A5" w:rsidRDefault="004F25A5" w:rsidP="004F25A5">
      <w:pPr>
        <w:numPr>
          <w:ilvl w:val="0"/>
          <w:numId w:val="18"/>
        </w:numPr>
        <w:jc w:val="left"/>
        <w:rPr>
          <w:lang w:bidi="ru-RU"/>
        </w:rPr>
      </w:pPr>
      <w:r w:rsidRPr="004F25A5">
        <w:rPr>
          <w:lang w:bidi="ru-RU"/>
        </w:rPr>
        <w:lastRenderedPageBreak/>
        <w:t>Профессиональная квалификационная группа отраслевых должностей специалистов и служащих.</w:t>
      </w: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1"/>
        <w:gridCol w:w="4112"/>
      </w:tblGrid>
      <w:tr w:rsidR="004F25A5" w:rsidRPr="004F25A5" w:rsidTr="00795F64">
        <w:trPr>
          <w:trHeight w:val="828"/>
        </w:trPr>
        <w:tc>
          <w:tcPr>
            <w:tcW w:w="5451" w:type="dxa"/>
          </w:tcPr>
          <w:p w:rsidR="004F25A5" w:rsidRPr="004F25A5" w:rsidRDefault="004F25A5" w:rsidP="004F25A5">
            <w:pPr>
              <w:rPr>
                <w:lang w:bidi="ru-RU"/>
              </w:rPr>
            </w:pPr>
            <w:r w:rsidRPr="004F25A5">
              <w:rPr>
                <w:lang w:bidi="ru-RU"/>
              </w:rPr>
              <w:t>Должность</w:t>
            </w:r>
          </w:p>
        </w:tc>
        <w:tc>
          <w:tcPr>
            <w:tcW w:w="4112" w:type="dxa"/>
          </w:tcPr>
          <w:p w:rsidR="004F25A5" w:rsidRPr="004F25A5" w:rsidRDefault="004F25A5" w:rsidP="004F25A5">
            <w:pPr>
              <w:rPr>
                <w:lang w:bidi="ru-RU"/>
              </w:rPr>
            </w:pPr>
            <w:r w:rsidRPr="004F25A5">
              <w:rPr>
                <w:lang w:bidi="ru-RU"/>
              </w:rPr>
              <w:t>Минимальный размер оклада (должностного оклада), ставки заработной платы, руб.</w:t>
            </w:r>
          </w:p>
        </w:tc>
      </w:tr>
      <w:tr w:rsidR="004F25A5" w:rsidRPr="004F25A5" w:rsidTr="00795F64">
        <w:trPr>
          <w:trHeight w:val="551"/>
        </w:trPr>
        <w:tc>
          <w:tcPr>
            <w:tcW w:w="9563" w:type="dxa"/>
            <w:gridSpan w:val="2"/>
          </w:tcPr>
          <w:p w:rsidR="004F25A5" w:rsidRPr="004F25A5" w:rsidRDefault="004F25A5" w:rsidP="004F25A5">
            <w:pPr>
              <w:rPr>
                <w:lang w:bidi="ru-RU"/>
              </w:rPr>
            </w:pPr>
            <w:r w:rsidRPr="004F25A5">
              <w:rPr>
                <w:lang w:bidi="ru-RU"/>
              </w:rPr>
              <w:t>Профессиональная квалификационная группа «Общеотраслевые должности служащих четвертого уровня»</w:t>
            </w:r>
          </w:p>
        </w:tc>
      </w:tr>
      <w:tr w:rsidR="004F25A5" w:rsidRPr="004F25A5" w:rsidTr="00795F64">
        <w:trPr>
          <w:trHeight w:val="273"/>
        </w:trPr>
        <w:tc>
          <w:tcPr>
            <w:tcW w:w="5451" w:type="dxa"/>
          </w:tcPr>
          <w:p w:rsidR="004F25A5" w:rsidRPr="004F25A5" w:rsidRDefault="004F25A5" w:rsidP="004F25A5">
            <w:pPr>
              <w:rPr>
                <w:lang w:bidi="ru-RU"/>
              </w:rPr>
            </w:pPr>
            <w:r w:rsidRPr="004F25A5">
              <w:rPr>
                <w:lang w:bidi="ru-RU"/>
              </w:rPr>
              <w:t>1 квалификационный уровень</w:t>
            </w:r>
          </w:p>
        </w:tc>
        <w:tc>
          <w:tcPr>
            <w:tcW w:w="4112" w:type="dxa"/>
          </w:tcPr>
          <w:p w:rsidR="004F25A5" w:rsidRPr="004F25A5" w:rsidRDefault="004F25A5" w:rsidP="004F25A5">
            <w:pPr>
              <w:rPr>
                <w:lang w:bidi="ru-RU"/>
              </w:rPr>
            </w:pPr>
            <w:r w:rsidRPr="004F25A5">
              <w:rPr>
                <w:lang w:bidi="ru-RU"/>
              </w:rPr>
              <w:t>7790</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2 квалификационный уровень</w:t>
            </w:r>
          </w:p>
        </w:tc>
        <w:tc>
          <w:tcPr>
            <w:tcW w:w="4112" w:type="dxa"/>
          </w:tcPr>
          <w:p w:rsidR="004F25A5" w:rsidRPr="004F25A5" w:rsidRDefault="004F25A5" w:rsidP="004F25A5">
            <w:pPr>
              <w:rPr>
                <w:lang w:bidi="ru-RU"/>
              </w:rPr>
            </w:pPr>
            <w:r w:rsidRPr="004F25A5">
              <w:rPr>
                <w:lang w:bidi="ru-RU"/>
              </w:rPr>
              <w:t>9025</w:t>
            </w:r>
          </w:p>
        </w:tc>
      </w:tr>
      <w:tr w:rsidR="004F25A5" w:rsidRPr="004F25A5" w:rsidTr="00795F64">
        <w:trPr>
          <w:trHeight w:val="275"/>
        </w:trPr>
        <w:tc>
          <w:tcPr>
            <w:tcW w:w="5451" w:type="dxa"/>
          </w:tcPr>
          <w:p w:rsidR="004F25A5" w:rsidRPr="004F25A5" w:rsidRDefault="004F25A5" w:rsidP="004F25A5">
            <w:pPr>
              <w:rPr>
                <w:lang w:bidi="ru-RU"/>
              </w:rPr>
            </w:pPr>
            <w:r w:rsidRPr="004F25A5">
              <w:rPr>
                <w:lang w:bidi="ru-RU"/>
              </w:rPr>
              <w:t>3 квалификационный уровень</w:t>
            </w:r>
          </w:p>
        </w:tc>
        <w:tc>
          <w:tcPr>
            <w:tcW w:w="4112" w:type="dxa"/>
          </w:tcPr>
          <w:p w:rsidR="004F25A5" w:rsidRPr="004F25A5" w:rsidRDefault="004F25A5" w:rsidP="004F25A5">
            <w:pPr>
              <w:rPr>
                <w:lang w:bidi="ru-RU"/>
              </w:rPr>
            </w:pPr>
            <w:r w:rsidRPr="004F25A5">
              <w:rPr>
                <w:lang w:bidi="ru-RU"/>
              </w:rPr>
              <w:t>9718</w:t>
            </w:r>
          </w:p>
        </w:tc>
      </w:tr>
    </w:tbl>
    <w:p w:rsidR="004F25A5" w:rsidRPr="004F25A5" w:rsidRDefault="004F25A5" w:rsidP="004F25A5">
      <w:pPr>
        <w:rPr>
          <w:lang w:bidi="ru-RU"/>
        </w:rPr>
      </w:pPr>
    </w:p>
    <w:p w:rsidR="00F72FBA" w:rsidRPr="00F72FBA" w:rsidRDefault="00F72FBA" w:rsidP="00F72FBA"/>
    <w:p w:rsidR="00820E97" w:rsidRPr="00F72FBA" w:rsidRDefault="00820E97" w:rsidP="00E67C9D"/>
    <w:p w:rsidR="00820E97" w:rsidRDefault="00820E97" w:rsidP="00820E97">
      <w:pPr>
        <w:jc w:val="center"/>
      </w:pPr>
      <w:r>
        <w:rPr>
          <w:sz w:val="20"/>
        </w:rPr>
        <w:t xml:space="preserve"> </w:t>
      </w:r>
    </w:p>
    <w:p w:rsidR="00820E97" w:rsidRDefault="00820E97" w:rsidP="00E67C9D">
      <w:pPr>
        <w:spacing w:after="2" w:line="236" w:lineRule="auto"/>
        <w:ind w:left="5231" w:right="195" w:hanging="10"/>
        <w:jc w:val="right"/>
      </w:pPr>
      <w:r>
        <w:rPr>
          <w:sz w:val="20"/>
        </w:rPr>
        <w:t xml:space="preserve">Приложение № 2 </w:t>
      </w:r>
    </w:p>
    <w:p w:rsidR="00820E97" w:rsidRDefault="00820E97" w:rsidP="00820E97">
      <w:pPr>
        <w:jc w:val="center"/>
      </w:pPr>
      <w:r>
        <w:rPr>
          <w:sz w:val="20"/>
        </w:rPr>
        <w:t xml:space="preserve"> </w:t>
      </w:r>
    </w:p>
    <w:p w:rsidR="00820E97" w:rsidRDefault="00820E97" w:rsidP="00820E97">
      <w:pPr>
        <w:spacing w:after="53"/>
        <w:jc w:val="center"/>
      </w:pPr>
      <w:r>
        <w:rPr>
          <w:sz w:val="20"/>
        </w:rPr>
        <w:t xml:space="preserve"> </w:t>
      </w:r>
    </w:p>
    <w:p w:rsidR="00820E97" w:rsidRDefault="00820E97" w:rsidP="00820E97">
      <w:pPr>
        <w:pStyle w:val="1"/>
      </w:pPr>
      <w:r>
        <w:t xml:space="preserve">Виды и размеры компенсационных выплат </w:t>
      </w:r>
    </w:p>
    <w:p w:rsidR="00820E97" w:rsidRDefault="00820E97" w:rsidP="00820E97">
      <w:pPr>
        <w:spacing w:line="234" w:lineRule="auto"/>
        <w:ind w:left="2164" w:right="-15" w:hanging="1058"/>
      </w:pPr>
      <w:proofErr w:type="gramStart"/>
      <w:r>
        <w:rPr>
          <w:b/>
        </w:rPr>
        <w:t xml:space="preserve">за работу в условиях, отклоняющихся от нормальных (при выполнении работ в других условиях, отклоняющихся от нормальных) </w:t>
      </w:r>
      <w:proofErr w:type="gramEnd"/>
    </w:p>
    <w:p w:rsidR="00623C55" w:rsidRPr="00D42399" w:rsidRDefault="00623C55" w:rsidP="00623C55">
      <w:pPr>
        <w:autoSpaceDE w:val="0"/>
        <w:autoSpaceDN w:val="0"/>
        <w:adjustRightInd w:val="0"/>
        <w:rPr>
          <w:color w:val="000000"/>
          <w:sz w:val="23"/>
          <w:szCs w:val="23"/>
        </w:rPr>
      </w:pPr>
      <w:proofErr w:type="gramStart"/>
      <w:r w:rsidRPr="00D42399">
        <w:rPr>
          <w:b/>
          <w:bCs/>
          <w:color w:val="000000"/>
          <w:sz w:val="23"/>
          <w:szCs w:val="23"/>
        </w:rPr>
        <w:t>Виды и размеры компенсационных выплат за работу в условиях, отклоняющихся от нормальных (при выполнении работ в других условиях, отклоняющихся от нормальных)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2268"/>
      </w:tblGrid>
      <w:tr w:rsidR="00623C55" w:rsidRPr="00D42399" w:rsidTr="00FD3181">
        <w:trPr>
          <w:trHeight w:val="859"/>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 </w:t>
            </w:r>
            <w:proofErr w:type="gramStart"/>
            <w:r w:rsidRPr="00D42399">
              <w:rPr>
                <w:color w:val="000000"/>
              </w:rPr>
              <w:t>п</w:t>
            </w:r>
            <w:proofErr w:type="gramEnd"/>
            <w:r w:rsidRPr="00D42399">
              <w:rPr>
                <w:color w:val="000000"/>
              </w:rPr>
              <w:t xml:space="preserve">/п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Виды компенсационных выплат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Размер в процентах к окладу (должностному окладу), ставке заработной платы &lt;*&gt; </w:t>
            </w:r>
          </w:p>
        </w:tc>
      </w:tr>
      <w:tr w:rsidR="00623C55" w:rsidRPr="00D42399" w:rsidTr="00FD3181">
        <w:trPr>
          <w:trHeight w:val="353"/>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1.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за работу в образовательных учреждениях для обучающихся с </w:t>
            </w:r>
            <w:proofErr w:type="gramStart"/>
            <w:r w:rsidRPr="00D42399">
              <w:rPr>
                <w:color w:val="000000"/>
              </w:rPr>
              <w:t>ограниченным</w:t>
            </w:r>
            <w:proofErr w:type="gramEnd"/>
            <w:r w:rsidRPr="00D42399">
              <w:rPr>
                <w:color w:val="000000"/>
              </w:rPr>
              <w:t xml:space="preserve"> возможностями здоровья (отделениях, классах, группах) (кроме медицинских работников) &lt;**&gt;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20 </w:t>
            </w:r>
          </w:p>
        </w:tc>
      </w:tr>
      <w:tr w:rsidR="00623C55" w:rsidRPr="00D42399" w:rsidTr="00FD3181">
        <w:trPr>
          <w:trHeight w:val="353"/>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2.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руководителям; работникам </w:t>
            </w:r>
            <w:proofErr w:type="gramStart"/>
            <w:r w:rsidRPr="00D42399">
              <w:rPr>
                <w:color w:val="000000"/>
              </w:rPr>
              <w:t>общеобразовательных</w:t>
            </w:r>
            <w:proofErr w:type="gramEnd"/>
            <w:r w:rsidRPr="00D42399">
              <w:rPr>
                <w:color w:val="000000"/>
              </w:rPr>
              <w:t xml:space="preserve"> </w:t>
            </w:r>
          </w:p>
          <w:p w:rsidR="00623C55" w:rsidRPr="00D42399" w:rsidRDefault="00623C55" w:rsidP="00642892">
            <w:pPr>
              <w:autoSpaceDE w:val="0"/>
              <w:autoSpaceDN w:val="0"/>
              <w:adjustRightInd w:val="0"/>
              <w:rPr>
                <w:color w:val="000000"/>
              </w:rPr>
            </w:pPr>
            <w:r w:rsidRPr="00D42399">
              <w:rPr>
                <w:color w:val="000000"/>
              </w:rPr>
              <w:t xml:space="preserve">учреждений, имеющих интернат, непосредственно занятых в таких классах (группах)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20 </w:t>
            </w:r>
          </w:p>
        </w:tc>
      </w:tr>
      <w:tr w:rsidR="00623C55" w:rsidRPr="00D42399" w:rsidTr="00FD3181">
        <w:trPr>
          <w:trHeight w:val="353"/>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3.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за работу в центрах психолого-педагогической, медицинской и социальной помощи, психолого-медико-педагогических комиссиях, логопедических пунктах </w:t>
            </w:r>
          </w:p>
        </w:tc>
        <w:tc>
          <w:tcPr>
            <w:tcW w:w="2268" w:type="dxa"/>
          </w:tcPr>
          <w:p w:rsidR="00623C55" w:rsidRPr="00D42399" w:rsidRDefault="00623C55" w:rsidP="00642892">
            <w:pPr>
              <w:autoSpaceDE w:val="0"/>
              <w:autoSpaceDN w:val="0"/>
              <w:adjustRightInd w:val="0"/>
              <w:rPr>
                <w:color w:val="000000"/>
              </w:rPr>
            </w:pPr>
            <w:r>
              <w:rPr>
                <w:color w:val="000000"/>
              </w:rPr>
              <w:t>5</w:t>
            </w:r>
          </w:p>
        </w:tc>
      </w:tr>
      <w:tr w:rsidR="00623C55" w:rsidRPr="00D42399" w:rsidTr="00FD3181">
        <w:trPr>
          <w:trHeight w:val="100"/>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4.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за работу в общеобразовательном учреждении, имеющем интернат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15 </w:t>
            </w:r>
          </w:p>
        </w:tc>
      </w:tr>
      <w:tr w:rsidR="00623C55" w:rsidRPr="00D42399" w:rsidTr="00FD3181">
        <w:trPr>
          <w:trHeight w:val="986"/>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5. </w:t>
            </w:r>
          </w:p>
        </w:tc>
        <w:tc>
          <w:tcPr>
            <w:tcW w:w="7088" w:type="dxa"/>
          </w:tcPr>
          <w:p w:rsidR="00623C55" w:rsidRPr="00D42399" w:rsidRDefault="00623C55" w:rsidP="00642892">
            <w:pPr>
              <w:autoSpaceDE w:val="0"/>
              <w:autoSpaceDN w:val="0"/>
              <w:adjustRightInd w:val="0"/>
              <w:rPr>
                <w:color w:val="000000"/>
              </w:rPr>
            </w:pPr>
            <w:proofErr w:type="gramStart"/>
            <w:r w:rsidRPr="00D42399">
              <w:rPr>
                <w:color w:val="000000"/>
              </w:rPr>
              <w:t xml:space="preserve">педагогическим работникам за индивидуальное обучение на дому обучающихся, осваивающих образовательные программы начального общего, основного общего и среднего общего образования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 </w:t>
            </w:r>
            <w:proofErr w:type="gramEnd"/>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20 </w:t>
            </w:r>
          </w:p>
        </w:tc>
      </w:tr>
      <w:tr w:rsidR="00623C55" w:rsidRPr="00D42399" w:rsidTr="00FD3181">
        <w:trPr>
          <w:trHeight w:val="353"/>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6.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женщинам, работающим в сельской местности, на работах, где по условиям труда рабочий день разделен на части (с перерывом рабочего времени более двух часов)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30 </w:t>
            </w:r>
          </w:p>
        </w:tc>
      </w:tr>
      <w:tr w:rsidR="00623C55" w:rsidRPr="00D42399" w:rsidTr="00FD3181">
        <w:trPr>
          <w:trHeight w:val="479"/>
        </w:trPr>
        <w:tc>
          <w:tcPr>
            <w:tcW w:w="675" w:type="dxa"/>
          </w:tcPr>
          <w:p w:rsidR="00623C55" w:rsidRPr="00D42399" w:rsidRDefault="00623C55" w:rsidP="00642892">
            <w:pPr>
              <w:autoSpaceDE w:val="0"/>
              <w:autoSpaceDN w:val="0"/>
              <w:adjustRightInd w:val="0"/>
              <w:rPr>
                <w:color w:val="000000"/>
              </w:rPr>
            </w:pPr>
            <w:r w:rsidRPr="00D42399">
              <w:rPr>
                <w:color w:val="000000"/>
              </w:rPr>
              <w:lastRenderedPageBreak/>
              <w:t xml:space="preserve">7.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работникам учреждений (структурных подразделений), осуществляющих оздоровление и (или) отдых обучающихся, воспитанников за систематическую переработку </w:t>
            </w:r>
            <w:proofErr w:type="gramStart"/>
            <w:r w:rsidRPr="00D42399">
              <w:rPr>
                <w:color w:val="000000"/>
              </w:rPr>
              <w:t>сверх</w:t>
            </w:r>
            <w:proofErr w:type="gramEnd"/>
            <w:r w:rsidRPr="00D42399">
              <w:rPr>
                <w:color w:val="000000"/>
              </w:rPr>
              <w:t xml:space="preserve"> </w:t>
            </w:r>
          </w:p>
          <w:p w:rsidR="00623C55" w:rsidRPr="00D42399" w:rsidRDefault="00623C55" w:rsidP="00642892">
            <w:pPr>
              <w:autoSpaceDE w:val="0"/>
              <w:autoSpaceDN w:val="0"/>
              <w:adjustRightInd w:val="0"/>
              <w:rPr>
                <w:color w:val="000000"/>
              </w:rPr>
            </w:pPr>
            <w:r w:rsidRPr="00D42399">
              <w:rPr>
                <w:color w:val="000000"/>
              </w:rPr>
              <w:t xml:space="preserve">нормальной продолжительности рабочего времени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15 </w:t>
            </w:r>
          </w:p>
        </w:tc>
      </w:tr>
      <w:tr w:rsidR="00623C55" w:rsidRPr="00D42399" w:rsidTr="00FD3181">
        <w:trPr>
          <w:trHeight w:val="227"/>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8.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водителям легковых автомобилей за </w:t>
            </w:r>
            <w:proofErr w:type="gramStart"/>
            <w:r w:rsidRPr="00D42399">
              <w:rPr>
                <w:color w:val="000000"/>
              </w:rPr>
              <w:t>ненормированный</w:t>
            </w:r>
            <w:proofErr w:type="gramEnd"/>
            <w:r w:rsidRPr="00D42399">
              <w:rPr>
                <w:color w:val="000000"/>
              </w:rPr>
              <w:t xml:space="preserve"> </w:t>
            </w:r>
          </w:p>
          <w:p w:rsidR="00623C55" w:rsidRPr="00D42399" w:rsidRDefault="00623C55" w:rsidP="00642892">
            <w:pPr>
              <w:autoSpaceDE w:val="0"/>
              <w:autoSpaceDN w:val="0"/>
              <w:adjustRightInd w:val="0"/>
              <w:rPr>
                <w:color w:val="000000"/>
              </w:rPr>
            </w:pPr>
            <w:r w:rsidRPr="00D42399">
              <w:rPr>
                <w:color w:val="000000"/>
              </w:rPr>
              <w:t xml:space="preserve">рабочий день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25 </w:t>
            </w:r>
          </w:p>
        </w:tc>
      </w:tr>
      <w:tr w:rsidR="00623C55" w:rsidRPr="00D42399" w:rsidTr="00FD3181">
        <w:trPr>
          <w:trHeight w:val="227"/>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9.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за ненормированный рабочий день (за исключением водителей легковых автомобилей)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15 </w:t>
            </w:r>
          </w:p>
        </w:tc>
      </w:tr>
      <w:tr w:rsidR="00623C55" w:rsidRPr="00D42399" w:rsidTr="00FD3181">
        <w:trPr>
          <w:trHeight w:val="100"/>
        </w:trPr>
        <w:tc>
          <w:tcPr>
            <w:tcW w:w="675" w:type="dxa"/>
          </w:tcPr>
          <w:p w:rsidR="00623C55" w:rsidRPr="00D42399" w:rsidRDefault="00623C55" w:rsidP="00642892">
            <w:pPr>
              <w:autoSpaceDE w:val="0"/>
              <w:autoSpaceDN w:val="0"/>
              <w:adjustRightInd w:val="0"/>
              <w:rPr>
                <w:color w:val="000000"/>
              </w:rPr>
            </w:pPr>
            <w:r w:rsidRPr="00D42399">
              <w:rPr>
                <w:color w:val="000000"/>
              </w:rPr>
              <w:t xml:space="preserve">10. </w:t>
            </w:r>
          </w:p>
        </w:tc>
        <w:tc>
          <w:tcPr>
            <w:tcW w:w="7088" w:type="dxa"/>
          </w:tcPr>
          <w:p w:rsidR="00623C55" w:rsidRPr="00D42399" w:rsidRDefault="00623C55" w:rsidP="00642892">
            <w:pPr>
              <w:autoSpaceDE w:val="0"/>
              <w:autoSpaceDN w:val="0"/>
              <w:adjustRightInd w:val="0"/>
              <w:rPr>
                <w:color w:val="000000"/>
              </w:rPr>
            </w:pPr>
            <w:r w:rsidRPr="00D42399">
              <w:rPr>
                <w:color w:val="000000"/>
              </w:rPr>
              <w:t xml:space="preserve">выплата за работу в сельской местности </w:t>
            </w:r>
          </w:p>
        </w:tc>
        <w:tc>
          <w:tcPr>
            <w:tcW w:w="2268" w:type="dxa"/>
          </w:tcPr>
          <w:p w:rsidR="00623C55" w:rsidRPr="00D42399" w:rsidRDefault="00623C55" w:rsidP="00642892">
            <w:pPr>
              <w:autoSpaceDE w:val="0"/>
              <w:autoSpaceDN w:val="0"/>
              <w:adjustRightInd w:val="0"/>
              <w:rPr>
                <w:color w:val="000000"/>
              </w:rPr>
            </w:pPr>
            <w:r w:rsidRPr="00D42399">
              <w:rPr>
                <w:color w:val="000000"/>
              </w:rPr>
              <w:t xml:space="preserve">25 </w:t>
            </w:r>
          </w:p>
        </w:tc>
      </w:tr>
    </w:tbl>
    <w:p w:rsidR="00623C55" w:rsidRDefault="00623C55" w:rsidP="00623C55">
      <w:pPr>
        <w:ind w:firstLine="721"/>
        <w:jc w:val="center"/>
      </w:pPr>
      <w:r>
        <w:t xml:space="preserve">                                                         </w:t>
      </w:r>
    </w:p>
    <w:p w:rsidR="00623C55" w:rsidRDefault="00623C55" w:rsidP="00623C55">
      <w:pPr>
        <w:ind w:firstLine="721"/>
        <w:jc w:val="center"/>
      </w:pPr>
    </w:p>
    <w:p w:rsidR="00623C55" w:rsidRDefault="00623C55" w:rsidP="00623C55">
      <w:pPr>
        <w:ind w:firstLine="721"/>
        <w:jc w:val="center"/>
      </w:pPr>
    </w:p>
    <w:p w:rsidR="00820E97" w:rsidRDefault="00820E97" w:rsidP="00E67C9D">
      <w:pPr>
        <w:jc w:val="right"/>
      </w:pPr>
    </w:p>
    <w:p w:rsidR="00820E97" w:rsidRDefault="00820E97" w:rsidP="00E67C9D">
      <w:pPr>
        <w:spacing w:after="2" w:line="236" w:lineRule="auto"/>
        <w:ind w:left="5231" w:right="195" w:hanging="10"/>
        <w:jc w:val="right"/>
      </w:pPr>
      <w:r>
        <w:rPr>
          <w:sz w:val="20"/>
        </w:rPr>
        <w:t xml:space="preserve">Приложение № 3 </w:t>
      </w:r>
    </w:p>
    <w:p w:rsidR="00820E97" w:rsidRDefault="00820E97" w:rsidP="00820E97">
      <w:pPr>
        <w:pStyle w:val="1"/>
        <w:ind w:right="305"/>
      </w:pPr>
      <w:r>
        <w:t xml:space="preserve">Виды выплат стимулирующего характера, размер и условия  их осуществления, критерии оценки результативности и качества деятельности учреждений для руководителей и их заместителей  </w:t>
      </w:r>
    </w:p>
    <w:p w:rsidR="00820E97" w:rsidRDefault="00820E97" w:rsidP="00820E97">
      <w:pPr>
        <w:spacing w:after="46"/>
        <w:jc w:val="center"/>
      </w:pPr>
      <w:r>
        <w:t xml:space="preserve"> </w:t>
      </w:r>
    </w:p>
    <w:p w:rsidR="00820E97" w:rsidRDefault="00820E97" w:rsidP="00820E97">
      <w:pPr>
        <w:spacing w:after="1" w:line="237" w:lineRule="auto"/>
        <w:ind w:left="113" w:right="-15" w:hanging="10"/>
        <w:jc w:val="center"/>
      </w:pPr>
      <w:r>
        <w:t xml:space="preserve">Общеобразовательные учреждения, </w:t>
      </w:r>
      <w:proofErr w:type="gramStart"/>
      <w:r>
        <w:t>осуществляющих</w:t>
      </w:r>
      <w:proofErr w:type="gramEnd"/>
      <w:r>
        <w:t xml:space="preserve"> образовательную деятельность по  программам дошкольного, начального общего, основного общего, среднего общего образования </w:t>
      </w:r>
    </w:p>
    <w:p w:rsidR="00820E97" w:rsidRDefault="00820E97" w:rsidP="00820E97">
      <w:pPr>
        <w:jc w:val="center"/>
      </w:pPr>
      <w:r>
        <w:rPr>
          <w:sz w:val="28"/>
        </w:rPr>
        <w:t xml:space="preserve"> </w:t>
      </w:r>
    </w:p>
    <w:p w:rsidR="00820E97" w:rsidRDefault="00820E97" w:rsidP="00820E97">
      <w:pPr>
        <w:spacing w:after="16"/>
        <w:jc w:val="center"/>
      </w:pPr>
      <w:r>
        <w:rPr>
          <w:sz w:val="28"/>
        </w:rPr>
        <w:t xml:space="preserve"> </w:t>
      </w:r>
    </w:p>
    <w:tbl>
      <w:tblPr>
        <w:tblW w:w="9501" w:type="dxa"/>
        <w:tblInd w:w="360" w:type="dxa"/>
        <w:tblCellMar>
          <w:left w:w="67" w:type="dxa"/>
          <w:right w:w="34" w:type="dxa"/>
        </w:tblCellMar>
        <w:tblLook w:val="04A0"/>
      </w:tblPr>
      <w:tblGrid>
        <w:gridCol w:w="1419"/>
        <w:gridCol w:w="1985"/>
        <w:gridCol w:w="2552"/>
        <w:gridCol w:w="1985"/>
        <w:gridCol w:w="1560"/>
      </w:tblGrid>
      <w:tr w:rsidR="00820E97" w:rsidTr="00820E97">
        <w:trPr>
          <w:trHeight w:val="254"/>
        </w:trPr>
        <w:tc>
          <w:tcPr>
            <w:tcW w:w="141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Должность </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spacing w:after="36" w:line="235" w:lineRule="auto"/>
              <w:jc w:val="center"/>
              <w:rPr>
                <w:rFonts w:ascii="Calibri" w:hAnsi="Calibri"/>
                <w:sz w:val="22"/>
                <w:szCs w:val="22"/>
              </w:rPr>
            </w:pPr>
            <w:r w:rsidRPr="00820E97">
              <w:rPr>
                <w:sz w:val="20"/>
                <w:szCs w:val="22"/>
              </w:rPr>
              <w:t xml:space="preserve">Критерии оценки  эффективности и  качества </w:t>
            </w:r>
          </w:p>
          <w:p w:rsidR="00820E97" w:rsidRPr="00820E97" w:rsidRDefault="00820E97" w:rsidP="00820E97">
            <w:pPr>
              <w:spacing w:after="35"/>
              <w:ind w:left="355"/>
              <w:rPr>
                <w:rFonts w:ascii="Calibri" w:hAnsi="Calibri"/>
                <w:sz w:val="22"/>
                <w:szCs w:val="22"/>
              </w:rPr>
            </w:pPr>
            <w:r w:rsidRPr="00820E97">
              <w:rPr>
                <w:sz w:val="20"/>
                <w:szCs w:val="22"/>
              </w:rPr>
              <w:t xml:space="preserve">деятельности    </w:t>
            </w:r>
          </w:p>
          <w:p w:rsidR="00820E97" w:rsidRPr="00820E97" w:rsidRDefault="00820E97" w:rsidP="00820E97">
            <w:pPr>
              <w:jc w:val="center"/>
              <w:rPr>
                <w:rFonts w:ascii="Calibri" w:hAnsi="Calibri"/>
                <w:sz w:val="22"/>
                <w:szCs w:val="22"/>
              </w:rPr>
            </w:pPr>
            <w:r w:rsidRPr="00820E97">
              <w:rPr>
                <w:sz w:val="20"/>
                <w:szCs w:val="22"/>
              </w:rPr>
              <w:t xml:space="preserve">учреждения </w:t>
            </w:r>
          </w:p>
        </w:tc>
        <w:tc>
          <w:tcPr>
            <w:tcW w:w="4537" w:type="dxa"/>
            <w:gridSpan w:val="2"/>
            <w:tcBorders>
              <w:top w:val="single" w:sz="6" w:space="0" w:color="000000"/>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Условия </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820E97" w:rsidRPr="00820E97" w:rsidRDefault="00820E97" w:rsidP="00820E97">
            <w:pPr>
              <w:ind w:left="40"/>
              <w:jc w:val="center"/>
              <w:rPr>
                <w:rFonts w:ascii="Calibri" w:hAnsi="Calibri"/>
                <w:sz w:val="22"/>
                <w:szCs w:val="22"/>
              </w:rPr>
            </w:pPr>
            <w:r w:rsidRPr="00820E97">
              <w:rPr>
                <w:sz w:val="20"/>
                <w:szCs w:val="22"/>
              </w:rPr>
              <w:t xml:space="preserve">Предельный размер выплат  к окладу, (должностному окладу), ставке заработной платы &lt;*&gt; </w:t>
            </w:r>
          </w:p>
        </w:tc>
      </w:tr>
      <w:tr w:rsidR="00820E97" w:rsidTr="00820E97">
        <w:trPr>
          <w:trHeight w:val="1370"/>
        </w:trPr>
        <w:tc>
          <w:tcPr>
            <w:tcW w:w="0" w:type="auto"/>
            <w:vMerge/>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наименование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индикатор </w:t>
            </w:r>
          </w:p>
        </w:tc>
        <w:tc>
          <w:tcPr>
            <w:tcW w:w="0" w:type="auto"/>
            <w:vMerge/>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252"/>
        </w:trPr>
        <w:tc>
          <w:tcPr>
            <w:tcW w:w="1418" w:type="dxa"/>
            <w:tcBorders>
              <w:top w:val="single" w:sz="6" w:space="0" w:color="000000"/>
              <w:left w:val="single" w:sz="6" w:space="0" w:color="000000"/>
              <w:bottom w:val="single" w:sz="4"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1 </w:t>
            </w:r>
          </w:p>
        </w:tc>
        <w:tc>
          <w:tcPr>
            <w:tcW w:w="1985" w:type="dxa"/>
            <w:tcBorders>
              <w:top w:val="single" w:sz="6" w:space="0" w:color="000000"/>
              <w:left w:val="single" w:sz="6" w:space="0" w:color="000000"/>
              <w:bottom w:val="single" w:sz="4"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2 </w:t>
            </w:r>
          </w:p>
        </w:tc>
        <w:tc>
          <w:tcPr>
            <w:tcW w:w="2552" w:type="dxa"/>
            <w:tcBorders>
              <w:top w:val="single" w:sz="6" w:space="0" w:color="000000"/>
              <w:left w:val="single" w:sz="6" w:space="0" w:color="000000"/>
              <w:bottom w:val="single" w:sz="4"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3 </w:t>
            </w:r>
          </w:p>
        </w:tc>
        <w:tc>
          <w:tcPr>
            <w:tcW w:w="1985" w:type="dxa"/>
            <w:tcBorders>
              <w:top w:val="single" w:sz="6" w:space="0" w:color="000000"/>
              <w:left w:val="single" w:sz="6" w:space="0" w:color="000000"/>
              <w:bottom w:val="single" w:sz="4"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4 </w:t>
            </w:r>
          </w:p>
        </w:tc>
        <w:tc>
          <w:tcPr>
            <w:tcW w:w="1560" w:type="dxa"/>
            <w:tcBorders>
              <w:top w:val="single" w:sz="6" w:space="0" w:color="000000"/>
              <w:left w:val="single" w:sz="6" w:space="0" w:color="000000"/>
              <w:bottom w:val="single" w:sz="4" w:space="0" w:color="000000"/>
              <w:right w:val="single" w:sz="4"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5 </w:t>
            </w:r>
          </w:p>
        </w:tc>
      </w:tr>
      <w:tr w:rsidR="00820E97" w:rsidTr="00820E97">
        <w:trPr>
          <w:trHeight w:val="470"/>
        </w:trPr>
        <w:tc>
          <w:tcPr>
            <w:tcW w:w="1418" w:type="dxa"/>
            <w:vMerge w:val="restart"/>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ind w:left="2"/>
              <w:rPr>
                <w:rFonts w:ascii="Calibri" w:hAnsi="Calibri"/>
                <w:sz w:val="22"/>
                <w:szCs w:val="22"/>
              </w:rPr>
            </w:pPr>
            <w:proofErr w:type="spellStart"/>
            <w:proofErr w:type="gramStart"/>
            <w:r w:rsidRPr="00820E97">
              <w:rPr>
                <w:sz w:val="20"/>
                <w:szCs w:val="22"/>
              </w:rPr>
              <w:t>Руководи-тель</w:t>
            </w:r>
            <w:proofErr w:type="spellEnd"/>
            <w:proofErr w:type="gramEnd"/>
            <w:r w:rsidRPr="00820E97">
              <w:rPr>
                <w:sz w:val="20"/>
                <w:szCs w:val="22"/>
              </w:rPr>
              <w:t xml:space="preserve"> учреждения </w:t>
            </w:r>
          </w:p>
        </w:tc>
        <w:tc>
          <w:tcPr>
            <w:tcW w:w="6522" w:type="dxa"/>
            <w:gridSpan w:val="3"/>
            <w:tcBorders>
              <w:top w:val="single" w:sz="4" w:space="0" w:color="000000"/>
              <w:left w:val="single" w:sz="4" w:space="0" w:color="000000"/>
              <w:bottom w:val="single" w:sz="4" w:space="0" w:color="000000"/>
              <w:right w:val="nil"/>
            </w:tcBorders>
            <w:shd w:val="clear" w:color="auto" w:fill="auto"/>
          </w:tcPr>
          <w:p w:rsidR="00820E97" w:rsidRPr="00820E97" w:rsidRDefault="00820E97" w:rsidP="00820E97">
            <w:pPr>
              <w:ind w:left="2" w:right="55"/>
              <w:rPr>
                <w:rFonts w:ascii="Calibri" w:hAnsi="Calibri"/>
                <w:sz w:val="22"/>
                <w:szCs w:val="22"/>
              </w:rPr>
            </w:pPr>
            <w:r w:rsidRPr="00820E97">
              <w:rPr>
                <w:sz w:val="20"/>
                <w:szCs w:val="22"/>
              </w:rPr>
              <w:t xml:space="preserve">Выплаты за важность выполняемой работы, степен ь самостоятельности  и ответственности </w:t>
            </w:r>
            <w:proofErr w:type="spellStart"/>
            <w:proofErr w:type="gramStart"/>
            <w:r w:rsidRPr="00820E97">
              <w:rPr>
                <w:sz w:val="20"/>
                <w:szCs w:val="22"/>
              </w:rPr>
              <w:t>пр</w:t>
            </w:r>
            <w:proofErr w:type="spellEnd"/>
            <w:proofErr w:type="gramEnd"/>
            <w:r w:rsidRPr="00820E97">
              <w:rPr>
                <w:sz w:val="20"/>
                <w:szCs w:val="22"/>
              </w:rPr>
              <w:t xml:space="preserve"> и выполнении поставленных </w:t>
            </w:r>
            <w:proofErr w:type="spellStart"/>
            <w:r w:rsidRPr="00820E97">
              <w:rPr>
                <w:sz w:val="20"/>
                <w:szCs w:val="22"/>
              </w:rPr>
              <w:t>з</w:t>
            </w:r>
            <w:proofErr w:type="spellEnd"/>
            <w:r w:rsidRPr="00820E97">
              <w:rPr>
                <w:sz w:val="20"/>
                <w:szCs w:val="22"/>
              </w:rPr>
              <w:t xml:space="preserve"> </w:t>
            </w:r>
            <w:proofErr w:type="spellStart"/>
            <w:r w:rsidRPr="00820E97">
              <w:rPr>
                <w:sz w:val="20"/>
                <w:szCs w:val="22"/>
              </w:rPr>
              <w:t>адач</w:t>
            </w:r>
            <w:proofErr w:type="spellEnd"/>
            <w:r w:rsidRPr="00820E97">
              <w:rPr>
                <w:sz w:val="20"/>
                <w:szCs w:val="22"/>
              </w:rPr>
              <w:t xml:space="preserve"> </w:t>
            </w:r>
          </w:p>
        </w:tc>
        <w:tc>
          <w:tcPr>
            <w:tcW w:w="1560" w:type="dxa"/>
            <w:tcBorders>
              <w:top w:val="single" w:sz="4" w:space="0" w:color="000000"/>
              <w:left w:val="nil"/>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701"/>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vMerge w:val="restart"/>
            <w:tcBorders>
              <w:top w:val="single" w:sz="4" w:space="0" w:color="000000"/>
              <w:left w:val="single" w:sz="4" w:space="0" w:color="000000"/>
              <w:bottom w:val="nil"/>
              <w:right w:val="single" w:sz="4" w:space="0" w:color="000000"/>
            </w:tcBorders>
            <w:shd w:val="clear" w:color="auto" w:fill="auto"/>
            <w:vAlign w:val="bottom"/>
          </w:tcPr>
          <w:p w:rsidR="00820E97" w:rsidRPr="00820E97" w:rsidRDefault="00820E97" w:rsidP="00820E97">
            <w:pPr>
              <w:ind w:left="2"/>
              <w:rPr>
                <w:rFonts w:ascii="Calibri" w:hAnsi="Calibri"/>
                <w:sz w:val="22"/>
                <w:szCs w:val="22"/>
              </w:rPr>
            </w:pPr>
            <w:r w:rsidRPr="00820E97">
              <w:rPr>
                <w:sz w:val="20"/>
                <w:szCs w:val="22"/>
              </w:rPr>
              <w:t xml:space="preserve">Обеспечение стабильного функционирования учреждения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ind w:right="27"/>
              <w:jc w:val="both"/>
              <w:rPr>
                <w:rFonts w:ascii="Calibri" w:hAnsi="Calibri"/>
                <w:sz w:val="22"/>
                <w:szCs w:val="22"/>
              </w:rPr>
            </w:pPr>
            <w:r w:rsidRPr="00820E97">
              <w:rPr>
                <w:sz w:val="20"/>
                <w:szCs w:val="22"/>
              </w:rPr>
              <w:t xml:space="preserve">обеспечение безопасных и комфортных условий для организации образовательного процесса  и  </w:t>
            </w:r>
            <w:proofErr w:type="gramStart"/>
            <w:r w:rsidRPr="00820E97">
              <w:rPr>
                <w:sz w:val="20"/>
                <w:szCs w:val="22"/>
              </w:rPr>
              <w:t>проживания</w:t>
            </w:r>
            <w:proofErr w:type="gramEnd"/>
            <w:r w:rsidRPr="00820E97">
              <w:rPr>
                <w:sz w:val="20"/>
                <w:szCs w:val="22"/>
              </w:rPr>
              <w:t xml:space="preserve"> обучающихся в  учреждении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отсутствие предписаний надзорных органов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25% </w:t>
            </w:r>
          </w:p>
        </w:tc>
      </w:tr>
      <w:tr w:rsidR="00820E97" w:rsidTr="00820E97">
        <w:trPr>
          <w:trHeight w:val="920"/>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ind w:left="2"/>
              <w:rPr>
                <w:rFonts w:ascii="Calibri" w:hAnsi="Calibri"/>
                <w:sz w:val="22"/>
                <w:szCs w:val="22"/>
              </w:rPr>
            </w:pPr>
            <w:r w:rsidRPr="00820E97">
              <w:rPr>
                <w:sz w:val="20"/>
                <w:szCs w:val="22"/>
              </w:rPr>
              <w:t xml:space="preserve">отсутствие травм, несчастных случаев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15% </w:t>
            </w:r>
          </w:p>
        </w:tc>
      </w:tr>
      <w:tr w:rsidR="00820E97" w:rsidTr="00820E97">
        <w:trPr>
          <w:trHeight w:val="549"/>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000000"/>
              <w:left w:val="single" w:sz="4" w:space="0" w:color="000000"/>
              <w:bottom w:val="single" w:sz="4" w:space="0" w:color="000000"/>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выполнение государственного задания </w:t>
            </w:r>
          </w:p>
        </w:tc>
        <w:tc>
          <w:tcPr>
            <w:tcW w:w="1985" w:type="dxa"/>
            <w:tcBorders>
              <w:top w:val="single" w:sz="4"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100% </w:t>
            </w:r>
          </w:p>
        </w:tc>
        <w:tc>
          <w:tcPr>
            <w:tcW w:w="1560" w:type="dxa"/>
            <w:tcBorders>
              <w:top w:val="single" w:sz="4"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30% </w:t>
            </w:r>
          </w:p>
        </w:tc>
      </w:tr>
      <w:tr w:rsidR="00820E97" w:rsidTr="00820E97">
        <w:trPr>
          <w:trHeight w:val="255"/>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000000"/>
              <w:left w:val="single" w:sz="4"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обеспечение сохранности </w:t>
            </w:r>
          </w:p>
        </w:tc>
        <w:tc>
          <w:tcPr>
            <w:tcW w:w="1985"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1560"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679"/>
        </w:trPr>
        <w:tc>
          <w:tcPr>
            <w:tcW w:w="1418" w:type="dxa"/>
            <w:vMerge w:val="restart"/>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nil"/>
              <w:left w:val="single" w:sz="4" w:space="0" w:color="000000"/>
              <w:bottom w:val="single" w:sz="6"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nil"/>
              <w:left w:val="single" w:sz="4" w:space="0" w:color="000000"/>
              <w:bottom w:val="single" w:sz="6" w:space="0" w:color="000000"/>
              <w:right w:val="single" w:sz="6" w:space="0" w:color="000000"/>
            </w:tcBorders>
            <w:shd w:val="clear" w:color="auto" w:fill="auto"/>
          </w:tcPr>
          <w:p w:rsidR="00820E97" w:rsidRPr="00820E97" w:rsidRDefault="00820E97" w:rsidP="00820E97">
            <w:pPr>
              <w:spacing w:after="33" w:line="235" w:lineRule="auto"/>
              <w:rPr>
                <w:rFonts w:ascii="Calibri" w:hAnsi="Calibri"/>
                <w:sz w:val="22"/>
                <w:szCs w:val="22"/>
              </w:rPr>
            </w:pPr>
            <w:r w:rsidRPr="00820E97">
              <w:rPr>
                <w:sz w:val="20"/>
                <w:szCs w:val="22"/>
              </w:rPr>
              <w:t xml:space="preserve">имущества в соответствии с нормативными сроками </w:t>
            </w:r>
          </w:p>
          <w:p w:rsidR="00820E97" w:rsidRPr="00820E97" w:rsidRDefault="00820E97" w:rsidP="00820E97">
            <w:pPr>
              <w:rPr>
                <w:rFonts w:ascii="Calibri" w:hAnsi="Calibri"/>
                <w:sz w:val="22"/>
                <w:szCs w:val="22"/>
              </w:rPr>
            </w:pPr>
            <w:r w:rsidRPr="00820E97">
              <w:rPr>
                <w:sz w:val="20"/>
                <w:szCs w:val="22"/>
              </w:rPr>
              <w:t xml:space="preserve">эксплуатации </w:t>
            </w:r>
          </w:p>
        </w:tc>
        <w:tc>
          <w:tcPr>
            <w:tcW w:w="1985"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100% </w:t>
            </w:r>
          </w:p>
        </w:tc>
        <w:tc>
          <w:tcPr>
            <w:tcW w:w="1560"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5% </w:t>
            </w:r>
          </w:p>
        </w:tc>
      </w:tr>
      <w:tr w:rsidR="00820E97" w:rsidTr="00820E97">
        <w:trPr>
          <w:trHeight w:val="242"/>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6522" w:type="dxa"/>
            <w:gridSpan w:val="3"/>
            <w:tcBorders>
              <w:top w:val="single" w:sz="6" w:space="0" w:color="000000"/>
              <w:left w:val="single" w:sz="4" w:space="0" w:color="000000"/>
              <w:bottom w:val="single" w:sz="4" w:space="0" w:color="000000"/>
              <w:right w:val="nil"/>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Выплаты за </w:t>
            </w:r>
            <w:proofErr w:type="spellStart"/>
            <w:proofErr w:type="gramStart"/>
            <w:r w:rsidRPr="00820E97">
              <w:rPr>
                <w:sz w:val="20"/>
                <w:szCs w:val="22"/>
              </w:rPr>
              <w:t>интенсив</w:t>
            </w:r>
            <w:proofErr w:type="spellEnd"/>
            <w:r w:rsidRPr="00820E97">
              <w:rPr>
                <w:sz w:val="20"/>
                <w:szCs w:val="22"/>
              </w:rPr>
              <w:t xml:space="preserve"> </w:t>
            </w:r>
            <w:proofErr w:type="spellStart"/>
            <w:r w:rsidRPr="00820E97">
              <w:rPr>
                <w:sz w:val="20"/>
                <w:szCs w:val="22"/>
              </w:rPr>
              <w:t>ность</w:t>
            </w:r>
            <w:proofErr w:type="spellEnd"/>
            <w:proofErr w:type="gramEnd"/>
            <w:r w:rsidRPr="00820E97">
              <w:rPr>
                <w:sz w:val="20"/>
                <w:szCs w:val="22"/>
              </w:rPr>
              <w:t xml:space="preserve"> и высокие результаты работы </w:t>
            </w:r>
          </w:p>
        </w:tc>
        <w:tc>
          <w:tcPr>
            <w:tcW w:w="1560" w:type="dxa"/>
            <w:tcBorders>
              <w:top w:val="single" w:sz="6" w:space="0" w:color="000000"/>
              <w:left w:val="nil"/>
              <w:bottom w:val="single" w:sz="4"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953"/>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vMerge w:val="restart"/>
            <w:tcBorders>
              <w:top w:val="single" w:sz="4" w:space="0" w:color="000000"/>
              <w:left w:val="single" w:sz="4" w:space="0" w:color="000000"/>
              <w:bottom w:val="nil"/>
              <w:right w:val="single" w:sz="4" w:space="0" w:color="000000"/>
            </w:tcBorders>
            <w:shd w:val="clear" w:color="auto" w:fill="auto"/>
            <w:vAlign w:val="bottom"/>
          </w:tcPr>
          <w:p w:rsidR="00820E97" w:rsidRPr="00820E97" w:rsidRDefault="00820E97" w:rsidP="00820E97">
            <w:pPr>
              <w:ind w:left="2"/>
              <w:rPr>
                <w:rFonts w:ascii="Calibri" w:hAnsi="Calibri"/>
                <w:sz w:val="22"/>
                <w:szCs w:val="22"/>
              </w:rPr>
            </w:pPr>
            <w:r w:rsidRPr="00820E97">
              <w:rPr>
                <w:sz w:val="20"/>
                <w:szCs w:val="22"/>
              </w:rPr>
              <w:t xml:space="preserve">Обеспечение развития учреждения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организация участия педагогов, обучающихся в конкурсах, мероприятиях (наличие призового места)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ind w:left="2"/>
              <w:rPr>
                <w:rFonts w:ascii="Calibri" w:hAnsi="Calibri"/>
                <w:sz w:val="22"/>
                <w:szCs w:val="22"/>
              </w:rPr>
            </w:pPr>
            <w:r w:rsidRPr="00820E97">
              <w:rPr>
                <w:sz w:val="20"/>
                <w:szCs w:val="22"/>
              </w:rPr>
              <w:t xml:space="preserve">региональный уровень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15% </w:t>
            </w:r>
          </w:p>
        </w:tc>
      </w:tr>
      <w:tr w:rsidR="00820E97" w:rsidTr="00820E97">
        <w:trPr>
          <w:trHeight w:val="469"/>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ведение экспериментальной работы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наличие статуса базовой площадки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35% </w:t>
            </w:r>
          </w:p>
        </w:tc>
      </w:tr>
      <w:tr w:rsidR="00820E97" w:rsidTr="00820E97">
        <w:trPr>
          <w:trHeight w:val="254"/>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отсутствие </w:t>
            </w:r>
          </w:p>
        </w:tc>
        <w:tc>
          <w:tcPr>
            <w:tcW w:w="1985" w:type="dxa"/>
            <w:tcBorders>
              <w:top w:val="single" w:sz="4"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1560" w:type="dxa"/>
            <w:tcBorders>
              <w:top w:val="single" w:sz="4"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680"/>
        </w:trPr>
        <w:tc>
          <w:tcPr>
            <w:tcW w:w="1418" w:type="dxa"/>
            <w:vMerge w:val="restart"/>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nil"/>
              <w:left w:val="single" w:sz="4"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правонарушений, совершенных </w:t>
            </w:r>
            <w:proofErr w:type="gramStart"/>
            <w:r w:rsidRPr="00820E97">
              <w:rPr>
                <w:sz w:val="20"/>
                <w:szCs w:val="22"/>
              </w:rPr>
              <w:t>обучающимися</w:t>
            </w:r>
            <w:proofErr w:type="gramEnd"/>
            <w:r w:rsidRPr="00820E97">
              <w:rPr>
                <w:sz w:val="20"/>
                <w:szCs w:val="22"/>
              </w:rPr>
              <w:t xml:space="preserve"> </w:t>
            </w:r>
          </w:p>
        </w:tc>
        <w:tc>
          <w:tcPr>
            <w:tcW w:w="1985"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0 </w:t>
            </w:r>
          </w:p>
        </w:tc>
        <w:tc>
          <w:tcPr>
            <w:tcW w:w="1560"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10% </w:t>
            </w:r>
          </w:p>
        </w:tc>
      </w:tr>
      <w:tr w:rsidR="00820E97" w:rsidTr="00820E97">
        <w:trPr>
          <w:trHeight w:val="245"/>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6522" w:type="dxa"/>
            <w:gridSpan w:val="3"/>
            <w:tcBorders>
              <w:top w:val="single" w:sz="6" w:space="0" w:color="000000"/>
              <w:left w:val="single" w:sz="4" w:space="0" w:color="000000"/>
              <w:bottom w:val="single" w:sz="6" w:space="0" w:color="000000"/>
              <w:right w:val="nil"/>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Выплаты за качество выполняемых работ </w:t>
            </w:r>
          </w:p>
        </w:tc>
        <w:tc>
          <w:tcPr>
            <w:tcW w:w="1560" w:type="dxa"/>
            <w:tcBorders>
              <w:top w:val="single" w:sz="6" w:space="0" w:color="000000"/>
              <w:left w:val="nil"/>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933"/>
        </w:trPr>
        <w:tc>
          <w:tcPr>
            <w:tcW w:w="0" w:type="auto"/>
            <w:vMerge/>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single" w:sz="6" w:space="0" w:color="000000"/>
              <w:left w:val="single" w:sz="4" w:space="0" w:color="000000"/>
              <w:bottom w:val="nil"/>
              <w:right w:val="single" w:sz="6" w:space="0" w:color="000000"/>
            </w:tcBorders>
            <w:shd w:val="clear" w:color="auto" w:fill="auto"/>
            <w:vAlign w:val="center"/>
          </w:tcPr>
          <w:p w:rsidR="00820E97" w:rsidRPr="00820E97" w:rsidRDefault="00820E97" w:rsidP="00820E97">
            <w:pPr>
              <w:ind w:left="2"/>
              <w:rPr>
                <w:rFonts w:ascii="Calibri" w:hAnsi="Calibri"/>
                <w:sz w:val="22"/>
                <w:szCs w:val="22"/>
              </w:rPr>
            </w:pPr>
            <w:r w:rsidRPr="00820E97">
              <w:rPr>
                <w:sz w:val="20"/>
                <w:szCs w:val="22"/>
              </w:rPr>
              <w:t xml:space="preserve">Результативность деятельности учреждения </w:t>
            </w:r>
          </w:p>
        </w:tc>
        <w:tc>
          <w:tcPr>
            <w:tcW w:w="2552" w:type="dxa"/>
            <w:tcBorders>
              <w:top w:val="single" w:sz="6" w:space="0" w:color="000000"/>
              <w:left w:val="single" w:sz="6" w:space="0" w:color="000000"/>
              <w:bottom w:val="single" w:sz="4" w:space="0" w:color="000000"/>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освоение образовательной программы по результатам четвертных и годовых оценок обучающихся    </w:t>
            </w:r>
          </w:p>
        </w:tc>
        <w:tc>
          <w:tcPr>
            <w:tcW w:w="1985" w:type="dxa"/>
            <w:tcBorders>
              <w:top w:val="single" w:sz="6" w:space="0" w:color="000000"/>
              <w:left w:val="single" w:sz="6" w:space="0" w:color="000000"/>
              <w:bottom w:val="single" w:sz="4" w:space="0" w:color="000000"/>
              <w:right w:val="single" w:sz="6" w:space="0" w:color="000000"/>
            </w:tcBorders>
            <w:shd w:val="clear" w:color="auto" w:fill="auto"/>
            <w:vAlign w:val="center"/>
          </w:tcPr>
          <w:p w:rsidR="00820E97" w:rsidRPr="00820E97" w:rsidRDefault="00820E97" w:rsidP="00820E97">
            <w:pPr>
              <w:ind w:left="2" w:right="501"/>
              <w:rPr>
                <w:rFonts w:ascii="Calibri" w:hAnsi="Calibri"/>
                <w:sz w:val="22"/>
                <w:szCs w:val="22"/>
              </w:rPr>
            </w:pPr>
            <w:r w:rsidRPr="00820E97">
              <w:rPr>
                <w:sz w:val="20"/>
                <w:szCs w:val="22"/>
              </w:rPr>
              <w:t xml:space="preserve">качество </w:t>
            </w:r>
            <w:proofErr w:type="spellStart"/>
            <w:r w:rsidRPr="00820E97">
              <w:rPr>
                <w:sz w:val="20"/>
                <w:szCs w:val="22"/>
              </w:rPr>
              <w:t>обученности</w:t>
            </w:r>
            <w:proofErr w:type="spellEnd"/>
            <w:r w:rsidRPr="00820E97">
              <w:rPr>
                <w:sz w:val="20"/>
                <w:szCs w:val="22"/>
              </w:rPr>
              <w:t xml:space="preserve">  не ниже 70%  </w:t>
            </w:r>
          </w:p>
        </w:tc>
        <w:tc>
          <w:tcPr>
            <w:tcW w:w="1560" w:type="dxa"/>
            <w:tcBorders>
              <w:top w:val="single" w:sz="6" w:space="0" w:color="000000"/>
              <w:left w:val="single" w:sz="6" w:space="0" w:color="000000"/>
              <w:bottom w:val="single" w:sz="4"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45% </w:t>
            </w:r>
          </w:p>
        </w:tc>
      </w:tr>
      <w:tr w:rsidR="00820E97" w:rsidTr="00820E97">
        <w:trPr>
          <w:trHeight w:val="2541"/>
        </w:trPr>
        <w:tc>
          <w:tcPr>
            <w:tcW w:w="1418" w:type="dxa"/>
            <w:vMerge w:val="restart"/>
            <w:tcBorders>
              <w:top w:val="single" w:sz="4" w:space="0" w:color="000000"/>
              <w:left w:val="single" w:sz="4" w:space="0" w:color="000000"/>
              <w:bottom w:val="nil"/>
              <w:right w:val="single" w:sz="4" w:space="0" w:color="000000"/>
            </w:tcBorders>
            <w:shd w:val="clear" w:color="auto" w:fill="auto"/>
            <w:vAlign w:val="bottom"/>
          </w:tcPr>
          <w:p w:rsidR="00820E97" w:rsidRPr="00820E97" w:rsidRDefault="00820E97" w:rsidP="00820E97">
            <w:pPr>
              <w:ind w:left="2"/>
              <w:rPr>
                <w:rFonts w:ascii="Calibri" w:hAnsi="Calibri"/>
                <w:sz w:val="22"/>
                <w:szCs w:val="22"/>
              </w:rPr>
            </w:pPr>
            <w:r w:rsidRPr="00820E97">
              <w:rPr>
                <w:sz w:val="20"/>
                <w:szCs w:val="22"/>
              </w:rPr>
              <w:t xml:space="preserve"> </w:t>
            </w:r>
          </w:p>
        </w:tc>
        <w:tc>
          <w:tcPr>
            <w:tcW w:w="1985" w:type="dxa"/>
            <w:tcBorders>
              <w:top w:val="nil"/>
              <w:left w:val="single" w:sz="4"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000000"/>
              <w:left w:val="single" w:sz="6" w:space="0" w:color="000000"/>
              <w:bottom w:val="single" w:sz="4" w:space="0" w:color="000000"/>
              <w:right w:val="single" w:sz="6" w:space="0" w:color="000000"/>
            </w:tcBorders>
            <w:shd w:val="clear" w:color="auto" w:fill="auto"/>
            <w:vAlign w:val="center"/>
          </w:tcPr>
          <w:p w:rsidR="00820E97" w:rsidRPr="00820E97" w:rsidRDefault="00820E97" w:rsidP="00820E97">
            <w:pPr>
              <w:rPr>
                <w:rFonts w:ascii="Calibri" w:hAnsi="Calibri"/>
                <w:sz w:val="22"/>
                <w:szCs w:val="22"/>
              </w:rPr>
            </w:pPr>
            <w:r w:rsidRPr="00820E97">
              <w:rPr>
                <w:sz w:val="20"/>
                <w:szCs w:val="22"/>
              </w:rPr>
              <w:t xml:space="preserve">включенность в рейтинг по итогам оценки  деятельности учреждения </w:t>
            </w:r>
          </w:p>
        </w:tc>
        <w:tc>
          <w:tcPr>
            <w:tcW w:w="1985" w:type="dxa"/>
            <w:tcBorders>
              <w:top w:val="single" w:sz="4" w:space="0" w:color="000000"/>
              <w:left w:val="single" w:sz="6" w:space="0" w:color="000000"/>
              <w:bottom w:val="single" w:sz="6" w:space="0" w:color="000000"/>
              <w:right w:val="single" w:sz="6" w:space="0" w:color="000000"/>
            </w:tcBorders>
            <w:shd w:val="clear" w:color="auto" w:fill="auto"/>
          </w:tcPr>
          <w:p w:rsidR="00820E97" w:rsidRPr="00820E97" w:rsidRDefault="00820E97" w:rsidP="00820E97">
            <w:pPr>
              <w:spacing w:after="37" w:line="234" w:lineRule="auto"/>
              <w:ind w:left="2" w:right="21"/>
              <w:rPr>
                <w:rFonts w:ascii="Calibri" w:hAnsi="Calibri"/>
                <w:sz w:val="22"/>
                <w:szCs w:val="22"/>
              </w:rPr>
            </w:pPr>
            <w:r w:rsidRPr="00820E97">
              <w:rPr>
                <w:sz w:val="20"/>
                <w:szCs w:val="22"/>
              </w:rPr>
              <w:t>наличие свидетель</w:t>
            </w:r>
            <w:proofErr w:type="gramStart"/>
            <w:r w:rsidRPr="00820E97">
              <w:rPr>
                <w:sz w:val="20"/>
                <w:szCs w:val="22"/>
              </w:rPr>
              <w:t>ств пр</w:t>
            </w:r>
            <w:proofErr w:type="gramEnd"/>
            <w:r w:rsidRPr="00820E97">
              <w:rPr>
                <w:sz w:val="20"/>
                <w:szCs w:val="22"/>
              </w:rPr>
              <w:t xml:space="preserve">изнания высокого </w:t>
            </w:r>
          </w:p>
          <w:p w:rsidR="00820E97" w:rsidRPr="00820E97" w:rsidRDefault="00820E97" w:rsidP="00820E97">
            <w:pPr>
              <w:ind w:left="2"/>
              <w:rPr>
                <w:rFonts w:ascii="Calibri" w:hAnsi="Calibri"/>
                <w:sz w:val="22"/>
                <w:szCs w:val="22"/>
              </w:rPr>
            </w:pPr>
            <w:r w:rsidRPr="00820E97">
              <w:rPr>
                <w:sz w:val="20"/>
                <w:szCs w:val="22"/>
              </w:rPr>
              <w:t xml:space="preserve">качества деятельности учреждения со стороны других организаций, учреждений, ведомств, органов власти </w:t>
            </w:r>
          </w:p>
        </w:tc>
        <w:tc>
          <w:tcPr>
            <w:tcW w:w="1560" w:type="dxa"/>
            <w:tcBorders>
              <w:top w:val="single" w:sz="4"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20% </w:t>
            </w:r>
          </w:p>
        </w:tc>
      </w:tr>
      <w:tr w:rsidR="00820E97" w:rsidTr="00820E97">
        <w:trPr>
          <w:trHeight w:val="934"/>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vMerge w:val="restart"/>
            <w:tcBorders>
              <w:top w:val="single" w:sz="6" w:space="0" w:color="000000"/>
              <w:left w:val="single" w:sz="4" w:space="0" w:color="000000"/>
              <w:bottom w:val="nil"/>
              <w:right w:val="single" w:sz="6" w:space="0" w:color="000000"/>
            </w:tcBorders>
            <w:shd w:val="clear" w:color="auto" w:fill="auto"/>
            <w:vAlign w:val="bottom"/>
          </w:tcPr>
          <w:p w:rsidR="00820E97" w:rsidRPr="00820E97" w:rsidRDefault="00820E97" w:rsidP="00820E97">
            <w:pPr>
              <w:ind w:left="2"/>
              <w:rPr>
                <w:rFonts w:ascii="Calibri" w:hAnsi="Calibri"/>
                <w:sz w:val="22"/>
                <w:szCs w:val="22"/>
              </w:rPr>
            </w:pPr>
            <w:r w:rsidRPr="00820E97">
              <w:rPr>
                <w:sz w:val="20"/>
                <w:szCs w:val="22"/>
              </w:rPr>
              <w:t xml:space="preserve">Эффективность управления коллективом </w:t>
            </w:r>
          </w:p>
        </w:tc>
        <w:tc>
          <w:tcPr>
            <w:tcW w:w="2552" w:type="dxa"/>
            <w:tcBorders>
              <w:top w:val="single" w:sz="4" w:space="0" w:color="000000"/>
              <w:left w:val="single" w:sz="6"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отсутствие замечаний надзорных органов в части нарушений трудового законодательства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15% </w:t>
            </w:r>
          </w:p>
        </w:tc>
      </w:tr>
      <w:tr w:rsidR="00820E97" w:rsidTr="00820E97">
        <w:trPr>
          <w:trHeight w:val="236"/>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отсутствие обращений </w:t>
            </w:r>
          </w:p>
        </w:tc>
        <w:tc>
          <w:tcPr>
            <w:tcW w:w="1985"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1560"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469"/>
        </w:trPr>
        <w:tc>
          <w:tcPr>
            <w:tcW w:w="1418" w:type="dxa"/>
            <w:vMerge w:val="restart"/>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nil"/>
              <w:left w:val="single" w:sz="4"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both"/>
              <w:rPr>
                <w:rFonts w:ascii="Calibri" w:hAnsi="Calibri"/>
                <w:sz w:val="22"/>
                <w:szCs w:val="22"/>
              </w:rPr>
            </w:pPr>
            <w:r w:rsidRPr="00820E97">
              <w:rPr>
                <w:sz w:val="20"/>
                <w:szCs w:val="22"/>
              </w:rPr>
              <w:t xml:space="preserve">граждан по поводу конфликтных ситуаций  </w:t>
            </w:r>
          </w:p>
        </w:tc>
        <w:tc>
          <w:tcPr>
            <w:tcW w:w="1985"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0 </w:t>
            </w:r>
          </w:p>
        </w:tc>
        <w:tc>
          <w:tcPr>
            <w:tcW w:w="1560"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10% </w:t>
            </w:r>
          </w:p>
        </w:tc>
      </w:tr>
      <w:tr w:rsidR="00820E97" w:rsidTr="00820E97">
        <w:trPr>
          <w:trHeight w:val="486"/>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single" w:sz="6" w:space="0" w:color="000000"/>
              <w:left w:val="single" w:sz="4" w:space="0" w:color="000000"/>
              <w:bottom w:val="nil"/>
              <w:right w:val="single" w:sz="6"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Соответствие </w:t>
            </w:r>
            <w:proofErr w:type="gramStart"/>
            <w:r w:rsidRPr="00820E97">
              <w:rPr>
                <w:sz w:val="20"/>
                <w:szCs w:val="22"/>
              </w:rPr>
              <w:t>локальных</w:t>
            </w:r>
            <w:proofErr w:type="gramEnd"/>
            <w:r w:rsidRPr="00820E97">
              <w:rPr>
                <w:sz w:val="20"/>
                <w:szCs w:val="22"/>
              </w:rPr>
              <w:t xml:space="preserve"> </w:t>
            </w:r>
          </w:p>
        </w:tc>
        <w:tc>
          <w:tcPr>
            <w:tcW w:w="2552"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1560"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1369"/>
        </w:trPr>
        <w:tc>
          <w:tcPr>
            <w:tcW w:w="1418"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nil"/>
              <w:left w:val="single" w:sz="4" w:space="0" w:color="000000"/>
              <w:bottom w:val="single" w:sz="6" w:space="0" w:color="000000"/>
              <w:right w:val="single" w:sz="6"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нормативных актов учреждения, исходящей документации действующему законодательству </w:t>
            </w:r>
          </w:p>
        </w:tc>
        <w:tc>
          <w:tcPr>
            <w:tcW w:w="2552"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spacing w:after="37"/>
              <w:rPr>
                <w:rFonts w:ascii="Calibri" w:hAnsi="Calibri"/>
                <w:sz w:val="22"/>
                <w:szCs w:val="22"/>
              </w:rPr>
            </w:pPr>
            <w:r w:rsidRPr="00820E97">
              <w:rPr>
                <w:sz w:val="20"/>
                <w:szCs w:val="22"/>
              </w:rPr>
              <w:t xml:space="preserve">отсутствие замечаний </w:t>
            </w:r>
            <w:proofErr w:type="gramStart"/>
            <w:r w:rsidRPr="00820E97">
              <w:rPr>
                <w:sz w:val="20"/>
                <w:szCs w:val="22"/>
              </w:rPr>
              <w:t>к</w:t>
            </w:r>
            <w:proofErr w:type="gramEnd"/>
            <w:r w:rsidRPr="00820E97">
              <w:rPr>
                <w:sz w:val="20"/>
                <w:szCs w:val="22"/>
              </w:rPr>
              <w:t xml:space="preserve"> </w:t>
            </w:r>
          </w:p>
          <w:p w:rsidR="00820E97" w:rsidRPr="00820E97" w:rsidRDefault="00820E97" w:rsidP="00820E97">
            <w:pPr>
              <w:spacing w:after="34"/>
              <w:rPr>
                <w:rFonts w:ascii="Calibri" w:hAnsi="Calibri"/>
                <w:sz w:val="22"/>
                <w:szCs w:val="22"/>
              </w:rPr>
            </w:pPr>
            <w:r w:rsidRPr="00820E97">
              <w:rPr>
                <w:sz w:val="20"/>
                <w:szCs w:val="22"/>
              </w:rPr>
              <w:t xml:space="preserve">локальным нормативным </w:t>
            </w:r>
          </w:p>
          <w:p w:rsidR="00820E97" w:rsidRPr="00820E97" w:rsidRDefault="00820E97" w:rsidP="00820E97">
            <w:pPr>
              <w:rPr>
                <w:rFonts w:ascii="Calibri" w:hAnsi="Calibri"/>
                <w:sz w:val="22"/>
                <w:szCs w:val="22"/>
              </w:rPr>
            </w:pPr>
            <w:r w:rsidRPr="00820E97">
              <w:rPr>
                <w:sz w:val="20"/>
                <w:szCs w:val="22"/>
              </w:rPr>
              <w:t xml:space="preserve">актам  </w:t>
            </w:r>
          </w:p>
        </w:tc>
        <w:tc>
          <w:tcPr>
            <w:tcW w:w="1985"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0 </w:t>
            </w:r>
          </w:p>
        </w:tc>
        <w:tc>
          <w:tcPr>
            <w:tcW w:w="1560"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5% </w:t>
            </w:r>
          </w:p>
        </w:tc>
      </w:tr>
      <w:tr w:rsidR="00820E97" w:rsidTr="00820E97">
        <w:trPr>
          <w:trHeight w:val="624"/>
        </w:trPr>
        <w:tc>
          <w:tcPr>
            <w:tcW w:w="1418" w:type="dxa"/>
            <w:vMerge w:val="restart"/>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Заместитель руководителя </w:t>
            </w:r>
          </w:p>
        </w:tc>
        <w:tc>
          <w:tcPr>
            <w:tcW w:w="8082" w:type="dxa"/>
            <w:gridSpan w:val="4"/>
            <w:tcBorders>
              <w:top w:val="single" w:sz="6" w:space="0" w:color="000000"/>
              <w:left w:val="single" w:sz="4" w:space="0" w:color="000000"/>
              <w:bottom w:val="nil"/>
              <w:right w:val="single" w:sz="6"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Выплаты за важность выполняемой работы, </w:t>
            </w:r>
            <w:proofErr w:type="gramStart"/>
            <w:r w:rsidRPr="00820E97">
              <w:rPr>
                <w:sz w:val="20"/>
                <w:szCs w:val="22"/>
              </w:rPr>
              <w:t>степен ь</w:t>
            </w:r>
            <w:proofErr w:type="gramEnd"/>
            <w:r w:rsidRPr="00820E97">
              <w:rPr>
                <w:sz w:val="20"/>
                <w:szCs w:val="22"/>
              </w:rPr>
              <w:t xml:space="preserve"> самостоятельности и ответственности при выполнении пост </w:t>
            </w:r>
            <w:proofErr w:type="spellStart"/>
            <w:r w:rsidRPr="00820E97">
              <w:rPr>
                <w:sz w:val="20"/>
                <w:szCs w:val="22"/>
              </w:rPr>
              <w:t>авленных</w:t>
            </w:r>
            <w:proofErr w:type="spellEnd"/>
            <w:r w:rsidRPr="00820E97">
              <w:rPr>
                <w:sz w:val="20"/>
                <w:szCs w:val="22"/>
              </w:rPr>
              <w:t xml:space="preserve"> задач </w:t>
            </w:r>
          </w:p>
        </w:tc>
      </w:tr>
      <w:tr w:rsidR="00820E97" w:rsidTr="00820E97">
        <w:trPr>
          <w:trHeight w:val="704"/>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vMerge w:val="restart"/>
            <w:tcBorders>
              <w:top w:val="single" w:sz="6" w:space="0" w:color="000000"/>
              <w:left w:val="single" w:sz="4" w:space="0" w:color="000000"/>
              <w:bottom w:val="nil"/>
              <w:right w:val="single" w:sz="6" w:space="0" w:color="000000"/>
            </w:tcBorders>
            <w:shd w:val="clear" w:color="auto" w:fill="auto"/>
            <w:vAlign w:val="bottom"/>
          </w:tcPr>
          <w:p w:rsidR="00820E97" w:rsidRPr="00820E97" w:rsidRDefault="00820E97" w:rsidP="00820E97">
            <w:pPr>
              <w:ind w:left="2"/>
              <w:rPr>
                <w:rFonts w:ascii="Calibri" w:hAnsi="Calibri"/>
                <w:sz w:val="22"/>
                <w:szCs w:val="22"/>
              </w:rPr>
            </w:pPr>
            <w:r w:rsidRPr="00820E97">
              <w:rPr>
                <w:sz w:val="20"/>
                <w:szCs w:val="22"/>
              </w:rPr>
              <w:t xml:space="preserve">Обеспечение стабильного функционирования учреждения </w:t>
            </w:r>
          </w:p>
        </w:tc>
        <w:tc>
          <w:tcPr>
            <w:tcW w:w="2552" w:type="dxa"/>
            <w:vMerge w:val="restart"/>
            <w:tcBorders>
              <w:top w:val="single" w:sz="4" w:space="0" w:color="000000"/>
              <w:left w:val="single" w:sz="6" w:space="0" w:color="000000"/>
              <w:bottom w:val="single" w:sz="4" w:space="0" w:color="000000"/>
              <w:right w:val="single" w:sz="6" w:space="0" w:color="000000"/>
            </w:tcBorders>
            <w:shd w:val="clear" w:color="auto" w:fill="auto"/>
          </w:tcPr>
          <w:p w:rsidR="00820E97" w:rsidRPr="00820E97" w:rsidRDefault="00820E97" w:rsidP="00820E97">
            <w:pPr>
              <w:ind w:right="27"/>
              <w:rPr>
                <w:rFonts w:ascii="Calibri" w:hAnsi="Calibri"/>
                <w:sz w:val="22"/>
                <w:szCs w:val="22"/>
              </w:rPr>
            </w:pPr>
            <w:r w:rsidRPr="00820E97">
              <w:rPr>
                <w:sz w:val="20"/>
                <w:szCs w:val="22"/>
              </w:rPr>
              <w:t xml:space="preserve">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отсутствие предписаний надзорных органов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25% </w:t>
            </w:r>
          </w:p>
        </w:tc>
      </w:tr>
      <w:tr w:rsidR="00820E97" w:rsidTr="00820E97">
        <w:trPr>
          <w:trHeight w:val="1149"/>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6" w:space="0" w:color="000000"/>
              <w:bottom w:val="single" w:sz="4"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ind w:left="2"/>
              <w:rPr>
                <w:rFonts w:ascii="Calibri" w:hAnsi="Calibri"/>
                <w:sz w:val="22"/>
                <w:szCs w:val="22"/>
              </w:rPr>
            </w:pPr>
            <w:r w:rsidRPr="00820E97">
              <w:rPr>
                <w:sz w:val="20"/>
                <w:szCs w:val="22"/>
              </w:rPr>
              <w:t xml:space="preserve">отсутствие травм, несчастных случаев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15% </w:t>
            </w:r>
          </w:p>
        </w:tc>
      </w:tr>
      <w:tr w:rsidR="00820E97" w:rsidTr="00820E97">
        <w:trPr>
          <w:trHeight w:val="257"/>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отсутствие </w:t>
            </w:r>
          </w:p>
        </w:tc>
        <w:tc>
          <w:tcPr>
            <w:tcW w:w="1985"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c>
          <w:tcPr>
            <w:tcW w:w="1560" w:type="dxa"/>
            <w:tcBorders>
              <w:top w:val="single" w:sz="6" w:space="0" w:color="000000"/>
              <w:left w:val="single" w:sz="6" w:space="0" w:color="000000"/>
              <w:bottom w:val="nil"/>
              <w:right w:val="single" w:sz="6"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680"/>
        </w:trPr>
        <w:tc>
          <w:tcPr>
            <w:tcW w:w="1418" w:type="dxa"/>
            <w:vMerge w:val="restart"/>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tcBorders>
              <w:top w:val="nil"/>
              <w:left w:val="single" w:sz="4"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правонарушений, совершенных </w:t>
            </w:r>
            <w:proofErr w:type="gramStart"/>
            <w:r w:rsidRPr="00820E97">
              <w:rPr>
                <w:sz w:val="20"/>
                <w:szCs w:val="22"/>
              </w:rPr>
              <w:t>обучающимися</w:t>
            </w:r>
            <w:proofErr w:type="gramEnd"/>
            <w:r w:rsidRPr="00820E97">
              <w:rPr>
                <w:sz w:val="20"/>
                <w:szCs w:val="22"/>
              </w:rPr>
              <w:t xml:space="preserve">  </w:t>
            </w:r>
          </w:p>
        </w:tc>
        <w:tc>
          <w:tcPr>
            <w:tcW w:w="1985"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0 </w:t>
            </w:r>
          </w:p>
        </w:tc>
        <w:tc>
          <w:tcPr>
            <w:tcW w:w="1560" w:type="dxa"/>
            <w:tcBorders>
              <w:top w:val="nil"/>
              <w:left w:val="single" w:sz="6" w:space="0" w:color="000000"/>
              <w:bottom w:val="single" w:sz="6" w:space="0" w:color="000000"/>
              <w:right w:val="single" w:sz="6" w:space="0" w:color="000000"/>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10% </w:t>
            </w:r>
          </w:p>
        </w:tc>
      </w:tr>
      <w:tr w:rsidR="00820E97" w:rsidTr="00820E97">
        <w:trPr>
          <w:trHeight w:val="285"/>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8082" w:type="dxa"/>
            <w:gridSpan w:val="4"/>
            <w:tcBorders>
              <w:top w:val="single" w:sz="6" w:space="0" w:color="000000"/>
              <w:left w:val="single" w:sz="4" w:space="0" w:color="000000"/>
              <w:bottom w:val="nil"/>
              <w:right w:val="single" w:sz="6"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Выплаты за </w:t>
            </w:r>
            <w:proofErr w:type="spellStart"/>
            <w:proofErr w:type="gramStart"/>
            <w:r w:rsidRPr="00820E97">
              <w:rPr>
                <w:sz w:val="20"/>
                <w:szCs w:val="22"/>
              </w:rPr>
              <w:t>интенсив</w:t>
            </w:r>
            <w:proofErr w:type="spellEnd"/>
            <w:r w:rsidRPr="00820E97">
              <w:rPr>
                <w:sz w:val="20"/>
                <w:szCs w:val="22"/>
              </w:rPr>
              <w:t xml:space="preserve"> </w:t>
            </w:r>
            <w:proofErr w:type="spellStart"/>
            <w:r w:rsidRPr="00820E97">
              <w:rPr>
                <w:sz w:val="20"/>
                <w:szCs w:val="22"/>
              </w:rPr>
              <w:t>ность</w:t>
            </w:r>
            <w:proofErr w:type="spellEnd"/>
            <w:proofErr w:type="gramEnd"/>
            <w:r w:rsidRPr="00820E97">
              <w:rPr>
                <w:sz w:val="20"/>
                <w:szCs w:val="22"/>
              </w:rPr>
              <w:t xml:space="preserve"> и высокие результаты работы </w:t>
            </w:r>
          </w:p>
        </w:tc>
      </w:tr>
      <w:tr w:rsidR="00820E97" w:rsidTr="00820E97">
        <w:trPr>
          <w:trHeight w:val="1164"/>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rsidR="00820E97" w:rsidRPr="00820E97" w:rsidRDefault="00820E97" w:rsidP="00820E97">
            <w:pPr>
              <w:ind w:left="2" w:right="7"/>
              <w:rPr>
                <w:rFonts w:ascii="Calibri" w:hAnsi="Calibri"/>
                <w:sz w:val="22"/>
                <w:szCs w:val="22"/>
              </w:rPr>
            </w:pPr>
            <w:r w:rsidRPr="00820E97">
              <w:rPr>
                <w:sz w:val="20"/>
                <w:szCs w:val="22"/>
              </w:rPr>
              <w:t xml:space="preserve">Обеспечение развития  учреждения </w:t>
            </w:r>
          </w:p>
        </w:tc>
        <w:tc>
          <w:tcPr>
            <w:tcW w:w="2552" w:type="dxa"/>
            <w:tcBorders>
              <w:top w:val="single" w:sz="4" w:space="0" w:color="000000"/>
              <w:left w:val="single" w:sz="6" w:space="0" w:color="000000"/>
              <w:bottom w:val="single" w:sz="4" w:space="0" w:color="000000"/>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организация участия педагогов, обучающихся в  профессиональных конкурсах, мероприятиях (наличие призового места)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ind w:left="2"/>
              <w:rPr>
                <w:rFonts w:ascii="Calibri" w:hAnsi="Calibri"/>
                <w:sz w:val="22"/>
                <w:szCs w:val="22"/>
              </w:rPr>
            </w:pPr>
            <w:r w:rsidRPr="00820E97">
              <w:rPr>
                <w:sz w:val="20"/>
                <w:szCs w:val="22"/>
              </w:rPr>
              <w:t xml:space="preserve">региональном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15% </w:t>
            </w:r>
          </w:p>
        </w:tc>
      </w:tr>
      <w:tr w:rsidR="00820E97" w:rsidTr="00820E97">
        <w:trPr>
          <w:trHeight w:val="476"/>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000000"/>
              <w:left w:val="single" w:sz="6" w:space="0" w:color="000000"/>
              <w:bottom w:val="single" w:sz="6" w:space="0" w:color="000000"/>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ведение экспериментальной работы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наличие статуса базовой площадки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35% </w:t>
            </w:r>
          </w:p>
        </w:tc>
      </w:tr>
      <w:tr w:rsidR="00820E97" w:rsidTr="00820E97">
        <w:trPr>
          <w:trHeight w:val="244"/>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8082" w:type="dxa"/>
            <w:gridSpan w:val="4"/>
            <w:tcBorders>
              <w:top w:val="single" w:sz="6" w:space="0" w:color="000000"/>
              <w:left w:val="single" w:sz="4" w:space="0" w:color="000000"/>
              <w:bottom w:val="nil"/>
              <w:right w:val="single" w:sz="6" w:space="0" w:color="000000"/>
            </w:tcBorders>
            <w:shd w:val="clear" w:color="auto" w:fill="auto"/>
          </w:tcPr>
          <w:p w:rsidR="00820E97" w:rsidRPr="00820E97" w:rsidRDefault="00820E97" w:rsidP="00820E97">
            <w:pPr>
              <w:ind w:left="2"/>
              <w:rPr>
                <w:rFonts w:ascii="Calibri" w:hAnsi="Calibri"/>
                <w:sz w:val="22"/>
                <w:szCs w:val="22"/>
              </w:rPr>
            </w:pPr>
            <w:r w:rsidRPr="00820E97">
              <w:rPr>
                <w:sz w:val="20"/>
                <w:szCs w:val="22"/>
              </w:rPr>
              <w:t xml:space="preserve">Выплаты за качество выполняемых работ </w:t>
            </w:r>
          </w:p>
        </w:tc>
      </w:tr>
      <w:tr w:rsidR="00820E97" w:rsidTr="00820E97">
        <w:trPr>
          <w:trHeight w:val="937"/>
        </w:trPr>
        <w:tc>
          <w:tcPr>
            <w:tcW w:w="0" w:type="auto"/>
            <w:vMerge/>
            <w:tcBorders>
              <w:top w:val="nil"/>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85" w:type="dxa"/>
            <w:vMerge w:val="restart"/>
            <w:tcBorders>
              <w:top w:val="single" w:sz="6" w:space="0" w:color="000000"/>
              <w:left w:val="single" w:sz="4" w:space="0" w:color="000000"/>
              <w:bottom w:val="nil"/>
              <w:right w:val="single" w:sz="6" w:space="0" w:color="000000"/>
            </w:tcBorders>
            <w:shd w:val="clear" w:color="auto" w:fill="auto"/>
            <w:vAlign w:val="center"/>
          </w:tcPr>
          <w:p w:rsidR="00820E97" w:rsidRPr="00820E97" w:rsidRDefault="00820E97" w:rsidP="00820E97">
            <w:pPr>
              <w:ind w:left="2"/>
              <w:rPr>
                <w:rFonts w:ascii="Calibri" w:hAnsi="Calibri"/>
                <w:sz w:val="22"/>
                <w:szCs w:val="22"/>
              </w:rPr>
            </w:pPr>
            <w:r w:rsidRPr="00820E97">
              <w:rPr>
                <w:sz w:val="20"/>
                <w:szCs w:val="22"/>
              </w:rPr>
              <w:t xml:space="preserve">Результативность деятельности учреждения </w:t>
            </w:r>
          </w:p>
        </w:tc>
        <w:tc>
          <w:tcPr>
            <w:tcW w:w="2552" w:type="dxa"/>
            <w:tcBorders>
              <w:top w:val="single" w:sz="4" w:space="0" w:color="000000"/>
              <w:left w:val="single" w:sz="6" w:space="0" w:color="000000"/>
              <w:bottom w:val="single" w:sz="4" w:space="0" w:color="000000"/>
              <w:right w:val="single" w:sz="6" w:space="0" w:color="000000"/>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освоение образовательной программы по результатам четвертных и годовых оценок обучающихся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ind w:left="2" w:right="549"/>
              <w:rPr>
                <w:rFonts w:ascii="Calibri" w:hAnsi="Calibri"/>
                <w:sz w:val="22"/>
                <w:szCs w:val="22"/>
              </w:rPr>
            </w:pPr>
            <w:r w:rsidRPr="00820E97">
              <w:rPr>
                <w:sz w:val="20"/>
                <w:szCs w:val="22"/>
              </w:rPr>
              <w:t xml:space="preserve">качество </w:t>
            </w:r>
            <w:proofErr w:type="spellStart"/>
            <w:r w:rsidRPr="00820E97">
              <w:rPr>
                <w:sz w:val="20"/>
                <w:szCs w:val="22"/>
              </w:rPr>
              <w:t>обученности</w:t>
            </w:r>
            <w:proofErr w:type="spellEnd"/>
            <w:r w:rsidRPr="00820E97">
              <w:rPr>
                <w:sz w:val="20"/>
                <w:szCs w:val="22"/>
              </w:rPr>
              <w:t xml:space="preserve">  не </w:t>
            </w:r>
            <w:proofErr w:type="gramStart"/>
            <w:r w:rsidRPr="00820E97">
              <w:rPr>
                <w:sz w:val="20"/>
                <w:szCs w:val="22"/>
              </w:rPr>
              <w:t>ни же</w:t>
            </w:r>
            <w:proofErr w:type="gramEnd"/>
            <w:r w:rsidRPr="00820E97">
              <w:rPr>
                <w:sz w:val="20"/>
                <w:szCs w:val="22"/>
              </w:rPr>
              <w:t xml:space="preserve"> 70%  </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45% </w:t>
            </w:r>
          </w:p>
        </w:tc>
      </w:tr>
      <w:tr w:rsidR="00820E97" w:rsidTr="00B32E90">
        <w:trPr>
          <w:trHeight w:val="1392"/>
        </w:trPr>
        <w:tc>
          <w:tcPr>
            <w:tcW w:w="0" w:type="auto"/>
            <w:vMerge/>
            <w:tcBorders>
              <w:top w:val="nil"/>
              <w:left w:val="single" w:sz="4" w:space="0" w:color="000000"/>
              <w:bottom w:val="single" w:sz="4" w:space="0" w:color="auto"/>
              <w:righ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vMerge/>
            <w:tcBorders>
              <w:top w:val="nil"/>
              <w:left w:val="single" w:sz="4" w:space="0" w:color="000000"/>
              <w:bottom w:val="single" w:sz="4" w:space="0" w:color="auto"/>
              <w:right w:val="single" w:sz="6" w:space="0" w:color="000000"/>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000000"/>
              <w:left w:val="single" w:sz="6" w:space="0" w:color="000000"/>
              <w:bottom w:val="single" w:sz="4" w:space="0" w:color="auto"/>
              <w:right w:val="single" w:sz="6" w:space="0" w:color="000000"/>
            </w:tcBorders>
            <w:shd w:val="clear" w:color="auto" w:fill="auto"/>
            <w:vAlign w:val="center"/>
          </w:tcPr>
          <w:p w:rsidR="00820E97" w:rsidRPr="00820E97" w:rsidRDefault="00820E97" w:rsidP="00820E97">
            <w:pPr>
              <w:rPr>
                <w:rFonts w:ascii="Calibri" w:hAnsi="Calibri"/>
                <w:sz w:val="22"/>
                <w:szCs w:val="22"/>
              </w:rPr>
            </w:pPr>
            <w:r w:rsidRPr="00820E97">
              <w:rPr>
                <w:sz w:val="20"/>
                <w:szCs w:val="22"/>
              </w:rPr>
              <w:t xml:space="preserve">реализация проектной и исследовательской деятельности </w:t>
            </w:r>
          </w:p>
        </w:tc>
        <w:tc>
          <w:tcPr>
            <w:tcW w:w="1985" w:type="dxa"/>
            <w:tcBorders>
              <w:top w:val="single" w:sz="6" w:space="0" w:color="000000"/>
              <w:left w:val="single" w:sz="6" w:space="0" w:color="000000"/>
              <w:bottom w:val="single" w:sz="4" w:space="0" w:color="auto"/>
              <w:right w:val="single" w:sz="6" w:space="0" w:color="000000"/>
            </w:tcBorders>
            <w:shd w:val="clear" w:color="auto" w:fill="auto"/>
          </w:tcPr>
          <w:p w:rsidR="00820E97" w:rsidRPr="00820E97" w:rsidRDefault="00820E97" w:rsidP="00820E97">
            <w:pPr>
              <w:spacing w:after="37" w:line="235" w:lineRule="auto"/>
              <w:jc w:val="center"/>
              <w:rPr>
                <w:rFonts w:ascii="Calibri" w:hAnsi="Calibri"/>
                <w:sz w:val="22"/>
                <w:szCs w:val="22"/>
              </w:rPr>
            </w:pPr>
            <w:r w:rsidRPr="00820E97">
              <w:rPr>
                <w:sz w:val="20"/>
                <w:szCs w:val="22"/>
              </w:rPr>
              <w:t xml:space="preserve">Охват детей, вовлеченных </w:t>
            </w:r>
            <w:proofErr w:type="gramStart"/>
            <w:r w:rsidRPr="00820E97">
              <w:rPr>
                <w:sz w:val="20"/>
                <w:szCs w:val="22"/>
              </w:rPr>
              <w:t>в</w:t>
            </w:r>
            <w:proofErr w:type="gramEnd"/>
            <w:r w:rsidRPr="00820E97">
              <w:rPr>
                <w:sz w:val="20"/>
                <w:szCs w:val="22"/>
              </w:rPr>
              <w:t xml:space="preserve"> </w:t>
            </w:r>
          </w:p>
          <w:p w:rsidR="00820E97" w:rsidRPr="00820E97" w:rsidRDefault="00820E97" w:rsidP="00820E97">
            <w:pPr>
              <w:spacing w:after="37"/>
              <w:jc w:val="center"/>
              <w:rPr>
                <w:rFonts w:ascii="Calibri" w:hAnsi="Calibri"/>
                <w:sz w:val="22"/>
                <w:szCs w:val="22"/>
              </w:rPr>
            </w:pPr>
            <w:r w:rsidRPr="00820E97">
              <w:rPr>
                <w:sz w:val="20"/>
                <w:szCs w:val="22"/>
              </w:rPr>
              <w:t xml:space="preserve">проектную и </w:t>
            </w:r>
          </w:p>
          <w:p w:rsidR="00820E97" w:rsidRPr="00820E97" w:rsidRDefault="00820E97" w:rsidP="00820E97">
            <w:pPr>
              <w:spacing w:after="37"/>
              <w:ind w:left="94"/>
              <w:rPr>
                <w:rFonts w:ascii="Calibri" w:hAnsi="Calibri"/>
                <w:sz w:val="22"/>
                <w:szCs w:val="22"/>
              </w:rPr>
            </w:pPr>
            <w:r w:rsidRPr="00820E97">
              <w:rPr>
                <w:sz w:val="20"/>
                <w:szCs w:val="22"/>
              </w:rPr>
              <w:t xml:space="preserve">исследовательскую </w:t>
            </w:r>
          </w:p>
          <w:p w:rsidR="00820E97" w:rsidRPr="00820E97" w:rsidRDefault="00820E97" w:rsidP="00820E97">
            <w:pPr>
              <w:jc w:val="center"/>
              <w:rPr>
                <w:rFonts w:ascii="Calibri" w:hAnsi="Calibri"/>
                <w:sz w:val="22"/>
                <w:szCs w:val="22"/>
              </w:rPr>
            </w:pPr>
            <w:r w:rsidRPr="00820E97">
              <w:rPr>
                <w:sz w:val="20"/>
                <w:szCs w:val="22"/>
              </w:rPr>
              <w:t xml:space="preserve">деятельность не менее 25% </w:t>
            </w:r>
          </w:p>
        </w:tc>
        <w:tc>
          <w:tcPr>
            <w:tcW w:w="1560" w:type="dxa"/>
            <w:tcBorders>
              <w:top w:val="single" w:sz="6" w:space="0" w:color="000000"/>
              <w:left w:val="single" w:sz="6" w:space="0" w:color="000000"/>
              <w:bottom w:val="single" w:sz="4" w:space="0" w:color="auto"/>
              <w:right w:val="single" w:sz="6"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0"/>
                <w:szCs w:val="22"/>
              </w:rPr>
              <w:t xml:space="preserve">20% </w:t>
            </w:r>
          </w:p>
        </w:tc>
      </w:tr>
      <w:tr w:rsidR="00820E97" w:rsidTr="00B32E90">
        <w:trPr>
          <w:trHeight w:val="25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доля </w:t>
            </w:r>
            <w:proofErr w:type="gramStart"/>
            <w:r w:rsidRPr="00820E97">
              <w:rPr>
                <w:sz w:val="20"/>
                <w:szCs w:val="22"/>
              </w:rPr>
              <w:t>педагогических</w:t>
            </w:r>
            <w:proofErr w:type="gramEnd"/>
            <w:r w:rsidRPr="00820E97">
              <w:rPr>
                <w:sz w:val="20"/>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r>
      <w:tr w:rsidR="00820E97" w:rsidTr="00B32E90">
        <w:trPr>
          <w:trHeight w:val="67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r w:rsidRPr="00820E97">
              <w:rPr>
                <w:sz w:val="20"/>
                <w:szCs w:val="22"/>
              </w:rPr>
              <w:t xml:space="preserve">работников первой и высшей квалификационной категории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не менее 50 %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20% </w:t>
            </w:r>
          </w:p>
        </w:tc>
      </w:tr>
      <w:tr w:rsidR="00820E97" w:rsidTr="00B32E90">
        <w:trPr>
          <w:trHeight w:val="486"/>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Координация работы по прохождению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r>
      <w:tr w:rsidR="00820E97" w:rsidTr="00B32E90">
        <w:trPr>
          <w:trHeight w:val="90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педагогическими работниками стажировок, курсов повышения квалификации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100 % выполнения плана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20% </w:t>
            </w:r>
          </w:p>
        </w:tc>
      </w:tr>
      <w:tr w:rsidR="00820E97" w:rsidTr="00B32E90">
        <w:trPr>
          <w:trHeight w:val="466"/>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отсутствие замечаний надзорных органов </w:t>
            </w:r>
            <w:proofErr w:type="gramStart"/>
            <w:r w:rsidRPr="00820E97">
              <w:rPr>
                <w:sz w:val="20"/>
                <w:szCs w:val="22"/>
              </w:rPr>
              <w:t>к</w:t>
            </w:r>
            <w:proofErr w:type="gramEnd"/>
            <w:r w:rsidRPr="00820E97">
              <w:rPr>
                <w:sz w:val="20"/>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r>
      <w:tr w:rsidR="00820E97" w:rsidTr="00B32E90">
        <w:trPr>
          <w:trHeight w:val="70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rPr>
                <w:rFonts w:ascii="Calibri" w:hAnsi="Calibri"/>
                <w:sz w:val="22"/>
                <w:szCs w:val="22"/>
              </w:rPr>
            </w:pPr>
            <w:r w:rsidRPr="00820E97">
              <w:rPr>
                <w:sz w:val="20"/>
                <w:szCs w:val="22"/>
              </w:rPr>
              <w:t xml:space="preserve">осуществлению </w:t>
            </w:r>
            <w:proofErr w:type="spellStart"/>
            <w:r w:rsidRPr="00820E97">
              <w:rPr>
                <w:sz w:val="20"/>
                <w:szCs w:val="22"/>
              </w:rPr>
              <w:t>финансовоэкономической</w:t>
            </w:r>
            <w:proofErr w:type="spellEnd"/>
            <w:r w:rsidRPr="00820E97">
              <w:rPr>
                <w:sz w:val="20"/>
                <w:szCs w:val="22"/>
              </w:rPr>
              <w:t xml:space="preserve"> деятельности учреждения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20E97" w:rsidRPr="00820E97" w:rsidRDefault="00820E97" w:rsidP="00820E97">
            <w:pPr>
              <w:jc w:val="center"/>
              <w:rPr>
                <w:rFonts w:ascii="Calibri" w:hAnsi="Calibri"/>
                <w:sz w:val="22"/>
                <w:szCs w:val="22"/>
              </w:rPr>
            </w:pPr>
            <w:r w:rsidRPr="00820E97">
              <w:rPr>
                <w:sz w:val="20"/>
                <w:szCs w:val="22"/>
              </w:rPr>
              <w:t xml:space="preserve">50% </w:t>
            </w:r>
          </w:p>
        </w:tc>
      </w:tr>
    </w:tbl>
    <w:p w:rsidR="00820E97" w:rsidRDefault="00820E97" w:rsidP="004465D9">
      <w:r>
        <w:rPr>
          <w:sz w:val="20"/>
        </w:rPr>
        <w:t xml:space="preserve"> </w:t>
      </w:r>
    </w:p>
    <w:tbl>
      <w:tblPr>
        <w:tblpPr w:vertAnchor="text" w:tblpX="365" w:tblpY="-11707"/>
        <w:tblOverlap w:val="never"/>
        <w:tblW w:w="9573" w:type="dxa"/>
        <w:tblCellMar>
          <w:right w:w="145" w:type="dxa"/>
        </w:tblCellMar>
        <w:tblLook w:val="04A0"/>
      </w:tblPr>
      <w:tblGrid>
        <w:gridCol w:w="1378"/>
        <w:gridCol w:w="1959"/>
        <w:gridCol w:w="2376"/>
        <w:gridCol w:w="2427"/>
        <w:gridCol w:w="1433"/>
      </w:tblGrid>
      <w:tr w:rsidR="00820E97" w:rsidTr="00B32E90">
        <w:trPr>
          <w:trHeight w:val="68"/>
        </w:trPr>
        <w:tc>
          <w:tcPr>
            <w:tcW w:w="0" w:type="auto"/>
            <w:tcBorders>
              <w:top w:val="nil"/>
              <w:left w:val="single" w:sz="4" w:space="0" w:color="000000"/>
            </w:tcBorders>
            <w:shd w:val="clear" w:color="auto" w:fill="auto"/>
          </w:tcPr>
          <w:p w:rsidR="00820E97" w:rsidRPr="00820E97" w:rsidRDefault="00820E97" w:rsidP="00820E97">
            <w:pPr>
              <w:rPr>
                <w:rFonts w:ascii="Calibri" w:hAnsi="Calibri"/>
                <w:sz w:val="22"/>
                <w:szCs w:val="22"/>
              </w:rPr>
            </w:pPr>
          </w:p>
        </w:tc>
        <w:tc>
          <w:tcPr>
            <w:tcW w:w="0" w:type="auto"/>
            <w:shd w:val="clear" w:color="auto" w:fill="auto"/>
          </w:tcPr>
          <w:p w:rsidR="00820E97" w:rsidRPr="00820E97" w:rsidRDefault="00820E97" w:rsidP="00820E97">
            <w:pPr>
              <w:rPr>
                <w:rFonts w:ascii="Calibri" w:hAnsi="Calibri"/>
                <w:sz w:val="22"/>
                <w:szCs w:val="22"/>
              </w:rPr>
            </w:pPr>
          </w:p>
        </w:tc>
        <w:tc>
          <w:tcPr>
            <w:tcW w:w="0" w:type="auto"/>
            <w:shd w:val="clear" w:color="auto" w:fill="auto"/>
          </w:tcPr>
          <w:p w:rsidR="00820E97" w:rsidRPr="00820E97" w:rsidRDefault="00820E97" w:rsidP="00820E97">
            <w:pPr>
              <w:rPr>
                <w:rFonts w:ascii="Calibri" w:hAnsi="Calibri"/>
                <w:sz w:val="22"/>
                <w:szCs w:val="22"/>
              </w:rPr>
            </w:pPr>
          </w:p>
        </w:tc>
        <w:tc>
          <w:tcPr>
            <w:tcW w:w="2427" w:type="dxa"/>
            <w:shd w:val="clear" w:color="auto" w:fill="auto"/>
          </w:tcPr>
          <w:p w:rsidR="00820E97" w:rsidRPr="00820E97" w:rsidRDefault="00820E97" w:rsidP="00820E97">
            <w:pPr>
              <w:rPr>
                <w:rFonts w:ascii="Calibri" w:hAnsi="Calibri"/>
                <w:sz w:val="22"/>
                <w:szCs w:val="22"/>
              </w:rPr>
            </w:pPr>
          </w:p>
        </w:tc>
        <w:tc>
          <w:tcPr>
            <w:tcW w:w="1433" w:type="dxa"/>
            <w:shd w:val="clear" w:color="auto" w:fill="auto"/>
          </w:tcPr>
          <w:p w:rsidR="00820E97" w:rsidRPr="00820E97" w:rsidRDefault="00820E97" w:rsidP="00820E97">
            <w:pPr>
              <w:rPr>
                <w:rFonts w:ascii="Calibri" w:hAnsi="Calibri"/>
                <w:sz w:val="22"/>
                <w:szCs w:val="22"/>
              </w:rPr>
            </w:pPr>
          </w:p>
        </w:tc>
      </w:tr>
      <w:tr w:rsidR="00820E97" w:rsidTr="00B32E90">
        <w:trPr>
          <w:trHeight w:val="68"/>
        </w:trPr>
        <w:tc>
          <w:tcPr>
            <w:tcW w:w="1378" w:type="dxa"/>
            <w:tcBorders>
              <w:top w:val="nil"/>
            </w:tcBorders>
            <w:shd w:val="clear" w:color="auto" w:fill="FFFFFF"/>
          </w:tcPr>
          <w:p w:rsidR="00820E97" w:rsidRPr="00820E97" w:rsidRDefault="00820E97" w:rsidP="00820E97">
            <w:pPr>
              <w:rPr>
                <w:rFonts w:ascii="Calibri" w:hAnsi="Calibri"/>
                <w:sz w:val="22"/>
                <w:szCs w:val="22"/>
              </w:rPr>
            </w:pPr>
          </w:p>
        </w:tc>
        <w:tc>
          <w:tcPr>
            <w:tcW w:w="1959" w:type="dxa"/>
            <w:tcBorders>
              <w:top w:val="nil"/>
            </w:tcBorders>
            <w:shd w:val="clear" w:color="auto" w:fill="auto"/>
          </w:tcPr>
          <w:p w:rsidR="00820E97" w:rsidRPr="00820E97" w:rsidRDefault="00820E97" w:rsidP="00820E97">
            <w:pPr>
              <w:rPr>
                <w:rFonts w:ascii="Calibri" w:hAnsi="Calibri"/>
                <w:sz w:val="22"/>
                <w:szCs w:val="22"/>
              </w:rPr>
            </w:pPr>
          </w:p>
        </w:tc>
        <w:tc>
          <w:tcPr>
            <w:tcW w:w="2376" w:type="dxa"/>
            <w:tcBorders>
              <w:top w:val="nil"/>
            </w:tcBorders>
            <w:shd w:val="clear" w:color="auto" w:fill="auto"/>
          </w:tcPr>
          <w:p w:rsidR="00820E97" w:rsidRPr="00820E97" w:rsidRDefault="00820E97" w:rsidP="00820E97">
            <w:pPr>
              <w:rPr>
                <w:rFonts w:ascii="Calibri" w:hAnsi="Calibri"/>
                <w:sz w:val="22"/>
                <w:szCs w:val="22"/>
              </w:rPr>
            </w:pPr>
          </w:p>
        </w:tc>
        <w:tc>
          <w:tcPr>
            <w:tcW w:w="2427" w:type="dxa"/>
            <w:tcBorders>
              <w:top w:val="nil"/>
            </w:tcBorders>
            <w:shd w:val="clear" w:color="auto" w:fill="auto"/>
          </w:tcPr>
          <w:p w:rsidR="00820E97" w:rsidRPr="00820E97" w:rsidRDefault="00820E97" w:rsidP="00820E97">
            <w:pPr>
              <w:rPr>
                <w:rFonts w:ascii="Calibri" w:hAnsi="Calibri"/>
                <w:sz w:val="22"/>
                <w:szCs w:val="22"/>
              </w:rPr>
            </w:pPr>
          </w:p>
        </w:tc>
        <w:tc>
          <w:tcPr>
            <w:tcW w:w="1433" w:type="dxa"/>
            <w:tcBorders>
              <w:top w:val="nil"/>
            </w:tcBorders>
            <w:shd w:val="clear" w:color="auto" w:fill="auto"/>
          </w:tcPr>
          <w:p w:rsidR="00820E97" w:rsidRPr="00820E97" w:rsidRDefault="00820E97" w:rsidP="00820E97">
            <w:pPr>
              <w:jc w:val="center"/>
              <w:rPr>
                <w:rFonts w:ascii="Calibri" w:hAnsi="Calibri"/>
                <w:sz w:val="22"/>
                <w:szCs w:val="22"/>
              </w:rPr>
            </w:pPr>
          </w:p>
        </w:tc>
      </w:tr>
    </w:tbl>
    <w:p w:rsidR="00D5781B" w:rsidRDefault="00D5781B" w:rsidP="00820E97">
      <w:pPr>
        <w:jc w:val="center"/>
        <w:rPr>
          <w:sz w:val="20"/>
        </w:rPr>
      </w:pPr>
    </w:p>
    <w:p w:rsidR="00820E97" w:rsidRDefault="00D505A0" w:rsidP="0002142D">
      <w:pPr>
        <w:spacing w:after="2" w:line="236" w:lineRule="auto"/>
        <w:ind w:left="5231" w:right="195" w:hanging="10"/>
        <w:jc w:val="right"/>
      </w:pPr>
      <w:r>
        <w:rPr>
          <w:sz w:val="20"/>
        </w:rPr>
        <w:t>Пр</w:t>
      </w:r>
      <w:r w:rsidR="00820E97">
        <w:rPr>
          <w:sz w:val="20"/>
        </w:rPr>
        <w:t xml:space="preserve">иложение </w:t>
      </w:r>
      <w:r w:rsidR="0002142D">
        <w:rPr>
          <w:sz w:val="20"/>
        </w:rPr>
        <w:t>№4</w:t>
      </w:r>
    </w:p>
    <w:p w:rsidR="00820E97" w:rsidRDefault="00820E97" w:rsidP="00820E97">
      <w:pPr>
        <w:jc w:val="center"/>
      </w:pPr>
      <w:r>
        <w:rPr>
          <w:b/>
          <w:sz w:val="28"/>
        </w:rPr>
        <w:t xml:space="preserve"> </w:t>
      </w:r>
    </w:p>
    <w:p w:rsidR="00820E97" w:rsidRDefault="00820E97" w:rsidP="00820E97">
      <w:pPr>
        <w:spacing w:after="48"/>
        <w:jc w:val="center"/>
      </w:pPr>
      <w:r>
        <w:rPr>
          <w:b/>
          <w:sz w:val="28"/>
        </w:rPr>
        <w:t xml:space="preserve"> </w:t>
      </w:r>
    </w:p>
    <w:p w:rsidR="00820E97" w:rsidRDefault="00820E97" w:rsidP="00820E97">
      <w:pPr>
        <w:pStyle w:val="1"/>
        <w:ind w:left="1594" w:right="1224"/>
      </w:pPr>
      <w:r>
        <w:t xml:space="preserve">Размер выплат по итогам работы руководителям учреждений и их заместителям  </w:t>
      </w:r>
    </w:p>
    <w:p w:rsidR="00820E97" w:rsidRDefault="00820E97" w:rsidP="00820E97">
      <w:pPr>
        <w:spacing w:after="13"/>
        <w:jc w:val="center"/>
      </w:pPr>
      <w:r>
        <w:t xml:space="preserve"> </w:t>
      </w:r>
    </w:p>
    <w:tbl>
      <w:tblPr>
        <w:tblW w:w="9573" w:type="dxa"/>
        <w:tblInd w:w="252" w:type="dxa"/>
        <w:tblCellMar>
          <w:left w:w="106" w:type="dxa"/>
          <w:right w:w="195" w:type="dxa"/>
        </w:tblCellMar>
        <w:tblLook w:val="04A0"/>
      </w:tblPr>
      <w:tblGrid>
        <w:gridCol w:w="2393"/>
        <w:gridCol w:w="3104"/>
        <w:gridCol w:w="2125"/>
        <w:gridCol w:w="1951"/>
      </w:tblGrid>
      <w:tr w:rsidR="00820E97" w:rsidTr="00820E97">
        <w:trPr>
          <w:trHeight w:val="264"/>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2"/>
                <w:szCs w:val="22"/>
              </w:rPr>
              <w:t xml:space="preserve">Критерии оценки результативности и качества труда работников учреждения </w:t>
            </w:r>
          </w:p>
        </w:tc>
        <w:tc>
          <w:tcPr>
            <w:tcW w:w="5228" w:type="dxa"/>
            <w:gridSpan w:val="2"/>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jc w:val="center"/>
              <w:rPr>
                <w:rFonts w:ascii="Calibri" w:hAnsi="Calibri"/>
                <w:sz w:val="22"/>
                <w:szCs w:val="22"/>
              </w:rPr>
            </w:pPr>
            <w:r w:rsidRPr="00820E97">
              <w:rPr>
                <w:sz w:val="22"/>
                <w:szCs w:val="22"/>
              </w:rPr>
              <w:t xml:space="preserve">Условия </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ind w:firstLine="29"/>
              <w:jc w:val="center"/>
              <w:rPr>
                <w:rFonts w:ascii="Calibri" w:hAnsi="Calibri"/>
                <w:sz w:val="22"/>
                <w:szCs w:val="22"/>
              </w:rPr>
            </w:pPr>
            <w:r w:rsidRPr="00820E97">
              <w:rPr>
                <w:sz w:val="22"/>
                <w:szCs w:val="22"/>
              </w:rPr>
              <w:t xml:space="preserve">Предельный размер к окладу (должностному окладу), %&lt;*&gt; </w:t>
            </w:r>
          </w:p>
        </w:tc>
      </w:tr>
      <w:tr w:rsidR="00820E97" w:rsidTr="00820E97">
        <w:trPr>
          <w:trHeight w:val="1241"/>
        </w:trPr>
        <w:tc>
          <w:tcPr>
            <w:tcW w:w="0" w:type="auto"/>
            <w:vMerge/>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2"/>
                <w:szCs w:val="22"/>
              </w:rPr>
              <w:t xml:space="preserve">наименование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2"/>
                <w:szCs w:val="22"/>
              </w:rPr>
              <w:t xml:space="preserve">индикатор </w:t>
            </w:r>
          </w:p>
        </w:tc>
        <w:tc>
          <w:tcPr>
            <w:tcW w:w="0" w:type="auto"/>
            <w:vMerge/>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279"/>
        </w:trPr>
        <w:tc>
          <w:tcPr>
            <w:tcW w:w="2393" w:type="dxa"/>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ind w:left="2"/>
              <w:rPr>
                <w:rFonts w:ascii="Calibri" w:hAnsi="Calibri"/>
                <w:sz w:val="22"/>
                <w:szCs w:val="22"/>
              </w:rPr>
            </w:pPr>
            <w:r w:rsidRPr="00820E97">
              <w:rPr>
                <w:sz w:val="22"/>
                <w:szCs w:val="22"/>
              </w:rPr>
              <w:t xml:space="preserve">Организация участия </w:t>
            </w:r>
          </w:p>
        </w:tc>
        <w:tc>
          <w:tcPr>
            <w:tcW w:w="3104" w:type="dxa"/>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2125" w:type="dxa"/>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51" w:type="dxa"/>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996"/>
        </w:trPr>
        <w:tc>
          <w:tcPr>
            <w:tcW w:w="2393"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ind w:left="2" w:right="575"/>
              <w:rPr>
                <w:rFonts w:ascii="Calibri" w:hAnsi="Calibri"/>
                <w:sz w:val="22"/>
                <w:szCs w:val="22"/>
              </w:rPr>
            </w:pPr>
            <w:r w:rsidRPr="00820E97">
              <w:rPr>
                <w:sz w:val="22"/>
                <w:szCs w:val="22"/>
              </w:rPr>
              <w:t xml:space="preserve">работников обучающихся  в конкурсах, мероприятиях </w:t>
            </w:r>
          </w:p>
        </w:tc>
        <w:tc>
          <w:tcPr>
            <w:tcW w:w="3104"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r w:rsidRPr="00820E97">
              <w:rPr>
                <w:sz w:val="22"/>
                <w:szCs w:val="22"/>
              </w:rPr>
              <w:t xml:space="preserve">Наличие призового места </w:t>
            </w:r>
          </w:p>
        </w:tc>
        <w:tc>
          <w:tcPr>
            <w:tcW w:w="2125"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r w:rsidRPr="00820E97">
              <w:rPr>
                <w:sz w:val="22"/>
                <w:szCs w:val="22"/>
              </w:rPr>
              <w:t xml:space="preserve">международные федеральные </w:t>
            </w:r>
          </w:p>
        </w:tc>
        <w:tc>
          <w:tcPr>
            <w:tcW w:w="1951"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jc w:val="center"/>
              <w:rPr>
                <w:rFonts w:ascii="Calibri" w:hAnsi="Calibri"/>
                <w:sz w:val="22"/>
                <w:szCs w:val="22"/>
              </w:rPr>
            </w:pPr>
            <w:r w:rsidRPr="00820E97">
              <w:rPr>
                <w:sz w:val="22"/>
                <w:szCs w:val="22"/>
              </w:rPr>
              <w:t xml:space="preserve">150% </w:t>
            </w:r>
          </w:p>
          <w:p w:rsidR="00820E97" w:rsidRPr="00820E97" w:rsidRDefault="00820E97" w:rsidP="00820E97">
            <w:pPr>
              <w:jc w:val="center"/>
              <w:rPr>
                <w:rFonts w:ascii="Calibri" w:hAnsi="Calibri"/>
                <w:sz w:val="22"/>
                <w:szCs w:val="22"/>
              </w:rPr>
            </w:pPr>
            <w:r w:rsidRPr="00820E97">
              <w:rPr>
                <w:sz w:val="22"/>
                <w:szCs w:val="22"/>
              </w:rPr>
              <w:t xml:space="preserve">100% </w:t>
            </w:r>
          </w:p>
        </w:tc>
      </w:tr>
      <w:tr w:rsidR="00820E97" w:rsidTr="00820E97">
        <w:trPr>
          <w:trHeight w:val="279"/>
        </w:trPr>
        <w:tc>
          <w:tcPr>
            <w:tcW w:w="2393" w:type="dxa"/>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ind w:left="2"/>
              <w:rPr>
                <w:rFonts w:ascii="Calibri" w:hAnsi="Calibri"/>
                <w:sz w:val="22"/>
                <w:szCs w:val="22"/>
              </w:rPr>
            </w:pPr>
            <w:r w:rsidRPr="00820E97">
              <w:rPr>
                <w:sz w:val="22"/>
                <w:szCs w:val="22"/>
              </w:rPr>
              <w:t xml:space="preserve">Подготовка </w:t>
            </w:r>
          </w:p>
        </w:tc>
        <w:tc>
          <w:tcPr>
            <w:tcW w:w="3104" w:type="dxa"/>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2125" w:type="dxa"/>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c>
          <w:tcPr>
            <w:tcW w:w="1951" w:type="dxa"/>
            <w:tcBorders>
              <w:top w:val="single" w:sz="4" w:space="0" w:color="000000"/>
              <w:left w:val="single" w:sz="4" w:space="0" w:color="000000"/>
              <w:bottom w:val="nil"/>
              <w:right w:val="single" w:sz="4" w:space="0" w:color="000000"/>
            </w:tcBorders>
            <w:shd w:val="clear" w:color="auto" w:fill="auto"/>
          </w:tcPr>
          <w:p w:rsidR="00820E97" w:rsidRPr="00820E97" w:rsidRDefault="00820E97" w:rsidP="00820E97">
            <w:pPr>
              <w:rPr>
                <w:rFonts w:ascii="Calibri" w:hAnsi="Calibri"/>
                <w:sz w:val="22"/>
                <w:szCs w:val="22"/>
              </w:rPr>
            </w:pPr>
          </w:p>
        </w:tc>
      </w:tr>
      <w:tr w:rsidR="00820E97" w:rsidTr="00820E97">
        <w:trPr>
          <w:trHeight w:val="744"/>
        </w:trPr>
        <w:tc>
          <w:tcPr>
            <w:tcW w:w="2393"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ind w:left="2"/>
              <w:jc w:val="both"/>
              <w:rPr>
                <w:rFonts w:ascii="Calibri" w:hAnsi="Calibri"/>
                <w:sz w:val="22"/>
                <w:szCs w:val="22"/>
              </w:rPr>
            </w:pPr>
            <w:r w:rsidRPr="00820E97">
              <w:rPr>
                <w:sz w:val="22"/>
                <w:szCs w:val="22"/>
              </w:rPr>
              <w:t xml:space="preserve">образовательного учреждения к новому учебному году </w:t>
            </w:r>
          </w:p>
        </w:tc>
        <w:tc>
          <w:tcPr>
            <w:tcW w:w="3104"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r w:rsidRPr="00820E97">
              <w:rPr>
                <w:sz w:val="22"/>
                <w:szCs w:val="22"/>
              </w:rPr>
              <w:t xml:space="preserve">Учреждение принято надзорными органами  </w:t>
            </w:r>
          </w:p>
        </w:tc>
        <w:tc>
          <w:tcPr>
            <w:tcW w:w="2125"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r w:rsidRPr="00820E97">
              <w:rPr>
                <w:sz w:val="22"/>
                <w:szCs w:val="22"/>
              </w:rPr>
              <w:t xml:space="preserve">без замечаний </w:t>
            </w:r>
          </w:p>
        </w:tc>
        <w:tc>
          <w:tcPr>
            <w:tcW w:w="1951" w:type="dxa"/>
            <w:tcBorders>
              <w:top w:val="nil"/>
              <w:left w:val="single" w:sz="4" w:space="0" w:color="000000"/>
              <w:bottom w:val="single" w:sz="4" w:space="0" w:color="000000"/>
              <w:right w:val="single" w:sz="4" w:space="0" w:color="000000"/>
            </w:tcBorders>
            <w:shd w:val="clear" w:color="auto" w:fill="auto"/>
          </w:tcPr>
          <w:p w:rsidR="00820E97" w:rsidRPr="00820E97" w:rsidRDefault="00820E97" w:rsidP="00820E97">
            <w:pPr>
              <w:jc w:val="center"/>
              <w:rPr>
                <w:rFonts w:ascii="Calibri" w:hAnsi="Calibri"/>
                <w:sz w:val="22"/>
                <w:szCs w:val="22"/>
              </w:rPr>
            </w:pPr>
            <w:r w:rsidRPr="00820E97">
              <w:rPr>
                <w:sz w:val="22"/>
                <w:szCs w:val="22"/>
              </w:rPr>
              <w:t xml:space="preserve">100% </w:t>
            </w:r>
          </w:p>
        </w:tc>
      </w:tr>
      <w:tr w:rsidR="00820E97" w:rsidTr="00820E97">
        <w:trPr>
          <w:trHeight w:val="1023"/>
        </w:trPr>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ind w:left="2"/>
              <w:rPr>
                <w:rFonts w:ascii="Calibri" w:hAnsi="Calibri"/>
                <w:sz w:val="22"/>
                <w:szCs w:val="22"/>
              </w:rPr>
            </w:pPr>
            <w:r w:rsidRPr="00820E97">
              <w:rPr>
                <w:sz w:val="22"/>
                <w:szCs w:val="22"/>
              </w:rPr>
              <w:t xml:space="preserve">Организация и проведение важных работ, мероприятий </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rPr>
                <w:rFonts w:ascii="Calibri" w:hAnsi="Calibri"/>
                <w:sz w:val="22"/>
                <w:szCs w:val="22"/>
              </w:rPr>
            </w:pPr>
            <w:r w:rsidRPr="00820E97">
              <w:rPr>
                <w:sz w:val="22"/>
                <w:szCs w:val="22"/>
              </w:rPr>
              <w:t xml:space="preserve">Наличие важных работ, мероприятий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rPr>
                <w:rFonts w:ascii="Calibri" w:hAnsi="Calibri"/>
                <w:sz w:val="22"/>
                <w:szCs w:val="22"/>
              </w:rPr>
            </w:pPr>
            <w:r w:rsidRPr="00820E97">
              <w:rPr>
                <w:sz w:val="22"/>
                <w:szCs w:val="22"/>
              </w:rPr>
              <w:t xml:space="preserve">международные федеральные межрегиональные региональные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jc w:val="center"/>
              <w:rPr>
                <w:rFonts w:ascii="Calibri" w:hAnsi="Calibri"/>
                <w:sz w:val="22"/>
                <w:szCs w:val="22"/>
              </w:rPr>
            </w:pPr>
            <w:r w:rsidRPr="00820E97">
              <w:rPr>
                <w:sz w:val="22"/>
                <w:szCs w:val="22"/>
              </w:rPr>
              <w:t xml:space="preserve">100% </w:t>
            </w:r>
          </w:p>
          <w:p w:rsidR="00820E97" w:rsidRPr="00820E97" w:rsidRDefault="00820E97" w:rsidP="00820E97">
            <w:pPr>
              <w:jc w:val="center"/>
              <w:rPr>
                <w:rFonts w:ascii="Calibri" w:hAnsi="Calibri"/>
                <w:sz w:val="22"/>
                <w:szCs w:val="22"/>
              </w:rPr>
            </w:pPr>
            <w:r w:rsidRPr="00820E97">
              <w:rPr>
                <w:sz w:val="22"/>
                <w:szCs w:val="22"/>
              </w:rPr>
              <w:t xml:space="preserve">90% </w:t>
            </w:r>
          </w:p>
          <w:p w:rsidR="00820E97" w:rsidRPr="00820E97" w:rsidRDefault="00820E97" w:rsidP="00820E97">
            <w:pPr>
              <w:jc w:val="center"/>
              <w:rPr>
                <w:rFonts w:ascii="Calibri" w:hAnsi="Calibri"/>
                <w:sz w:val="22"/>
                <w:szCs w:val="22"/>
              </w:rPr>
            </w:pPr>
            <w:r w:rsidRPr="00820E97">
              <w:rPr>
                <w:sz w:val="22"/>
                <w:szCs w:val="22"/>
              </w:rPr>
              <w:t xml:space="preserve">80% </w:t>
            </w:r>
          </w:p>
          <w:p w:rsidR="00820E97" w:rsidRPr="00820E97" w:rsidRDefault="00820E97" w:rsidP="00820E97">
            <w:pPr>
              <w:jc w:val="center"/>
              <w:rPr>
                <w:rFonts w:ascii="Calibri" w:hAnsi="Calibri"/>
                <w:sz w:val="22"/>
                <w:szCs w:val="22"/>
              </w:rPr>
            </w:pPr>
            <w:r w:rsidRPr="00820E97">
              <w:rPr>
                <w:sz w:val="22"/>
                <w:szCs w:val="22"/>
              </w:rPr>
              <w:t xml:space="preserve">70% </w:t>
            </w:r>
          </w:p>
        </w:tc>
      </w:tr>
      <w:tr w:rsidR="00820E97" w:rsidTr="00820E97">
        <w:trPr>
          <w:trHeight w:val="838"/>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820E97" w:rsidRPr="00820E97" w:rsidRDefault="00820E97" w:rsidP="00820E97">
            <w:pPr>
              <w:ind w:left="2"/>
              <w:rPr>
                <w:rFonts w:ascii="Calibri" w:hAnsi="Calibri"/>
                <w:sz w:val="22"/>
                <w:szCs w:val="22"/>
              </w:rPr>
            </w:pPr>
            <w:r w:rsidRPr="00820E97">
              <w:rPr>
                <w:sz w:val="22"/>
                <w:szCs w:val="22"/>
              </w:rPr>
              <w:t xml:space="preserve">Участие в инновационной деятельности </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rPr>
                <w:rFonts w:ascii="Calibri" w:hAnsi="Calibri"/>
                <w:sz w:val="22"/>
                <w:szCs w:val="22"/>
              </w:rPr>
            </w:pPr>
            <w:r w:rsidRPr="00820E97">
              <w:rPr>
                <w:sz w:val="22"/>
                <w:szCs w:val="22"/>
              </w:rPr>
              <w:t xml:space="preserve">Наличие реализуемых проектов </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rPr>
                <w:rFonts w:ascii="Calibri" w:hAnsi="Calibri"/>
                <w:sz w:val="22"/>
                <w:szCs w:val="22"/>
              </w:rPr>
            </w:pPr>
            <w:r w:rsidRPr="00820E97">
              <w:rPr>
                <w:sz w:val="22"/>
                <w:szCs w:val="22"/>
              </w:rPr>
              <w:t xml:space="preserve">реализация проектов </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E97" w:rsidRPr="00820E97" w:rsidRDefault="00820E97" w:rsidP="00820E97">
            <w:pPr>
              <w:jc w:val="center"/>
              <w:rPr>
                <w:rFonts w:ascii="Calibri" w:hAnsi="Calibri"/>
                <w:sz w:val="22"/>
                <w:szCs w:val="22"/>
              </w:rPr>
            </w:pPr>
            <w:r w:rsidRPr="00820E97">
              <w:rPr>
                <w:sz w:val="22"/>
                <w:szCs w:val="22"/>
              </w:rPr>
              <w:t xml:space="preserve">100% </w:t>
            </w:r>
          </w:p>
        </w:tc>
      </w:tr>
    </w:tbl>
    <w:p w:rsidR="00820E97" w:rsidRDefault="00820E97" w:rsidP="00820E97">
      <w:pPr>
        <w:spacing w:after="2" w:line="236" w:lineRule="auto"/>
        <w:ind w:left="355" w:hanging="10"/>
      </w:pPr>
      <w:r>
        <w:rPr>
          <w:sz w:val="20"/>
        </w:rPr>
        <w:t xml:space="preserve">&lt;*&gt; Без учета повышающих коэффициентов. </w:t>
      </w:r>
    </w:p>
    <w:p w:rsidR="00820E97" w:rsidRDefault="00820E97" w:rsidP="00820E97">
      <w:pPr>
        <w:ind w:left="360"/>
      </w:pPr>
      <w:r>
        <w:t xml:space="preserve"> </w:t>
      </w:r>
    </w:p>
    <w:p w:rsidR="00820E97" w:rsidRDefault="00820E97" w:rsidP="00820E97">
      <w:pPr>
        <w:spacing w:after="50" w:line="236" w:lineRule="auto"/>
        <w:ind w:left="-15" w:right="-10" w:firstLine="710"/>
        <w:jc w:val="both"/>
      </w:pPr>
    </w:p>
    <w:p w:rsidR="00E67C9D" w:rsidRDefault="00E67C9D" w:rsidP="00820E97">
      <w:pPr>
        <w:spacing w:after="50" w:line="236" w:lineRule="auto"/>
        <w:ind w:left="-15" w:right="-10" w:firstLine="710"/>
        <w:jc w:val="both"/>
      </w:pPr>
    </w:p>
    <w:p w:rsidR="0002142D" w:rsidRDefault="0002142D" w:rsidP="0002142D">
      <w:pPr>
        <w:spacing w:after="50" w:line="236" w:lineRule="auto"/>
        <w:ind w:left="-15" w:right="-10" w:firstLine="710"/>
        <w:jc w:val="right"/>
      </w:pPr>
      <w:r>
        <w:t>Приложения №5</w:t>
      </w:r>
    </w:p>
    <w:p w:rsidR="0002142D" w:rsidRDefault="0002142D" w:rsidP="00E67C9D">
      <w:pPr>
        <w:spacing w:after="51" w:line="230" w:lineRule="auto"/>
        <w:ind w:left="894" w:right="-15" w:hanging="10"/>
        <w:jc w:val="both"/>
      </w:pPr>
    </w:p>
    <w:p w:rsidR="0002142D" w:rsidRDefault="0002142D" w:rsidP="00E67C9D">
      <w:pPr>
        <w:spacing w:after="51" w:line="230" w:lineRule="auto"/>
        <w:ind w:left="894" w:right="-15" w:hanging="10"/>
        <w:jc w:val="both"/>
      </w:pPr>
    </w:p>
    <w:p w:rsidR="00E67C9D" w:rsidRDefault="00E67C9D" w:rsidP="00E67C9D">
      <w:pPr>
        <w:spacing w:after="51" w:line="230" w:lineRule="auto"/>
        <w:ind w:left="894" w:right="-15" w:hanging="10"/>
        <w:jc w:val="both"/>
      </w:pPr>
      <w:r>
        <w:t xml:space="preserve">РАЗМЕР ПЕРСОНАЛЬНЫХ ВЫПЛАТ РАБОТНИКАМ МУНИЦИПАЛЬНЫХ </w:t>
      </w:r>
    </w:p>
    <w:p w:rsidR="00E67C9D" w:rsidRDefault="00E67C9D" w:rsidP="00E67C9D">
      <w:pPr>
        <w:spacing w:after="51" w:line="230" w:lineRule="auto"/>
        <w:ind w:left="1966" w:right="-15" w:hanging="10"/>
        <w:jc w:val="both"/>
      </w:pPr>
      <w:r>
        <w:t xml:space="preserve">БЮДЖЕТНЫХ ОБРАЗОВАТЕЛЬНЫХ ОРГАНИЗАЦИЙ, </w:t>
      </w:r>
    </w:p>
    <w:p w:rsidR="00E67C9D" w:rsidRDefault="00E67C9D" w:rsidP="00E67C9D">
      <w:pPr>
        <w:spacing w:after="51" w:line="230" w:lineRule="auto"/>
        <w:ind w:left="2175" w:right="-15" w:hanging="10"/>
        <w:jc w:val="both"/>
      </w:pPr>
      <w:proofErr w:type="gramStart"/>
      <w:r>
        <w:t>ПОДВЕДОМСТВЕННЫХ</w:t>
      </w:r>
      <w:proofErr w:type="gramEnd"/>
      <w:r>
        <w:t xml:space="preserve"> ОТДЕЛУ ОБРАЗОВАНИЯ </w:t>
      </w:r>
    </w:p>
    <w:p w:rsidR="00E67C9D" w:rsidRDefault="00E67C9D" w:rsidP="00E67C9D">
      <w:pPr>
        <w:spacing w:after="13"/>
        <w:jc w:val="center"/>
      </w:pPr>
      <w:r>
        <w:rPr>
          <w:i/>
        </w:rPr>
        <w:t xml:space="preserve"> </w:t>
      </w:r>
    </w:p>
    <w:tbl>
      <w:tblPr>
        <w:tblW w:w="9470" w:type="dxa"/>
        <w:tblInd w:w="154" w:type="dxa"/>
        <w:tblCellMar>
          <w:left w:w="106" w:type="dxa"/>
          <w:right w:w="54" w:type="dxa"/>
        </w:tblCellMar>
        <w:tblLook w:val="04A0"/>
      </w:tblPr>
      <w:tblGrid>
        <w:gridCol w:w="852"/>
        <w:gridCol w:w="6945"/>
        <w:gridCol w:w="1673"/>
      </w:tblGrid>
      <w:tr w:rsidR="00E67C9D" w:rsidTr="0002142D">
        <w:trPr>
          <w:trHeight w:val="1529"/>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ind w:left="38"/>
              <w:rPr>
                <w:rFonts w:ascii="Calibri" w:hAnsi="Calibri"/>
                <w:sz w:val="22"/>
                <w:szCs w:val="22"/>
              </w:rPr>
            </w:pPr>
            <w:r w:rsidRPr="0002142D">
              <w:rPr>
                <w:sz w:val="22"/>
                <w:szCs w:val="22"/>
              </w:rPr>
              <w:t xml:space="preserve">№ </w:t>
            </w:r>
            <w:proofErr w:type="gramStart"/>
            <w:r w:rsidRPr="0002142D">
              <w:rPr>
                <w:sz w:val="22"/>
                <w:szCs w:val="22"/>
              </w:rPr>
              <w:t>п</w:t>
            </w:r>
            <w:proofErr w:type="gramEnd"/>
            <w:r w:rsidRPr="0002142D">
              <w:rPr>
                <w:sz w:val="22"/>
                <w:szCs w:val="22"/>
              </w:rPr>
              <w:t xml:space="preserve">/п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Виды и условия персональных выплат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trike/>
                <w:sz w:val="22"/>
                <w:szCs w:val="22"/>
              </w:rPr>
              <w:t>Р</w:t>
            </w:r>
            <w:r w:rsidRPr="0002142D">
              <w:rPr>
                <w:sz w:val="22"/>
                <w:szCs w:val="22"/>
              </w:rPr>
              <w:t xml:space="preserve">азмер к окладу (должностному окладу), ставке заработной платы </w:t>
            </w:r>
          </w:p>
        </w:tc>
      </w:tr>
      <w:tr w:rsidR="00E67C9D" w:rsidTr="0002142D">
        <w:trPr>
          <w:trHeight w:val="26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 </w:t>
            </w:r>
          </w:p>
        </w:tc>
        <w:tc>
          <w:tcPr>
            <w:tcW w:w="8618" w:type="dxa"/>
            <w:gridSpan w:val="2"/>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за опыт работы в занимаемой должности: &lt;*&gt; </w:t>
            </w:r>
          </w:p>
        </w:tc>
      </w:tr>
      <w:tr w:rsidR="00E67C9D" w:rsidTr="0002142D">
        <w:trPr>
          <w:trHeight w:val="31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1.1.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от 1 года до 5 лет: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5% </w:t>
            </w:r>
          </w:p>
        </w:tc>
      </w:tr>
      <w:tr w:rsidR="00E67C9D" w:rsidTr="0002142D">
        <w:trPr>
          <w:trHeight w:val="598"/>
        </w:trPr>
        <w:tc>
          <w:tcPr>
            <w:tcW w:w="852" w:type="dxa"/>
            <w:vMerge w:val="restart"/>
            <w:tcBorders>
              <w:top w:val="single" w:sz="4" w:space="0" w:color="000000"/>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при наличии ученой степени кандидата наук, культурологии, искусствоведения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15% </w:t>
            </w:r>
          </w:p>
        </w:tc>
      </w:tr>
      <w:tr w:rsidR="00E67C9D" w:rsidTr="0002142D">
        <w:trPr>
          <w:trHeight w:val="222"/>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при наличии ученой степени доктора наук, культурологии, </w:t>
            </w:r>
          </w:p>
        </w:tc>
        <w:tc>
          <w:tcPr>
            <w:tcW w:w="1673" w:type="dxa"/>
            <w:tcBorders>
              <w:top w:val="single" w:sz="4" w:space="0" w:color="000000"/>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r>
      <w:tr w:rsidR="00E67C9D" w:rsidTr="0002142D">
        <w:trPr>
          <w:trHeight w:val="409"/>
        </w:trPr>
        <w:tc>
          <w:tcPr>
            <w:tcW w:w="852" w:type="dxa"/>
            <w:vMerge w:val="restart"/>
            <w:tcBorders>
              <w:top w:val="nil"/>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 </w:t>
            </w:r>
          </w:p>
        </w:tc>
        <w:tc>
          <w:tcPr>
            <w:tcW w:w="6945" w:type="dxa"/>
            <w:tcBorders>
              <w:top w:val="nil"/>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искусствоведения &lt;**&gt; </w:t>
            </w:r>
          </w:p>
        </w:tc>
        <w:tc>
          <w:tcPr>
            <w:tcW w:w="1673" w:type="dxa"/>
            <w:tcBorders>
              <w:top w:val="nil"/>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20% </w:t>
            </w:r>
          </w:p>
        </w:tc>
      </w:tr>
      <w:tr w:rsidR="00E67C9D" w:rsidTr="0002142D">
        <w:trPr>
          <w:trHeight w:val="564"/>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при наличии почетного звания, начинающегося со слова «Заслуженный»&lt;**&gt;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15% </w:t>
            </w:r>
          </w:p>
        </w:tc>
      </w:tr>
      <w:tr w:rsidR="00E67C9D" w:rsidTr="0002142D">
        <w:trPr>
          <w:trHeight w:val="545"/>
        </w:trPr>
        <w:tc>
          <w:tcPr>
            <w:tcW w:w="0" w:type="auto"/>
            <w:vMerge/>
            <w:tcBorders>
              <w:top w:val="nil"/>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both"/>
              <w:rPr>
                <w:rFonts w:ascii="Calibri" w:hAnsi="Calibri"/>
                <w:sz w:val="22"/>
                <w:szCs w:val="22"/>
              </w:rPr>
            </w:pPr>
            <w:r w:rsidRPr="0002142D">
              <w:rPr>
                <w:sz w:val="22"/>
                <w:szCs w:val="22"/>
              </w:rPr>
              <w:t xml:space="preserve">при наличии почетного звания, начинающегося со слова «Народный».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20% </w:t>
            </w:r>
          </w:p>
        </w:tc>
      </w:tr>
      <w:tr w:rsidR="00E67C9D" w:rsidTr="0002142D">
        <w:trPr>
          <w:trHeight w:val="310"/>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1.2.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от 5 лет до 10 лет: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15% </w:t>
            </w:r>
          </w:p>
        </w:tc>
      </w:tr>
      <w:tr w:rsidR="00E67C9D" w:rsidTr="0002142D">
        <w:trPr>
          <w:trHeight w:val="629"/>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при наличии ученой степени кандидата наук, культурологии, искусствоведения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25% </w:t>
            </w:r>
          </w:p>
        </w:tc>
      </w:tr>
      <w:tr w:rsidR="00E67C9D" w:rsidTr="0002142D">
        <w:trPr>
          <w:trHeight w:val="610"/>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при наличии ученой степени доктора наук, культурологии, искусствоведения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30% </w:t>
            </w:r>
          </w:p>
        </w:tc>
      </w:tr>
      <w:tr w:rsidR="00E67C9D" w:rsidTr="0002142D">
        <w:trPr>
          <w:trHeight w:val="564"/>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both"/>
              <w:rPr>
                <w:rFonts w:ascii="Calibri" w:hAnsi="Calibri"/>
                <w:sz w:val="22"/>
                <w:szCs w:val="22"/>
              </w:rPr>
            </w:pPr>
            <w:r w:rsidRPr="0002142D">
              <w:rPr>
                <w:sz w:val="22"/>
                <w:szCs w:val="22"/>
              </w:rPr>
              <w:t xml:space="preserve">при наличии почетного звания, начинающегося со слова «Заслуженный»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25% </w:t>
            </w:r>
          </w:p>
        </w:tc>
      </w:tr>
      <w:tr w:rsidR="00E67C9D" w:rsidTr="0002142D">
        <w:trPr>
          <w:trHeight w:val="545"/>
        </w:trPr>
        <w:tc>
          <w:tcPr>
            <w:tcW w:w="0" w:type="auto"/>
            <w:vMerge/>
            <w:tcBorders>
              <w:top w:val="nil"/>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both"/>
              <w:rPr>
                <w:rFonts w:ascii="Calibri" w:hAnsi="Calibri"/>
                <w:sz w:val="22"/>
                <w:szCs w:val="22"/>
              </w:rPr>
            </w:pPr>
            <w:r w:rsidRPr="0002142D">
              <w:rPr>
                <w:sz w:val="22"/>
                <w:szCs w:val="22"/>
              </w:rPr>
              <w:t xml:space="preserve">при наличии почетного звания, начинающегося со слова «Народный»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30% </w:t>
            </w:r>
          </w:p>
        </w:tc>
      </w:tr>
      <w:tr w:rsidR="00E67C9D" w:rsidTr="0002142D">
        <w:trPr>
          <w:trHeight w:val="310"/>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1.3.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свыше 10 лет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25% </w:t>
            </w:r>
          </w:p>
        </w:tc>
      </w:tr>
      <w:tr w:rsidR="00E67C9D" w:rsidTr="0002142D">
        <w:trPr>
          <w:trHeight w:val="598"/>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при наличии ученой степени кандидата наук, культурологии, искусствоведения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35% </w:t>
            </w:r>
          </w:p>
        </w:tc>
      </w:tr>
      <w:tr w:rsidR="00E67C9D" w:rsidTr="0002142D">
        <w:trPr>
          <w:trHeight w:val="557"/>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при наличии ученой степени доктора наук, культурологии, искусствоведения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40% </w:t>
            </w:r>
          </w:p>
        </w:tc>
      </w:tr>
      <w:tr w:rsidR="00E67C9D" w:rsidTr="0002142D">
        <w:trPr>
          <w:trHeight w:val="581"/>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при наличии почетного звания, начинающегося со слова «Заслуженный».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35% </w:t>
            </w:r>
          </w:p>
        </w:tc>
      </w:tr>
      <w:tr w:rsidR="00E67C9D" w:rsidTr="0002142D">
        <w:trPr>
          <w:trHeight w:val="528"/>
        </w:trPr>
        <w:tc>
          <w:tcPr>
            <w:tcW w:w="0" w:type="auto"/>
            <w:vMerge/>
            <w:tcBorders>
              <w:top w:val="nil"/>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both"/>
              <w:rPr>
                <w:rFonts w:ascii="Calibri" w:hAnsi="Calibri"/>
                <w:sz w:val="22"/>
                <w:szCs w:val="22"/>
              </w:rPr>
            </w:pPr>
            <w:r w:rsidRPr="0002142D">
              <w:rPr>
                <w:sz w:val="22"/>
                <w:szCs w:val="22"/>
              </w:rPr>
              <w:t xml:space="preserve">при наличии почетного звания, начинающегося со слова «Народный» &lt;**&gt;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40% </w:t>
            </w:r>
          </w:p>
        </w:tc>
      </w:tr>
      <w:tr w:rsidR="00E67C9D" w:rsidTr="0002142D">
        <w:trPr>
          <w:trHeight w:val="264"/>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2 </w:t>
            </w:r>
          </w:p>
        </w:tc>
        <w:tc>
          <w:tcPr>
            <w:tcW w:w="8618" w:type="dxa"/>
            <w:gridSpan w:val="2"/>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за сложность, напряженность и особый режим работы:  </w:t>
            </w:r>
          </w:p>
        </w:tc>
      </w:tr>
      <w:tr w:rsidR="00E67C9D" w:rsidTr="0002142D">
        <w:trPr>
          <w:trHeight w:val="262"/>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2.1.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проверка письменных работ (пропорционально нагрузке):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left="2"/>
              <w:rPr>
                <w:rFonts w:ascii="Calibri" w:hAnsi="Calibri"/>
                <w:sz w:val="22"/>
                <w:szCs w:val="22"/>
              </w:rPr>
            </w:pPr>
            <w:r w:rsidRPr="0002142D">
              <w:rPr>
                <w:sz w:val="22"/>
                <w:szCs w:val="22"/>
              </w:rPr>
              <w:t xml:space="preserve"> </w:t>
            </w:r>
          </w:p>
        </w:tc>
      </w:tr>
      <w:tr w:rsidR="00E67C9D" w:rsidTr="0002142D">
        <w:trPr>
          <w:trHeight w:val="265"/>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left="540"/>
              <w:rPr>
                <w:rFonts w:ascii="Calibri" w:hAnsi="Calibri"/>
                <w:sz w:val="22"/>
                <w:szCs w:val="22"/>
              </w:rPr>
            </w:pPr>
            <w:r w:rsidRPr="0002142D">
              <w:rPr>
                <w:sz w:val="22"/>
                <w:szCs w:val="22"/>
              </w:rPr>
              <w:t xml:space="preserve">учителям истории, биологии и географии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5% </w:t>
            </w:r>
          </w:p>
        </w:tc>
      </w:tr>
      <w:tr w:rsidR="00E67C9D" w:rsidTr="0002142D">
        <w:trPr>
          <w:trHeight w:val="350"/>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left="540"/>
              <w:rPr>
                <w:rFonts w:ascii="Calibri" w:hAnsi="Calibri"/>
                <w:sz w:val="22"/>
                <w:szCs w:val="22"/>
              </w:rPr>
            </w:pPr>
            <w:r w:rsidRPr="0002142D">
              <w:rPr>
                <w:sz w:val="22"/>
                <w:szCs w:val="22"/>
              </w:rPr>
              <w:t xml:space="preserve">учителям физики, химии, иностранного языка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10% </w:t>
            </w:r>
          </w:p>
        </w:tc>
      </w:tr>
      <w:tr w:rsidR="00E67C9D" w:rsidTr="0002142D">
        <w:trPr>
          <w:trHeight w:val="336"/>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left="540"/>
              <w:rPr>
                <w:rFonts w:ascii="Calibri" w:hAnsi="Calibri"/>
                <w:sz w:val="22"/>
                <w:szCs w:val="22"/>
              </w:rPr>
            </w:pPr>
            <w:r w:rsidRPr="0002142D">
              <w:rPr>
                <w:sz w:val="22"/>
                <w:szCs w:val="22"/>
              </w:rPr>
              <w:t xml:space="preserve">учителям математики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15% </w:t>
            </w:r>
          </w:p>
        </w:tc>
      </w:tr>
      <w:tr w:rsidR="00E67C9D" w:rsidTr="0002142D">
        <w:trPr>
          <w:trHeight w:val="298"/>
        </w:trPr>
        <w:tc>
          <w:tcPr>
            <w:tcW w:w="0" w:type="auto"/>
            <w:vMerge/>
            <w:tcBorders>
              <w:top w:val="nil"/>
              <w:left w:val="single" w:sz="4" w:space="0" w:color="000000"/>
              <w:bottom w:val="nil"/>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left="540"/>
              <w:rPr>
                <w:rFonts w:ascii="Calibri" w:hAnsi="Calibri"/>
                <w:sz w:val="22"/>
                <w:szCs w:val="22"/>
              </w:rPr>
            </w:pPr>
            <w:r w:rsidRPr="0002142D">
              <w:rPr>
                <w:sz w:val="22"/>
                <w:szCs w:val="22"/>
              </w:rPr>
              <w:t xml:space="preserve">учителям русского языка, литературы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15% </w:t>
            </w:r>
          </w:p>
        </w:tc>
      </w:tr>
      <w:tr w:rsidR="00E67C9D" w:rsidTr="0002142D">
        <w:trPr>
          <w:trHeight w:val="274"/>
        </w:trPr>
        <w:tc>
          <w:tcPr>
            <w:tcW w:w="0" w:type="auto"/>
            <w:vMerge/>
            <w:tcBorders>
              <w:top w:val="nil"/>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left="600"/>
              <w:rPr>
                <w:rFonts w:ascii="Calibri" w:hAnsi="Calibri"/>
                <w:sz w:val="22"/>
                <w:szCs w:val="22"/>
              </w:rPr>
            </w:pPr>
            <w:r w:rsidRPr="0002142D">
              <w:rPr>
                <w:sz w:val="22"/>
                <w:szCs w:val="22"/>
              </w:rPr>
              <w:t xml:space="preserve">учителям начальных классов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15% </w:t>
            </w:r>
          </w:p>
        </w:tc>
      </w:tr>
      <w:tr w:rsidR="00E67C9D" w:rsidTr="0002142D">
        <w:trPr>
          <w:trHeight w:val="554"/>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2.2. </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rPr>
                <w:rFonts w:ascii="Calibri" w:hAnsi="Calibri"/>
                <w:sz w:val="22"/>
                <w:szCs w:val="22"/>
              </w:rPr>
            </w:pPr>
            <w:r w:rsidRPr="0002142D">
              <w:rPr>
                <w:sz w:val="22"/>
                <w:szCs w:val="22"/>
              </w:rPr>
              <w:t xml:space="preserve">за классное руководство, кураторство&lt;***&gt;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ind w:left="43"/>
              <w:rPr>
                <w:rFonts w:ascii="Calibri" w:hAnsi="Calibri"/>
                <w:sz w:val="22"/>
                <w:szCs w:val="22"/>
              </w:rPr>
            </w:pPr>
            <w:r w:rsidRPr="0002142D">
              <w:rPr>
                <w:sz w:val="22"/>
                <w:szCs w:val="22"/>
              </w:rPr>
              <w:t xml:space="preserve">2 700,0 рублей </w:t>
            </w:r>
          </w:p>
        </w:tc>
      </w:tr>
      <w:tr w:rsidR="00E67C9D" w:rsidTr="0002142D">
        <w:trPr>
          <w:trHeight w:val="398"/>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lastRenderedPageBreak/>
              <w:t xml:space="preserve">2.3.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left="317"/>
              <w:rPr>
                <w:rFonts w:ascii="Calibri" w:hAnsi="Calibri"/>
                <w:sz w:val="22"/>
                <w:szCs w:val="22"/>
              </w:rPr>
            </w:pPr>
            <w:r w:rsidRPr="0002142D">
              <w:rPr>
                <w:sz w:val="22"/>
                <w:szCs w:val="22"/>
              </w:rPr>
              <w:t>за заведование элементами инфраструктуры</w:t>
            </w:r>
            <w:proofErr w:type="gramStart"/>
            <w:r w:rsidRPr="0002142D">
              <w:rPr>
                <w:sz w:val="22"/>
                <w:szCs w:val="22"/>
              </w:rPr>
              <w:t xml:space="preserve">:&lt;****&gt;: </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 </w:t>
            </w:r>
          </w:p>
        </w:tc>
      </w:tr>
      <w:tr w:rsidR="00E67C9D" w:rsidTr="0002142D">
        <w:trPr>
          <w:trHeight w:val="360"/>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left="317"/>
              <w:rPr>
                <w:rFonts w:ascii="Calibri" w:hAnsi="Calibri"/>
                <w:sz w:val="22"/>
                <w:szCs w:val="22"/>
              </w:rPr>
            </w:pPr>
            <w:r w:rsidRPr="0002142D">
              <w:rPr>
                <w:sz w:val="22"/>
                <w:szCs w:val="22"/>
              </w:rPr>
              <w:t xml:space="preserve">кабинетами, лабораториями,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 w:val="22"/>
                <w:szCs w:val="22"/>
              </w:rPr>
              <w:t xml:space="preserve">10% </w:t>
            </w:r>
          </w:p>
        </w:tc>
      </w:tr>
      <w:tr w:rsidR="00E67C9D" w:rsidTr="0002142D">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ind w:right="626" w:firstLine="317"/>
              <w:rPr>
                <w:rFonts w:ascii="Calibri" w:hAnsi="Calibri"/>
                <w:sz w:val="22"/>
                <w:szCs w:val="22"/>
              </w:rPr>
            </w:pPr>
            <w:r w:rsidRPr="0002142D">
              <w:rPr>
                <w:sz w:val="22"/>
                <w:szCs w:val="22"/>
              </w:rPr>
              <w:t xml:space="preserve">учебно-опытными участками, мастерскими, музыкальными  и спортивными залами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20% </w:t>
            </w:r>
          </w:p>
        </w:tc>
      </w:tr>
      <w:tr w:rsidR="00E67C9D" w:rsidTr="0002142D">
        <w:trPr>
          <w:trHeight w:val="1193"/>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2.4.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rPr>
                <w:rFonts w:ascii="Calibri" w:hAnsi="Calibri"/>
                <w:sz w:val="22"/>
                <w:szCs w:val="22"/>
              </w:rPr>
            </w:pPr>
            <w:r w:rsidRPr="0002142D">
              <w:rPr>
                <w:sz w:val="22"/>
                <w:szCs w:val="22"/>
              </w:rPr>
              <w:t xml:space="preserve">профессиональным квалификационным группам должностей работников учебно-вспомогательного персонала,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47,1% </w:t>
            </w:r>
          </w:p>
        </w:tc>
      </w:tr>
      <w:tr w:rsidR="00E67C9D" w:rsidTr="0002142D">
        <w:trPr>
          <w:trHeight w:val="2035"/>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3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spacing w:after="42" w:line="233" w:lineRule="auto"/>
              <w:ind w:right="1"/>
              <w:jc w:val="both"/>
              <w:rPr>
                <w:rFonts w:ascii="Calibri" w:hAnsi="Calibri"/>
                <w:sz w:val="22"/>
                <w:szCs w:val="22"/>
              </w:rPr>
            </w:pPr>
            <w:r w:rsidRPr="0002142D">
              <w:rPr>
                <w:sz w:val="22"/>
                <w:szCs w:val="22"/>
              </w:rPr>
              <w:t xml:space="preserve">специалистам,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организациями либо продолжающим работу в образовательной организации. </w:t>
            </w:r>
          </w:p>
          <w:p w:rsidR="00E67C9D" w:rsidRPr="0002142D" w:rsidRDefault="00E67C9D" w:rsidP="0002142D">
            <w:pPr>
              <w:rPr>
                <w:rFonts w:ascii="Calibri" w:hAnsi="Calibri"/>
                <w:sz w:val="22"/>
                <w:szCs w:val="22"/>
              </w:rPr>
            </w:pPr>
            <w:r w:rsidRPr="0002142D">
              <w:rPr>
                <w:sz w:val="22"/>
                <w:szCs w:val="22"/>
              </w:rPr>
              <w:t xml:space="preserve">Персональная выплата устанавливается на срок первых пяти лет работы с момента окончания учебного заведения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 w:val="22"/>
                <w:szCs w:val="22"/>
              </w:rPr>
              <w:t xml:space="preserve">20% </w:t>
            </w:r>
          </w:p>
        </w:tc>
      </w:tr>
    </w:tbl>
    <w:p w:rsidR="00E67C9D" w:rsidRDefault="00E67C9D" w:rsidP="00820E97">
      <w:pPr>
        <w:spacing w:after="50" w:line="236" w:lineRule="auto"/>
        <w:ind w:left="-15" w:right="-10" w:firstLine="710"/>
        <w:jc w:val="both"/>
      </w:pPr>
    </w:p>
    <w:p w:rsidR="0002142D" w:rsidRDefault="0002142D" w:rsidP="00820E97">
      <w:pPr>
        <w:spacing w:after="50" w:line="236" w:lineRule="auto"/>
        <w:ind w:left="-15" w:right="-10" w:firstLine="710"/>
        <w:jc w:val="both"/>
      </w:pPr>
    </w:p>
    <w:p w:rsidR="0002142D" w:rsidRDefault="0002142D" w:rsidP="00820E97">
      <w:pPr>
        <w:spacing w:after="50" w:line="236" w:lineRule="auto"/>
        <w:ind w:left="-15" w:right="-10" w:firstLine="710"/>
        <w:jc w:val="both"/>
      </w:pPr>
    </w:p>
    <w:p w:rsidR="00E67C9D" w:rsidRDefault="0002142D" w:rsidP="00E67C9D">
      <w:pPr>
        <w:ind w:left="10" w:right="414" w:hanging="10"/>
        <w:jc w:val="right"/>
      </w:pPr>
      <w:r>
        <w:rPr>
          <w:sz w:val="20"/>
        </w:rPr>
        <w:t>Приложение №6</w:t>
      </w:r>
      <w:r w:rsidR="00E67C9D">
        <w:rPr>
          <w:sz w:val="20"/>
        </w:rPr>
        <w:t xml:space="preserve"> </w:t>
      </w:r>
    </w:p>
    <w:p w:rsidR="00E67C9D" w:rsidRDefault="00E67C9D" w:rsidP="00E67C9D">
      <w:pPr>
        <w:jc w:val="center"/>
      </w:pPr>
      <w:r>
        <w:t xml:space="preserve"> </w:t>
      </w:r>
    </w:p>
    <w:p w:rsidR="00E67C9D" w:rsidRDefault="00E67C9D" w:rsidP="00E67C9D">
      <w:pPr>
        <w:spacing w:after="51" w:line="230" w:lineRule="auto"/>
        <w:ind w:left="1220" w:right="-15" w:hanging="10"/>
        <w:jc w:val="both"/>
      </w:pPr>
      <w:r>
        <w:t xml:space="preserve">ИЗМЕНЕНИЕ ПОВЫШАЮЩИХ КОЭФФИЦИЕНТОВ К </w:t>
      </w:r>
      <w:proofErr w:type="gramStart"/>
      <w:r>
        <w:t>МИНИМАЛЬНОМУ</w:t>
      </w:r>
      <w:proofErr w:type="gramEnd"/>
      <w:r>
        <w:t xml:space="preserve"> </w:t>
      </w:r>
    </w:p>
    <w:p w:rsidR="00E67C9D" w:rsidRDefault="00E67C9D" w:rsidP="00E67C9D">
      <w:pPr>
        <w:spacing w:after="40"/>
        <w:ind w:left="10" w:right="-15" w:hanging="10"/>
        <w:jc w:val="center"/>
      </w:pPr>
      <w:r>
        <w:t xml:space="preserve">ОКЛАДУ (ДОЛЖНОСТНОМУ ОКЛАДУ) </w:t>
      </w:r>
    </w:p>
    <w:p w:rsidR="00E67C9D" w:rsidRDefault="00E67C9D" w:rsidP="00E67C9D">
      <w:pPr>
        <w:spacing w:after="45"/>
        <w:ind w:left="262"/>
      </w:pPr>
      <w:r>
        <w:t xml:space="preserve"> </w:t>
      </w:r>
    </w:p>
    <w:p w:rsidR="00E67C9D" w:rsidRDefault="00E67C9D" w:rsidP="00E67C9D">
      <w:pPr>
        <w:spacing w:after="51" w:line="230" w:lineRule="auto"/>
        <w:ind w:left="257" w:right="-15" w:hanging="10"/>
        <w:jc w:val="both"/>
      </w:pPr>
      <w:r>
        <w:t xml:space="preserve"> Установить для педагогических работников следующие повышающие коэффициенты к минимальному окладу (должностному окладу): </w:t>
      </w:r>
    </w:p>
    <w:tbl>
      <w:tblPr>
        <w:tblW w:w="9201" w:type="dxa"/>
        <w:tblInd w:w="526" w:type="dxa"/>
        <w:tblCellMar>
          <w:left w:w="106" w:type="dxa"/>
          <w:right w:w="54" w:type="dxa"/>
        </w:tblCellMar>
        <w:tblLook w:val="04A0"/>
      </w:tblPr>
      <w:tblGrid>
        <w:gridCol w:w="648"/>
        <w:gridCol w:w="6392"/>
        <w:gridCol w:w="2161"/>
      </w:tblGrid>
      <w:tr w:rsidR="00E67C9D" w:rsidTr="0002142D">
        <w:trPr>
          <w:trHeight w:val="1390"/>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spacing w:after="38"/>
              <w:ind w:left="103"/>
              <w:rPr>
                <w:rFonts w:ascii="Calibri" w:hAnsi="Calibri"/>
                <w:sz w:val="22"/>
                <w:szCs w:val="22"/>
              </w:rPr>
            </w:pPr>
            <w:r w:rsidRPr="0002142D">
              <w:rPr>
                <w:szCs w:val="22"/>
              </w:rPr>
              <w:t xml:space="preserve">№ </w:t>
            </w:r>
          </w:p>
          <w:p w:rsidR="00E67C9D" w:rsidRPr="0002142D" w:rsidRDefault="00E67C9D" w:rsidP="0002142D">
            <w:pPr>
              <w:ind w:left="55"/>
              <w:rPr>
                <w:rFonts w:ascii="Calibri" w:hAnsi="Calibri"/>
                <w:sz w:val="22"/>
                <w:szCs w:val="22"/>
              </w:rPr>
            </w:pPr>
            <w:proofErr w:type="gramStart"/>
            <w:r w:rsidRPr="0002142D">
              <w:rPr>
                <w:szCs w:val="22"/>
              </w:rPr>
              <w:t>п</w:t>
            </w:r>
            <w:proofErr w:type="gramEnd"/>
            <w:r w:rsidRPr="0002142D">
              <w:rPr>
                <w:szCs w:val="22"/>
              </w:rPr>
              <w:t xml:space="preserve">/п </w:t>
            </w:r>
          </w:p>
        </w:tc>
        <w:tc>
          <w:tcPr>
            <w:tcW w:w="6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Cs w:val="22"/>
              </w:rPr>
              <w:t xml:space="preserve">Основание повышения оклада (должностного оклада), ставки заработной платы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spacing w:after="46" w:line="234" w:lineRule="auto"/>
              <w:jc w:val="center"/>
              <w:rPr>
                <w:rFonts w:ascii="Calibri" w:hAnsi="Calibri"/>
                <w:sz w:val="22"/>
                <w:szCs w:val="22"/>
              </w:rPr>
            </w:pPr>
            <w:r w:rsidRPr="0002142D">
              <w:rPr>
                <w:szCs w:val="22"/>
              </w:rPr>
              <w:t xml:space="preserve">Предельное значение </w:t>
            </w:r>
          </w:p>
          <w:p w:rsidR="00E67C9D" w:rsidRPr="0002142D" w:rsidRDefault="00E67C9D" w:rsidP="0002142D">
            <w:pPr>
              <w:spacing w:after="44"/>
              <w:jc w:val="center"/>
              <w:rPr>
                <w:rFonts w:ascii="Calibri" w:hAnsi="Calibri"/>
                <w:sz w:val="22"/>
                <w:szCs w:val="22"/>
              </w:rPr>
            </w:pPr>
            <w:r w:rsidRPr="0002142D">
              <w:rPr>
                <w:szCs w:val="22"/>
              </w:rPr>
              <w:t xml:space="preserve">повышающего </w:t>
            </w:r>
          </w:p>
          <w:p w:rsidR="00E67C9D" w:rsidRPr="0002142D" w:rsidRDefault="00E67C9D" w:rsidP="0002142D">
            <w:pPr>
              <w:ind w:left="131" w:right="127"/>
              <w:jc w:val="center"/>
              <w:rPr>
                <w:rFonts w:ascii="Calibri" w:hAnsi="Calibri"/>
                <w:sz w:val="22"/>
                <w:szCs w:val="22"/>
              </w:rPr>
            </w:pPr>
            <w:r w:rsidRPr="0002142D">
              <w:rPr>
                <w:szCs w:val="22"/>
              </w:rPr>
              <w:t xml:space="preserve">коэффициента % </w:t>
            </w:r>
          </w:p>
        </w:tc>
      </w:tr>
      <w:tr w:rsidR="00E67C9D" w:rsidTr="0002142D">
        <w:trPr>
          <w:trHeight w:val="838"/>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jc w:val="center"/>
              <w:rPr>
                <w:rFonts w:ascii="Calibri" w:hAnsi="Calibri"/>
                <w:sz w:val="22"/>
                <w:szCs w:val="22"/>
              </w:rPr>
            </w:pPr>
            <w:r w:rsidRPr="0002142D">
              <w:rPr>
                <w:szCs w:val="22"/>
              </w:rPr>
              <w:t xml:space="preserve">1 </w:t>
            </w:r>
          </w:p>
        </w:tc>
        <w:tc>
          <w:tcPr>
            <w:tcW w:w="6392"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spacing w:after="45"/>
              <w:ind w:left="2"/>
              <w:rPr>
                <w:rFonts w:ascii="Calibri" w:hAnsi="Calibri"/>
                <w:sz w:val="22"/>
                <w:szCs w:val="22"/>
              </w:rPr>
            </w:pPr>
            <w:r w:rsidRPr="0002142D">
              <w:rPr>
                <w:szCs w:val="22"/>
              </w:rPr>
              <w:t xml:space="preserve">За наличие </w:t>
            </w:r>
            <w:proofErr w:type="gramStart"/>
            <w:r w:rsidRPr="0002142D">
              <w:rPr>
                <w:szCs w:val="22"/>
              </w:rPr>
              <w:t>квалификационной</w:t>
            </w:r>
            <w:proofErr w:type="gramEnd"/>
            <w:r w:rsidRPr="0002142D">
              <w:rPr>
                <w:szCs w:val="22"/>
              </w:rPr>
              <w:t xml:space="preserve">: </w:t>
            </w:r>
          </w:p>
          <w:p w:rsidR="00E67C9D" w:rsidRPr="0002142D" w:rsidRDefault="00E67C9D" w:rsidP="0002142D">
            <w:pPr>
              <w:ind w:left="2" w:right="1526"/>
              <w:rPr>
                <w:szCs w:val="22"/>
              </w:rPr>
            </w:pPr>
            <w:r w:rsidRPr="0002142D">
              <w:rPr>
                <w:szCs w:val="22"/>
              </w:rPr>
              <w:t xml:space="preserve">высшей квалификационной категории </w:t>
            </w:r>
          </w:p>
          <w:p w:rsidR="00E67C9D" w:rsidRPr="0002142D" w:rsidRDefault="00E67C9D" w:rsidP="0002142D">
            <w:pPr>
              <w:ind w:left="2" w:right="1526"/>
              <w:rPr>
                <w:rFonts w:ascii="Calibri" w:hAnsi="Calibri"/>
                <w:sz w:val="22"/>
                <w:szCs w:val="22"/>
              </w:rPr>
            </w:pPr>
            <w:r w:rsidRPr="0002142D">
              <w:rPr>
                <w:szCs w:val="22"/>
              </w:rPr>
              <w:t xml:space="preserve">первой квалификационной категории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Cs w:val="22"/>
              </w:rPr>
              <w:t xml:space="preserve"> </w:t>
            </w:r>
          </w:p>
          <w:p w:rsidR="00E67C9D" w:rsidRPr="0002142D" w:rsidRDefault="00E67C9D" w:rsidP="0002142D">
            <w:pPr>
              <w:jc w:val="center"/>
              <w:rPr>
                <w:rFonts w:ascii="Calibri" w:hAnsi="Calibri"/>
                <w:sz w:val="22"/>
                <w:szCs w:val="22"/>
              </w:rPr>
            </w:pPr>
            <w:r w:rsidRPr="0002142D">
              <w:rPr>
                <w:szCs w:val="22"/>
              </w:rPr>
              <w:t xml:space="preserve">25% </w:t>
            </w:r>
          </w:p>
          <w:p w:rsidR="00E67C9D" w:rsidRPr="0002142D" w:rsidRDefault="00E67C9D" w:rsidP="0002142D">
            <w:pPr>
              <w:jc w:val="center"/>
              <w:rPr>
                <w:rFonts w:ascii="Calibri" w:hAnsi="Calibri"/>
                <w:sz w:val="22"/>
                <w:szCs w:val="22"/>
              </w:rPr>
            </w:pPr>
            <w:r w:rsidRPr="0002142D">
              <w:rPr>
                <w:szCs w:val="22"/>
              </w:rPr>
              <w:t xml:space="preserve">15% </w:t>
            </w:r>
          </w:p>
        </w:tc>
      </w:tr>
      <w:tr w:rsidR="00E67C9D" w:rsidTr="0002142D">
        <w:trPr>
          <w:trHeight w:val="2494"/>
        </w:trPr>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F72FBA">
            <w:pPr>
              <w:rPr>
                <w:rFonts w:ascii="Calibri" w:hAnsi="Calibri"/>
                <w:sz w:val="22"/>
                <w:szCs w:val="22"/>
              </w:rPr>
            </w:pPr>
            <w:r w:rsidRPr="0002142D">
              <w:rPr>
                <w:szCs w:val="22"/>
              </w:rPr>
              <w:t xml:space="preserve">2 </w:t>
            </w:r>
          </w:p>
        </w:tc>
        <w:tc>
          <w:tcPr>
            <w:tcW w:w="6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D" w:rsidRPr="0002142D" w:rsidRDefault="00E67C9D" w:rsidP="0002142D">
            <w:pPr>
              <w:spacing w:after="46" w:line="234" w:lineRule="auto"/>
              <w:ind w:left="2"/>
              <w:jc w:val="both"/>
              <w:rPr>
                <w:rFonts w:ascii="Calibri" w:hAnsi="Calibri"/>
                <w:sz w:val="22"/>
                <w:szCs w:val="22"/>
              </w:rPr>
            </w:pPr>
            <w:r w:rsidRPr="0002142D">
              <w:rPr>
                <w:szCs w:val="22"/>
              </w:rPr>
              <w:t xml:space="preserve">За осуществление педагогической деятельности в условиях изменения содержания образования и воспитания: для педагогических работников общеобразовательных учреждений; </w:t>
            </w:r>
          </w:p>
          <w:p w:rsidR="00E67C9D" w:rsidRPr="0002142D" w:rsidRDefault="00E67C9D" w:rsidP="0002142D">
            <w:pPr>
              <w:ind w:left="2"/>
              <w:rPr>
                <w:rFonts w:ascii="Calibri" w:hAnsi="Calibri"/>
                <w:sz w:val="22"/>
                <w:szCs w:val="22"/>
              </w:rPr>
            </w:pPr>
            <w:r w:rsidRPr="0002142D">
              <w:rPr>
                <w:szCs w:val="22"/>
              </w:rPr>
              <w:t xml:space="preserve">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E67C9D" w:rsidRPr="0002142D" w:rsidRDefault="00E67C9D" w:rsidP="0002142D">
            <w:pPr>
              <w:jc w:val="center"/>
              <w:rPr>
                <w:rFonts w:ascii="Calibri" w:hAnsi="Calibri"/>
                <w:sz w:val="22"/>
                <w:szCs w:val="22"/>
              </w:rPr>
            </w:pPr>
            <w:r w:rsidRPr="0002142D">
              <w:rPr>
                <w:szCs w:val="22"/>
              </w:rPr>
              <w:t xml:space="preserve"> </w:t>
            </w:r>
          </w:p>
          <w:p w:rsidR="00E67C9D" w:rsidRPr="0002142D" w:rsidRDefault="00E67C9D" w:rsidP="0002142D">
            <w:pPr>
              <w:jc w:val="center"/>
              <w:rPr>
                <w:rFonts w:ascii="Calibri" w:hAnsi="Calibri"/>
                <w:sz w:val="22"/>
                <w:szCs w:val="22"/>
              </w:rPr>
            </w:pPr>
            <w:r w:rsidRPr="0002142D">
              <w:rPr>
                <w:szCs w:val="22"/>
              </w:rPr>
              <w:t xml:space="preserve"> </w:t>
            </w:r>
          </w:p>
          <w:p w:rsidR="00E67C9D" w:rsidRPr="0002142D" w:rsidRDefault="00E67C9D" w:rsidP="0002142D">
            <w:pPr>
              <w:jc w:val="center"/>
              <w:rPr>
                <w:rFonts w:ascii="Calibri" w:hAnsi="Calibri"/>
                <w:sz w:val="22"/>
                <w:szCs w:val="22"/>
              </w:rPr>
            </w:pPr>
            <w:r w:rsidRPr="002F6A78">
              <w:rPr>
                <w:szCs w:val="22"/>
                <w:highlight w:val="yellow"/>
              </w:rPr>
              <w:t>35%</w:t>
            </w:r>
            <w:r w:rsidRPr="0002142D">
              <w:rPr>
                <w:szCs w:val="22"/>
              </w:rPr>
              <w:t xml:space="preserve"> </w:t>
            </w:r>
          </w:p>
          <w:p w:rsidR="00E67C9D" w:rsidRPr="0002142D" w:rsidRDefault="00E67C9D" w:rsidP="0002142D">
            <w:pPr>
              <w:jc w:val="center"/>
              <w:rPr>
                <w:rFonts w:ascii="Calibri" w:hAnsi="Calibri"/>
                <w:sz w:val="22"/>
                <w:szCs w:val="22"/>
              </w:rPr>
            </w:pPr>
            <w:r w:rsidRPr="0002142D">
              <w:rPr>
                <w:szCs w:val="22"/>
              </w:rPr>
              <w:t xml:space="preserve"> </w:t>
            </w:r>
          </w:p>
          <w:p w:rsidR="00E67C9D" w:rsidRPr="0002142D" w:rsidRDefault="00E67C9D" w:rsidP="0002142D">
            <w:pPr>
              <w:jc w:val="center"/>
              <w:rPr>
                <w:rFonts w:ascii="Calibri" w:hAnsi="Calibri"/>
                <w:sz w:val="22"/>
                <w:szCs w:val="22"/>
              </w:rPr>
            </w:pPr>
            <w:r w:rsidRPr="0002142D">
              <w:rPr>
                <w:szCs w:val="22"/>
              </w:rPr>
              <w:t xml:space="preserve"> </w:t>
            </w:r>
          </w:p>
        </w:tc>
      </w:tr>
    </w:tbl>
    <w:p w:rsidR="00E67C9D" w:rsidRDefault="00E67C9D" w:rsidP="00820E97">
      <w:pPr>
        <w:spacing w:after="50" w:line="236" w:lineRule="auto"/>
        <w:ind w:left="-15" w:right="-10" w:firstLine="710"/>
        <w:jc w:val="both"/>
      </w:pPr>
    </w:p>
    <w:p w:rsidR="00F72FBA" w:rsidRDefault="00F72FBA" w:rsidP="00820E97">
      <w:pPr>
        <w:spacing w:after="50" w:line="236" w:lineRule="auto"/>
        <w:ind w:left="-15" w:right="-10" w:firstLine="710"/>
        <w:jc w:val="both"/>
      </w:pPr>
    </w:p>
    <w:p w:rsidR="00F72FBA" w:rsidRDefault="00F72FBA" w:rsidP="00820E97">
      <w:pPr>
        <w:spacing w:after="50" w:line="236" w:lineRule="auto"/>
        <w:ind w:left="-15" w:right="-10" w:firstLine="710"/>
        <w:jc w:val="both"/>
      </w:pPr>
    </w:p>
    <w:p w:rsidR="00F72FBA" w:rsidRDefault="00F72FBA" w:rsidP="00820E97">
      <w:pPr>
        <w:spacing w:after="50" w:line="236" w:lineRule="auto"/>
        <w:ind w:left="-15" w:right="-10" w:firstLine="710"/>
        <w:jc w:val="both"/>
      </w:pPr>
    </w:p>
    <w:p w:rsidR="00F72FBA" w:rsidRDefault="00F72FBA" w:rsidP="00820E97">
      <w:pPr>
        <w:spacing w:after="50" w:line="236" w:lineRule="auto"/>
        <w:ind w:left="-15" w:right="-10" w:firstLine="710"/>
        <w:jc w:val="both"/>
      </w:pPr>
    </w:p>
    <w:p w:rsidR="00F72FBA" w:rsidRPr="00F72FBA" w:rsidRDefault="00F72FBA" w:rsidP="00F72FBA">
      <w:pPr>
        <w:spacing w:after="49"/>
        <w:ind w:left="10" w:right="-15" w:hanging="10"/>
        <w:jc w:val="right"/>
      </w:pPr>
      <w:r w:rsidRPr="00F72FBA">
        <w:t>Приложение №7</w:t>
      </w:r>
    </w:p>
    <w:p w:rsidR="00F72FBA" w:rsidRDefault="00F72FBA" w:rsidP="00F72FBA">
      <w:pPr>
        <w:spacing w:after="49"/>
        <w:ind w:left="10" w:right="-15" w:hanging="10"/>
        <w:jc w:val="center"/>
        <w:rPr>
          <w:b/>
        </w:rPr>
      </w:pPr>
    </w:p>
    <w:p w:rsidR="00F72FBA" w:rsidRDefault="00F72FBA" w:rsidP="00F72FBA">
      <w:pPr>
        <w:spacing w:after="49"/>
        <w:ind w:left="10" w:right="-15" w:hanging="10"/>
        <w:jc w:val="center"/>
      </w:pPr>
      <w:r>
        <w:rPr>
          <w:b/>
        </w:rPr>
        <w:t xml:space="preserve">ВИДЫ, УСЛОВИЯ, РАЗМЕР И ПОРЯДОК УСТАНОВЛЕНИЯ ВЫПЛАТ </w:t>
      </w:r>
    </w:p>
    <w:p w:rsidR="00F72FBA" w:rsidRDefault="00F72FBA" w:rsidP="00F72FBA">
      <w:pPr>
        <w:spacing w:after="49"/>
        <w:ind w:left="10" w:right="-15" w:hanging="10"/>
        <w:jc w:val="center"/>
      </w:pPr>
      <w:r>
        <w:rPr>
          <w:b/>
        </w:rPr>
        <w:t xml:space="preserve">СТИМУЛИРУЮЩЕГО ХАРАКТЕРА, В ТОМ ЧИСЛЕ КРИТЕРИИ ОЦЕНКИ </w:t>
      </w:r>
    </w:p>
    <w:p w:rsidR="00F72FBA" w:rsidRDefault="00F72FBA" w:rsidP="00F72FBA">
      <w:pPr>
        <w:spacing w:after="49"/>
        <w:ind w:left="10" w:right="-15" w:hanging="10"/>
        <w:jc w:val="center"/>
      </w:pPr>
      <w:r>
        <w:rPr>
          <w:b/>
        </w:rPr>
        <w:t xml:space="preserve">РЕЗУЛЬТАТИВНОСТИ И КАЧЕСТВА ТРУДА РАБОТНИКОВ </w:t>
      </w:r>
    </w:p>
    <w:p w:rsidR="00F72FBA" w:rsidRDefault="00F72FBA" w:rsidP="00F72FBA">
      <w:pPr>
        <w:spacing w:after="49"/>
        <w:ind w:left="10" w:right="-15" w:hanging="10"/>
        <w:jc w:val="center"/>
      </w:pPr>
      <w:r>
        <w:rPr>
          <w:b/>
        </w:rPr>
        <w:t xml:space="preserve">МУНИЦИПАЛЬНЫХ БЮДЖЕТНЫХ </w:t>
      </w:r>
    </w:p>
    <w:p w:rsidR="00F72FBA" w:rsidRDefault="00F72FBA" w:rsidP="00F72FBA">
      <w:pPr>
        <w:spacing w:after="49"/>
        <w:ind w:left="10" w:right="-15" w:hanging="10"/>
        <w:jc w:val="center"/>
      </w:pPr>
      <w:r>
        <w:rPr>
          <w:b/>
        </w:rPr>
        <w:t xml:space="preserve">ОБРАЗОВАТЕЛЬНЫХ УЧРЕЖДЕНИЙ ТЮХТЕТСКОГО РАЙОНА </w:t>
      </w:r>
    </w:p>
    <w:p w:rsidR="00F72FBA" w:rsidRDefault="00F72FBA" w:rsidP="00F72FBA">
      <w:pPr>
        <w:spacing w:after="41"/>
        <w:jc w:val="center"/>
      </w:pPr>
      <w:r>
        <w:rPr>
          <w:rFonts w:ascii="Arial" w:eastAsia="Arial" w:hAnsi="Arial" w:cs="Arial"/>
          <w:sz w:val="20"/>
        </w:rPr>
        <w:t xml:space="preserve"> </w:t>
      </w:r>
    </w:p>
    <w:p w:rsidR="00F72FBA" w:rsidRDefault="00F72FBA" w:rsidP="00F72FBA">
      <w:pPr>
        <w:numPr>
          <w:ilvl w:val="0"/>
          <w:numId w:val="15"/>
        </w:numPr>
        <w:suppressAutoHyphens w:val="0"/>
        <w:spacing w:after="51" w:line="230" w:lineRule="auto"/>
        <w:ind w:right="423" w:firstLine="540"/>
        <w:jc w:val="both"/>
      </w:pPr>
      <w:proofErr w:type="gramStart"/>
      <w:r>
        <w:t>Настоящие виды,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бюджетных образовательных организаций, Тюхтетского района, подведомственных отделу образования,  регулируют отношения, возникающие между муниципальными бюджетными общеобразовательными организациями (дошкольного общего, начального общего, основного общего, среднего (полного) общего образования),  подведомственными Отделу образования (далее - Организации), и их работниками в связи с предоставлением работникам</w:t>
      </w:r>
      <w:proofErr w:type="gramEnd"/>
      <w:r>
        <w:t xml:space="preserve"> выплат стимулирующего характера, по виду экономической деятельности "Образование". </w:t>
      </w:r>
    </w:p>
    <w:p w:rsidR="00F72FBA" w:rsidRDefault="00F72FBA" w:rsidP="00F72FBA">
      <w:pPr>
        <w:numPr>
          <w:ilvl w:val="0"/>
          <w:numId w:val="15"/>
        </w:numPr>
        <w:suppressAutoHyphens w:val="0"/>
        <w:spacing w:after="51" w:line="230" w:lineRule="auto"/>
        <w:ind w:right="423" w:firstLine="540"/>
        <w:jc w:val="both"/>
      </w:pPr>
      <w:r>
        <w:t xml:space="preserve">К выплатам стимулирующего характера относятся выплаты, направленные на стимулирование работников организаций за качественные результаты труда, а также поощрение за выполненную работу. </w:t>
      </w:r>
    </w:p>
    <w:p w:rsidR="00F72FBA" w:rsidRDefault="00F72FBA" w:rsidP="00F72FBA">
      <w:pPr>
        <w:numPr>
          <w:ilvl w:val="0"/>
          <w:numId w:val="15"/>
        </w:numPr>
        <w:suppressAutoHyphens w:val="0"/>
        <w:spacing w:after="51" w:line="230" w:lineRule="auto"/>
        <w:ind w:right="423" w:firstLine="540"/>
        <w:jc w:val="both"/>
      </w:pPr>
      <w:r>
        <w:t xml:space="preserve">Выплаты стимулирующего характера устанавливаются коллективными договорами, локальными нормативными актами организации с учетом мнения представительного органа работников. </w:t>
      </w:r>
    </w:p>
    <w:p w:rsidR="00F72FBA" w:rsidRDefault="00F72FBA" w:rsidP="00F72FBA">
      <w:pPr>
        <w:numPr>
          <w:ilvl w:val="0"/>
          <w:numId w:val="15"/>
        </w:numPr>
        <w:suppressAutoHyphens w:val="0"/>
        <w:spacing w:after="51" w:line="230" w:lineRule="auto"/>
        <w:ind w:right="423" w:firstLine="540"/>
        <w:jc w:val="both"/>
      </w:pPr>
      <w:r>
        <w:t xml:space="preserve">Работникам организаций по решению руководителя в пределах бюджетных ассигнований на оплату труда работников организации, а также средств от приносящей доход деятельности, направленных организациями на оплату труда работников, могут устанавливаться следующие виды выплат стимулирующего характера: </w:t>
      </w:r>
    </w:p>
    <w:p w:rsidR="00F72FBA" w:rsidRDefault="00F72FBA" w:rsidP="00F72FBA">
      <w:pPr>
        <w:spacing w:after="41"/>
        <w:ind w:left="10" w:right="408" w:hanging="10"/>
        <w:jc w:val="right"/>
      </w:pPr>
      <w:r>
        <w:t xml:space="preserve">выплаты </w:t>
      </w:r>
      <w:r>
        <w:tab/>
        <w:t xml:space="preserve">за </w:t>
      </w:r>
      <w:r>
        <w:tab/>
        <w:t xml:space="preserve">важность </w:t>
      </w:r>
      <w:r>
        <w:tab/>
        <w:t xml:space="preserve">выполняемой </w:t>
      </w:r>
      <w:r>
        <w:tab/>
        <w:t xml:space="preserve">работы, </w:t>
      </w:r>
      <w:r>
        <w:tab/>
        <w:t xml:space="preserve">степень </w:t>
      </w:r>
      <w:r>
        <w:tab/>
        <w:t xml:space="preserve">самостоятельности </w:t>
      </w:r>
      <w:r>
        <w:tab/>
        <w:t xml:space="preserve">и </w:t>
      </w:r>
    </w:p>
    <w:p w:rsidR="00F72FBA" w:rsidRDefault="00F72FBA" w:rsidP="00F72FBA">
      <w:pPr>
        <w:spacing w:after="52" w:line="236" w:lineRule="auto"/>
        <w:ind w:left="797" w:right="3234" w:hanging="550"/>
      </w:pPr>
      <w:r>
        <w:t xml:space="preserve">ответственности при выполнении поставленных задач; выплаты за интенсивность и высокие результаты работы; выплаты за качество выполняемых работ; </w:t>
      </w:r>
    </w:p>
    <w:p w:rsidR="00F72FBA" w:rsidRDefault="00F72FBA" w:rsidP="00F72FBA">
      <w:pPr>
        <w:spacing w:after="51" w:line="230" w:lineRule="auto"/>
        <w:ind w:left="247" w:right="417" w:firstLine="540"/>
        <w:jc w:val="both"/>
      </w:pPr>
      <w:proofErr w:type="gramStart"/>
      <w:r>
        <w:t xml:space="preserve">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выплаты по итогам работы. </w:t>
      </w:r>
      <w:proofErr w:type="gramEnd"/>
    </w:p>
    <w:p w:rsidR="00F72FBA" w:rsidRDefault="00F72FBA" w:rsidP="00F72FBA">
      <w:pPr>
        <w:spacing w:after="51" w:line="230" w:lineRule="auto"/>
        <w:ind w:left="247" w:right="416" w:firstLine="540"/>
        <w:jc w:val="both"/>
      </w:pPr>
      <w:r>
        <w:t xml:space="preserve">Виды, условия, размер и критерии оценки результативности и качества труда работников организации устанавливаются в соответствии с приложением N </w:t>
      </w:r>
      <w:hyperlink r:id="rId9">
        <w:r>
          <w:t xml:space="preserve">1 </w:t>
        </w:r>
      </w:hyperlink>
      <w:r>
        <w:t xml:space="preserve">к настоящему Порядку. </w:t>
      </w:r>
    </w:p>
    <w:p w:rsidR="00F72FBA" w:rsidRDefault="00F72FBA" w:rsidP="00F72FBA">
      <w:pPr>
        <w:spacing w:after="51" w:line="230" w:lineRule="auto"/>
        <w:ind w:left="247" w:right="422" w:firstLine="540"/>
        <w:jc w:val="both"/>
      </w:pPr>
      <w:r>
        <w:t xml:space="preserve">При осуществлении выплат, предусмотренных настоящим пунктом, организациями могут применяться иные критерии оценки результативности и качества труда работников, не предусмотренные </w:t>
      </w:r>
      <w:hyperlink r:id="rId10">
        <w:r>
          <w:t>приложениями N 1,</w:t>
        </w:r>
      </w:hyperlink>
      <w:hyperlink r:id="rId11">
        <w:r>
          <w:t xml:space="preserve"> 3 </w:t>
        </w:r>
      </w:hyperlink>
      <w:r>
        <w:t xml:space="preserve">к настоящему Порядку. </w:t>
      </w:r>
    </w:p>
    <w:p w:rsidR="00F72FBA" w:rsidRDefault="00F72FBA" w:rsidP="00F72FBA">
      <w:pPr>
        <w:numPr>
          <w:ilvl w:val="0"/>
          <w:numId w:val="16"/>
        </w:numPr>
        <w:suppressAutoHyphens w:val="0"/>
        <w:spacing w:after="51" w:line="230" w:lineRule="auto"/>
        <w:ind w:right="-15" w:firstLine="540"/>
        <w:jc w:val="both"/>
      </w:pPr>
      <w:r>
        <w:t xml:space="preserve">Виды выплат должны отвечать уставным задачам организации. </w:t>
      </w:r>
    </w:p>
    <w:p w:rsidR="00F72FBA" w:rsidRDefault="00F72FBA" w:rsidP="00F72FBA">
      <w:pPr>
        <w:spacing w:after="51" w:line="230" w:lineRule="auto"/>
        <w:ind w:left="247" w:right="-15" w:firstLine="540"/>
        <w:jc w:val="both"/>
      </w:pPr>
      <w:r>
        <w:t xml:space="preserve">Выплаты стимулирующего характера максимальным размером не ограничены и устанавливаются в пределах фонда оплаты труда. </w:t>
      </w:r>
    </w:p>
    <w:p w:rsidR="00F72FBA" w:rsidRDefault="00F72FBA" w:rsidP="00F72FBA">
      <w:pPr>
        <w:numPr>
          <w:ilvl w:val="0"/>
          <w:numId w:val="16"/>
        </w:numPr>
        <w:suppressAutoHyphens w:val="0"/>
        <w:spacing w:after="51" w:line="230" w:lineRule="auto"/>
        <w:ind w:right="-15" w:firstLine="540"/>
        <w:jc w:val="both"/>
      </w:pPr>
      <w:r>
        <w:t xml:space="preserve">Персональные выплаты определяются в абсолютном размере (баллы) отношении к окладу (должностному окладу), ставке заработной платы. Размер персональных выплат работникам устанавливается в соответствии с </w:t>
      </w:r>
      <w:hyperlink r:id="rId12">
        <w:r>
          <w:t xml:space="preserve">приложением № 2 </w:t>
        </w:r>
      </w:hyperlink>
      <w:r>
        <w:t xml:space="preserve">к настоящему Порядку. </w:t>
      </w:r>
    </w:p>
    <w:p w:rsidR="00F72FBA" w:rsidRDefault="00F72FBA" w:rsidP="00F72FBA">
      <w:pPr>
        <w:numPr>
          <w:ilvl w:val="0"/>
          <w:numId w:val="16"/>
        </w:numPr>
        <w:suppressAutoHyphens w:val="0"/>
        <w:spacing w:after="51" w:line="230" w:lineRule="auto"/>
        <w:ind w:right="-15" w:firstLine="540"/>
        <w:jc w:val="both"/>
      </w:pPr>
      <w:r>
        <w:t xml:space="preserve">При выплатах по итогам работы учитываются: </w:t>
      </w:r>
    </w:p>
    <w:p w:rsidR="00F72FBA" w:rsidRDefault="00F72FBA" w:rsidP="00F72FBA">
      <w:pPr>
        <w:spacing w:after="51" w:line="230" w:lineRule="auto"/>
        <w:ind w:left="812" w:right="3481" w:hanging="10"/>
        <w:jc w:val="both"/>
      </w:pPr>
      <w:r>
        <w:lastRenderedPageBreak/>
        <w:t xml:space="preserve">объем освоения выделенных бюджетных средств; объем ввода законченных ремонтом объектов; </w:t>
      </w:r>
    </w:p>
    <w:p w:rsidR="00F72FBA" w:rsidRDefault="00F72FBA" w:rsidP="00F72FBA">
      <w:pPr>
        <w:spacing w:after="41"/>
        <w:ind w:left="10" w:right="408" w:hanging="10"/>
        <w:jc w:val="right"/>
      </w:pPr>
      <w:r>
        <w:t xml:space="preserve">инициатива, творчество и применение в работе современных форм и методов </w:t>
      </w:r>
    </w:p>
    <w:p w:rsidR="00F72FBA" w:rsidRDefault="00F72FBA" w:rsidP="00F72FBA">
      <w:pPr>
        <w:spacing w:after="51" w:line="230" w:lineRule="auto"/>
        <w:ind w:left="787" w:right="424" w:hanging="540"/>
        <w:jc w:val="both"/>
      </w:pPr>
      <w:r>
        <w:t xml:space="preserve">организации труда; выполнение порученной работы, связанной с обеспечением рабочего процесса или </w:t>
      </w:r>
    </w:p>
    <w:p w:rsidR="00F72FBA" w:rsidRDefault="00F72FBA" w:rsidP="00F72FBA">
      <w:pPr>
        <w:spacing w:after="52" w:line="236" w:lineRule="auto"/>
        <w:ind w:left="797" w:right="953" w:hanging="550"/>
      </w:pPr>
      <w:r>
        <w:t xml:space="preserve">уставной деятельности организаций; достижение высоких результатов в работе за определенный период; участие в инновационной деятельности; участие в соответствующем периоде в выполнении важных работ, мероприятий. </w:t>
      </w:r>
    </w:p>
    <w:p w:rsidR="00F72FBA" w:rsidRDefault="00475B04" w:rsidP="00F72FBA">
      <w:pPr>
        <w:spacing w:after="51" w:line="230" w:lineRule="auto"/>
        <w:ind w:left="247" w:right="-15" w:firstLine="540"/>
        <w:jc w:val="both"/>
      </w:pPr>
      <w:hyperlink r:id="rId13">
        <w:r w:rsidR="00F72FBA">
          <w:t xml:space="preserve">Размер </w:t>
        </w:r>
      </w:hyperlink>
      <w:r w:rsidR="00F72FBA">
        <w:t xml:space="preserve">выплат по итогам работы работникам организаций устанавливается в соответствии с приложением N 3 к настоящему Порядку. </w:t>
      </w:r>
    </w:p>
    <w:p w:rsidR="00F72FBA" w:rsidRDefault="00F72FBA" w:rsidP="00F72FBA">
      <w:pPr>
        <w:spacing w:after="51" w:line="230" w:lineRule="auto"/>
        <w:ind w:left="247" w:right="-15" w:firstLine="540"/>
        <w:jc w:val="both"/>
      </w:pPr>
      <w:r>
        <w:t xml:space="preserve">Максимальным размером выплаты по итогам работы не ограничены и устанавливаются в пределах фонда оплаты труда. </w:t>
      </w:r>
    </w:p>
    <w:p w:rsidR="00F72FBA" w:rsidRDefault="00F72FBA" w:rsidP="00F72FBA">
      <w:pPr>
        <w:numPr>
          <w:ilvl w:val="0"/>
          <w:numId w:val="17"/>
        </w:numPr>
        <w:suppressAutoHyphens w:val="0"/>
        <w:spacing w:after="51" w:line="230" w:lineRule="auto"/>
        <w:ind w:right="423" w:firstLine="540"/>
        <w:jc w:val="both"/>
      </w:pPr>
      <w:r>
        <w:t xml:space="preserve">Руководитель организации при рассмотрении вопроса о стимулировании работника вправе учитывать аналитическую информацию общественного совета организации. </w:t>
      </w:r>
    </w:p>
    <w:p w:rsidR="00F72FBA" w:rsidRDefault="00F72FBA" w:rsidP="00F72FBA">
      <w:pPr>
        <w:numPr>
          <w:ilvl w:val="0"/>
          <w:numId w:val="17"/>
        </w:numPr>
        <w:suppressAutoHyphens w:val="0"/>
        <w:spacing w:after="51" w:line="230" w:lineRule="auto"/>
        <w:ind w:right="423" w:firstLine="540"/>
        <w:jc w:val="both"/>
      </w:pPr>
      <w:r>
        <w:t xml:space="preserve">Конкретный размер выплат стимулирующего характера (за исключением персональных выплат) устанавливается в абсолютном размере. </w:t>
      </w:r>
    </w:p>
    <w:p w:rsidR="00F72FBA" w:rsidRDefault="00F72FBA" w:rsidP="00F72FBA">
      <w:pPr>
        <w:numPr>
          <w:ilvl w:val="0"/>
          <w:numId w:val="17"/>
        </w:numPr>
        <w:suppressAutoHyphens w:val="0"/>
        <w:spacing w:after="51" w:line="230" w:lineRule="auto"/>
        <w:ind w:right="423" w:firstLine="540"/>
        <w:jc w:val="both"/>
      </w:pPr>
      <w:r>
        <w:t xml:space="preserve">Стимулирующие выплаты, за исключением выплат по итогам работы, устанавливаются руководителем организации ежемесячно, ежеквартально или на год. </w:t>
      </w:r>
    </w:p>
    <w:p w:rsidR="00F72FBA" w:rsidRDefault="00F72FBA" w:rsidP="00F72FBA">
      <w:pPr>
        <w:numPr>
          <w:ilvl w:val="0"/>
          <w:numId w:val="17"/>
        </w:numPr>
        <w:suppressAutoHyphens w:val="0"/>
        <w:spacing w:after="51" w:line="230" w:lineRule="auto"/>
        <w:ind w:right="423" w:firstLine="540"/>
        <w:jc w:val="both"/>
      </w:pPr>
      <w:r>
        <w:t xml:space="preserve">При установлении размера выплат стимулирующего характера конкретному работнику (за исключением персональных выплат) организации применяют балльную оценку. </w:t>
      </w:r>
    </w:p>
    <w:p w:rsidR="00F72FBA" w:rsidRDefault="00F72FBA" w:rsidP="00F72FBA">
      <w:pPr>
        <w:spacing w:after="51" w:line="230" w:lineRule="auto"/>
        <w:ind w:left="247" w:right="-15" w:firstLine="540"/>
        <w:jc w:val="both"/>
      </w:pPr>
      <w:r>
        <w:t xml:space="preserve">Размер выплаты, осуществляемой конкретному работнику организации, определяется по формуле: </w:t>
      </w:r>
    </w:p>
    <w:p w:rsidR="00F72FBA" w:rsidRDefault="00F72FBA" w:rsidP="00F72FBA">
      <w:pPr>
        <w:spacing w:after="40"/>
        <w:ind w:left="10" w:right="-15" w:hanging="10"/>
        <w:jc w:val="center"/>
      </w:pPr>
      <w:r>
        <w:t xml:space="preserve">С = </w:t>
      </w:r>
      <w:proofErr w:type="gramStart"/>
      <w:r>
        <w:t>С</w:t>
      </w:r>
      <w:proofErr w:type="gramEnd"/>
      <w:r>
        <w:t xml:space="preserve"> </w:t>
      </w:r>
      <w:r>
        <w:rPr>
          <w:vertAlign w:val="subscript"/>
        </w:rPr>
        <w:t>1 балла</w:t>
      </w:r>
      <w:r>
        <w:t xml:space="preserve"> </w:t>
      </w:r>
      <w:proofErr w:type="spellStart"/>
      <w:r>
        <w:t>х</w:t>
      </w:r>
      <w:proofErr w:type="spellEnd"/>
      <w:r>
        <w:t xml:space="preserve"> </w:t>
      </w:r>
      <w:proofErr w:type="spellStart"/>
      <w:r>
        <w:t>Б</w:t>
      </w:r>
      <w:r>
        <w:rPr>
          <w:sz w:val="16"/>
        </w:rPr>
        <w:t>i</w:t>
      </w:r>
      <w:proofErr w:type="spellEnd"/>
      <w:r>
        <w:t xml:space="preserve">,  </w:t>
      </w:r>
    </w:p>
    <w:p w:rsidR="00F72FBA" w:rsidRDefault="00F72FBA" w:rsidP="00F72FBA">
      <w:pPr>
        <w:spacing w:after="51" w:line="230" w:lineRule="auto"/>
        <w:ind w:left="812" w:right="-15" w:hanging="10"/>
        <w:jc w:val="both"/>
      </w:pPr>
      <w:r>
        <w:t xml:space="preserve">где: </w:t>
      </w:r>
    </w:p>
    <w:p w:rsidR="00F72FBA" w:rsidRDefault="00F72FBA" w:rsidP="00F72FBA">
      <w:pPr>
        <w:spacing w:after="51" w:line="230" w:lineRule="auto"/>
        <w:ind w:left="247" w:right="-15" w:firstLine="540"/>
        <w:jc w:val="both"/>
      </w:pPr>
      <w:r>
        <w:t xml:space="preserve">С – размер выплаты, осуществляемой конкретному работнику организации в плановом периоде; </w:t>
      </w:r>
    </w:p>
    <w:p w:rsidR="00F72FBA" w:rsidRDefault="00F72FBA" w:rsidP="00F72FBA">
      <w:pPr>
        <w:spacing w:after="51" w:line="230" w:lineRule="auto"/>
        <w:ind w:left="247" w:right="122" w:firstLine="540"/>
        <w:jc w:val="both"/>
      </w:pPr>
      <w:r>
        <w:t>С</w:t>
      </w:r>
      <w:proofErr w:type="gramStart"/>
      <w:r>
        <w:rPr>
          <w:vertAlign w:val="subscript"/>
        </w:rPr>
        <w:t>1</w:t>
      </w:r>
      <w:proofErr w:type="gramEnd"/>
      <w:r>
        <w:rPr>
          <w:vertAlign w:val="subscript"/>
        </w:rPr>
        <w:t xml:space="preserve"> балла</w:t>
      </w:r>
      <w:r>
        <w:rPr>
          <w:i/>
        </w:rPr>
        <w:t xml:space="preserve"> -</w:t>
      </w:r>
      <w:r>
        <w:t xml:space="preserve"> стоимость для определения размеров стимулирующих выплат  на плановый период; </w:t>
      </w:r>
    </w:p>
    <w:p w:rsidR="00F72FBA" w:rsidRDefault="00F72FBA" w:rsidP="00F72FBA">
      <w:pPr>
        <w:spacing w:after="52" w:line="236" w:lineRule="auto"/>
        <w:ind w:left="247" w:right="343" w:firstLine="540"/>
      </w:pPr>
      <w:proofErr w:type="spellStart"/>
      <w:r>
        <w:t>Б</w:t>
      </w:r>
      <w:proofErr w:type="gramStart"/>
      <w:r>
        <w:rPr>
          <w:sz w:val="16"/>
        </w:rPr>
        <w:t>i</w:t>
      </w:r>
      <w:proofErr w:type="spellEnd"/>
      <w:proofErr w:type="gramEnd"/>
      <w:r>
        <w:rPr>
          <w:sz w:val="16"/>
        </w:rPr>
        <w:t xml:space="preserve"> </w:t>
      </w:r>
      <w:r>
        <w:t xml:space="preserve">– количество баллов по результатам оценки труда i-го работника организации, исчисленное </w:t>
      </w:r>
      <w:r>
        <w:tab/>
        <w:t xml:space="preserve">в </w:t>
      </w:r>
      <w:r>
        <w:tab/>
        <w:t xml:space="preserve">суммовом </w:t>
      </w:r>
      <w:r>
        <w:tab/>
        <w:t xml:space="preserve">выражении </w:t>
      </w:r>
      <w:r>
        <w:tab/>
        <w:t xml:space="preserve">по </w:t>
      </w:r>
      <w:r>
        <w:tab/>
        <w:t xml:space="preserve">показателям </w:t>
      </w:r>
      <w:r>
        <w:tab/>
        <w:t xml:space="preserve">оценки  за отчетный период.                                                                                       </w:t>
      </w:r>
      <w:r>
        <w:rPr>
          <w:vertAlign w:val="subscript"/>
        </w:rPr>
        <w:t xml:space="preserve">i=1 </w:t>
      </w:r>
    </w:p>
    <w:p w:rsidR="00F72FBA" w:rsidRDefault="00F72FBA" w:rsidP="00F72FBA">
      <w:pPr>
        <w:spacing w:line="246" w:lineRule="auto"/>
        <w:ind w:left="10" w:right="-15" w:hanging="10"/>
        <w:jc w:val="center"/>
      </w:pPr>
      <w:r>
        <w:t>C</w:t>
      </w:r>
      <w:r>
        <w:rPr>
          <w:sz w:val="16"/>
        </w:rPr>
        <w:t xml:space="preserve">1 балла </w:t>
      </w:r>
      <w:r>
        <w:t xml:space="preserve">= </w:t>
      </w:r>
      <w:proofErr w:type="spellStart"/>
      <w:proofErr w:type="gramStart"/>
      <w:r>
        <w:t>Q</w:t>
      </w:r>
      <w:proofErr w:type="gramEnd"/>
      <w:r>
        <w:rPr>
          <w:sz w:val="16"/>
        </w:rPr>
        <w:t>стим</w:t>
      </w:r>
      <w:proofErr w:type="spellEnd"/>
      <w:r>
        <w:rPr>
          <w:sz w:val="16"/>
        </w:rPr>
        <w:t xml:space="preserve">. раб. </w:t>
      </w:r>
      <w:r>
        <w:t>/ SUM</w:t>
      </w:r>
      <w:proofErr w:type="gramStart"/>
      <w:r>
        <w:t xml:space="preserve"> Б</w:t>
      </w:r>
      <w:proofErr w:type="gramEnd"/>
      <w:r>
        <w:t xml:space="preserve">,  </w:t>
      </w:r>
    </w:p>
    <w:p w:rsidR="00F72FBA" w:rsidRDefault="00F72FBA" w:rsidP="00F72FBA">
      <w:pPr>
        <w:spacing w:after="167" w:line="246" w:lineRule="auto"/>
        <w:ind w:left="10" w:right="-15" w:hanging="10"/>
        <w:jc w:val="center"/>
      </w:pPr>
      <w:r>
        <w:rPr>
          <w:sz w:val="16"/>
        </w:rPr>
        <w:t xml:space="preserve">                                                 </w:t>
      </w:r>
      <w:proofErr w:type="spellStart"/>
      <w:r>
        <w:rPr>
          <w:sz w:val="16"/>
        </w:rPr>
        <w:t>ni</w:t>
      </w:r>
      <w:proofErr w:type="spellEnd"/>
      <w:r>
        <w:rPr>
          <w:sz w:val="16"/>
        </w:rPr>
        <w:t xml:space="preserve"> </w:t>
      </w:r>
    </w:p>
    <w:p w:rsidR="00F72FBA" w:rsidRDefault="00F72FBA" w:rsidP="00F72FBA">
      <w:pPr>
        <w:spacing w:after="51" w:line="230" w:lineRule="auto"/>
        <w:ind w:left="812" w:right="-15" w:hanging="10"/>
        <w:jc w:val="both"/>
      </w:pPr>
      <w:r>
        <w:t xml:space="preserve">где: </w:t>
      </w:r>
    </w:p>
    <w:p w:rsidR="00F72FBA" w:rsidRDefault="00F72FBA" w:rsidP="00F72FBA">
      <w:pPr>
        <w:spacing w:after="51" w:line="230" w:lineRule="auto"/>
        <w:ind w:left="247" w:right="-15" w:firstLine="540"/>
        <w:jc w:val="both"/>
      </w:pPr>
      <w:proofErr w:type="spellStart"/>
      <w:r>
        <w:t>Q</w:t>
      </w:r>
      <w:r>
        <w:rPr>
          <w:vertAlign w:val="subscript"/>
        </w:rPr>
        <w:t>стим</w:t>
      </w:r>
      <w:proofErr w:type="spellEnd"/>
      <w:r>
        <w:rPr>
          <w:vertAlign w:val="subscript"/>
        </w:rPr>
        <w:t>. раб</w:t>
      </w:r>
      <w:proofErr w:type="gramStart"/>
      <w:r>
        <w:rPr>
          <w:vertAlign w:val="subscript"/>
        </w:rPr>
        <w:t>.</w:t>
      </w:r>
      <w:proofErr w:type="gramEnd"/>
      <w:r>
        <w:rPr>
          <w:i/>
          <w:sz w:val="16"/>
        </w:rPr>
        <w:t xml:space="preserve"> </w:t>
      </w:r>
      <w:r>
        <w:rPr>
          <w:i/>
        </w:rPr>
        <w:t>–</w:t>
      </w:r>
      <w:r>
        <w:t xml:space="preserve"> </w:t>
      </w:r>
      <w:proofErr w:type="gramStart"/>
      <w:r>
        <w:t>ф</w:t>
      </w:r>
      <w:proofErr w:type="gramEnd"/>
      <w:r>
        <w:t xml:space="preserve">онд оплаты труда, предназначенный для осуществления стимулирующих выплат работникам организации в месяц в плановом периоде; </w:t>
      </w:r>
    </w:p>
    <w:p w:rsidR="00F72FBA" w:rsidRDefault="00F72FBA" w:rsidP="00F72FBA">
      <w:pPr>
        <w:spacing w:after="51" w:line="230" w:lineRule="auto"/>
        <w:ind w:left="247" w:right="358" w:firstLine="540"/>
        <w:jc w:val="both"/>
      </w:pPr>
      <w:r>
        <w:t xml:space="preserve">n – количество физических лиц организации, подлежащих оценке  за отчетный период (год, квартал, месяц), за исключением руководителя организации. </w:t>
      </w:r>
      <w:proofErr w:type="spellStart"/>
      <w:proofErr w:type="gramStart"/>
      <w:r>
        <w:t>Q</w:t>
      </w:r>
      <w:proofErr w:type="gramEnd"/>
      <w:r>
        <w:rPr>
          <w:vertAlign w:val="subscript"/>
        </w:rPr>
        <w:t>стим</w:t>
      </w:r>
      <w:proofErr w:type="spellEnd"/>
      <w:r>
        <w:rPr>
          <w:vertAlign w:val="subscript"/>
        </w:rPr>
        <w:t>. раб.</w:t>
      </w:r>
      <w:r>
        <w:t xml:space="preserve"> ≥ 25% от фонда оплаты труда работников организации. </w:t>
      </w:r>
    </w:p>
    <w:p w:rsidR="00F72FBA" w:rsidRDefault="00F72FBA" w:rsidP="00F72FBA">
      <w:pPr>
        <w:spacing w:after="1"/>
        <w:ind w:left="262"/>
      </w:pPr>
      <w:r>
        <w:t xml:space="preserve"> </w:t>
      </w:r>
    </w:p>
    <w:p w:rsidR="00F72FBA" w:rsidRDefault="00F72FBA" w:rsidP="00F72FBA">
      <w:pPr>
        <w:ind w:right="420"/>
        <w:jc w:val="right"/>
      </w:pPr>
      <w:r>
        <w:rPr>
          <w:rFonts w:ascii="Arial" w:eastAsia="Arial" w:hAnsi="Arial" w:cs="Arial"/>
          <w:sz w:val="20"/>
        </w:rPr>
        <w:t xml:space="preserve"> </w:t>
      </w:r>
    </w:p>
    <w:p w:rsidR="00F72FBA" w:rsidRDefault="00F72FBA" w:rsidP="00F72FBA">
      <w:pPr>
        <w:ind w:right="420"/>
        <w:jc w:val="right"/>
      </w:pPr>
      <w:r>
        <w:rPr>
          <w:rFonts w:ascii="Arial" w:eastAsia="Arial" w:hAnsi="Arial" w:cs="Arial"/>
          <w:sz w:val="20"/>
        </w:rPr>
        <w:t xml:space="preserve"> </w:t>
      </w:r>
    </w:p>
    <w:p w:rsidR="00F72FBA" w:rsidRDefault="00F72FBA" w:rsidP="00F72FBA">
      <w:pPr>
        <w:ind w:right="420"/>
        <w:jc w:val="right"/>
      </w:pPr>
      <w:r>
        <w:rPr>
          <w:rFonts w:ascii="Arial" w:eastAsia="Arial" w:hAnsi="Arial" w:cs="Arial"/>
          <w:sz w:val="20"/>
        </w:rPr>
        <w:t xml:space="preserve"> </w:t>
      </w:r>
    </w:p>
    <w:p w:rsidR="00F72FBA" w:rsidRDefault="00F72FBA" w:rsidP="00F72FBA">
      <w:pPr>
        <w:spacing w:after="46"/>
        <w:ind w:right="416"/>
        <w:jc w:val="right"/>
      </w:pPr>
    </w:p>
    <w:p w:rsidR="00F72FBA" w:rsidRDefault="00F72FBA" w:rsidP="00F72FBA">
      <w:pPr>
        <w:spacing w:after="51" w:line="230" w:lineRule="auto"/>
        <w:ind w:left="1162" w:right="-15" w:hanging="10"/>
        <w:jc w:val="both"/>
      </w:pPr>
      <w:r>
        <w:t xml:space="preserve">ВИДЫ, УСЛОВИЯ, РАЗМЕР И ПОРЯДОК УСТАНОВЛЕНИЯ ВЫПЛАТ </w:t>
      </w:r>
    </w:p>
    <w:p w:rsidR="00F72FBA" w:rsidRDefault="00F72FBA" w:rsidP="00F72FBA">
      <w:pPr>
        <w:spacing w:after="51" w:line="230" w:lineRule="auto"/>
        <w:ind w:left="939" w:right="-15" w:hanging="10"/>
        <w:jc w:val="both"/>
      </w:pPr>
      <w:r>
        <w:t xml:space="preserve">СТИМУЛИРУЮЩЕГО ХАРАКТЕРА, В ТОМ ЧИСЛЕ КРИТЕРИИ ОЦЕНКИ </w:t>
      </w:r>
    </w:p>
    <w:p w:rsidR="00F72FBA" w:rsidRDefault="00F72FBA" w:rsidP="00F72FBA">
      <w:pPr>
        <w:spacing w:after="51" w:line="230" w:lineRule="auto"/>
        <w:ind w:left="490" w:right="-15" w:hanging="10"/>
        <w:jc w:val="both"/>
      </w:pPr>
      <w:r>
        <w:t xml:space="preserve">РЕЗУЛЬТАТИВНОСТИ И КАЧЕСТВА ТРУДА РАБОТНИКОВ МУНИЦИПАЛЬНЫХ </w:t>
      </w:r>
    </w:p>
    <w:p w:rsidR="00F72FBA" w:rsidRDefault="00F72FBA" w:rsidP="00F72FBA">
      <w:pPr>
        <w:spacing w:after="40"/>
        <w:ind w:left="10" w:right="-15" w:hanging="10"/>
        <w:jc w:val="center"/>
      </w:pPr>
      <w:r>
        <w:lastRenderedPageBreak/>
        <w:t xml:space="preserve">БЮДЖЕТНЫХ ОБРАЗОВАТЕЛЬНЫХ </w:t>
      </w:r>
    </w:p>
    <w:p w:rsidR="00F72FBA" w:rsidRDefault="00F72FBA" w:rsidP="00F72FBA">
      <w:pPr>
        <w:spacing w:after="51" w:line="230" w:lineRule="auto"/>
        <w:ind w:left="1225" w:right="-15" w:hanging="10"/>
        <w:jc w:val="both"/>
      </w:pPr>
      <w:r>
        <w:t xml:space="preserve">ОРГАНИЗАЦИЙ, ПОДВЕДОМСТВЕННЫХ ОТДЕЛУ ОБРАЗОВАНИЯ </w:t>
      </w:r>
    </w:p>
    <w:p w:rsidR="00F72FBA" w:rsidRDefault="00F72FBA" w:rsidP="00F72FBA">
      <w:pPr>
        <w:spacing w:after="40"/>
        <w:ind w:left="10" w:right="-15" w:hanging="10"/>
        <w:jc w:val="center"/>
      </w:pPr>
      <w:r>
        <w:t xml:space="preserve">АДМИНИСТРАЦИИ ТЮХТЕТСКОГО РАЙОНА </w:t>
      </w:r>
    </w:p>
    <w:p w:rsidR="00F72FBA" w:rsidRDefault="00F72FBA" w:rsidP="00F72FBA">
      <w:pPr>
        <w:spacing w:after="9"/>
        <w:jc w:val="center"/>
      </w:pPr>
      <w:r>
        <w:rPr>
          <w:rFonts w:ascii="Arial" w:eastAsia="Arial" w:hAnsi="Arial" w:cs="Arial"/>
          <w:sz w:val="20"/>
        </w:rPr>
        <w:t xml:space="preserve"> </w:t>
      </w:r>
    </w:p>
    <w:tbl>
      <w:tblPr>
        <w:tblW w:w="9566" w:type="dxa"/>
        <w:tblInd w:w="262" w:type="dxa"/>
        <w:tblCellMar>
          <w:left w:w="71" w:type="dxa"/>
          <w:right w:w="59" w:type="dxa"/>
        </w:tblCellMar>
        <w:tblLook w:val="04A0"/>
      </w:tblPr>
      <w:tblGrid>
        <w:gridCol w:w="2061"/>
        <w:gridCol w:w="2055"/>
        <w:gridCol w:w="21"/>
        <w:gridCol w:w="2710"/>
        <w:gridCol w:w="1769"/>
        <w:gridCol w:w="21"/>
        <w:gridCol w:w="1107"/>
      </w:tblGrid>
      <w:tr w:rsidR="00F72FBA" w:rsidTr="0019485F">
        <w:trPr>
          <w:trHeight w:val="194"/>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Должности </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5" w:line="234" w:lineRule="auto"/>
              <w:jc w:val="center"/>
              <w:rPr>
                <w:rFonts w:ascii="Calibri" w:hAnsi="Calibri"/>
                <w:sz w:val="22"/>
                <w:szCs w:val="22"/>
              </w:rPr>
            </w:pPr>
            <w:r w:rsidRPr="0019485F">
              <w:rPr>
                <w:sz w:val="16"/>
                <w:szCs w:val="22"/>
              </w:rPr>
              <w:t xml:space="preserve">Критерии оценки результативности  </w:t>
            </w:r>
          </w:p>
          <w:p w:rsidR="00F72FBA" w:rsidRPr="0019485F" w:rsidRDefault="00F72FBA" w:rsidP="0019485F">
            <w:pPr>
              <w:spacing w:after="23"/>
              <w:jc w:val="center"/>
              <w:rPr>
                <w:rFonts w:ascii="Calibri" w:hAnsi="Calibri"/>
                <w:sz w:val="22"/>
                <w:szCs w:val="22"/>
              </w:rPr>
            </w:pPr>
            <w:r w:rsidRPr="0019485F">
              <w:rPr>
                <w:sz w:val="16"/>
                <w:szCs w:val="22"/>
              </w:rPr>
              <w:t xml:space="preserve"> качества труда  </w:t>
            </w:r>
          </w:p>
          <w:p w:rsidR="00F72FBA" w:rsidRPr="0019485F" w:rsidRDefault="00F72FBA" w:rsidP="0019485F">
            <w:pPr>
              <w:ind w:left="5"/>
              <w:rPr>
                <w:rFonts w:ascii="Calibri" w:hAnsi="Calibri"/>
                <w:sz w:val="22"/>
                <w:szCs w:val="22"/>
              </w:rPr>
            </w:pPr>
            <w:r w:rsidRPr="0019485F">
              <w:rPr>
                <w:sz w:val="16"/>
                <w:szCs w:val="22"/>
              </w:rPr>
              <w:t xml:space="preserve">работников организации </w:t>
            </w:r>
          </w:p>
        </w:tc>
        <w:tc>
          <w:tcPr>
            <w:tcW w:w="4775" w:type="dxa"/>
            <w:gridSpan w:val="3"/>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Условия </w:t>
            </w:r>
          </w:p>
        </w:tc>
        <w:tc>
          <w:tcPr>
            <w:tcW w:w="14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Предельное количество баллов, в баллах </w:t>
            </w:r>
          </w:p>
        </w:tc>
      </w:tr>
      <w:tr w:rsidR="00F72FBA" w:rsidTr="0019485F">
        <w:trPr>
          <w:trHeight w:val="552"/>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наименование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индикатор </w:t>
            </w: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377"/>
        </w:trPr>
        <w:tc>
          <w:tcPr>
            <w:tcW w:w="1440" w:type="dxa"/>
            <w:vMerge w:val="restart"/>
            <w:tcBorders>
              <w:top w:val="single" w:sz="4" w:space="0" w:color="000000"/>
              <w:left w:val="single" w:sz="4" w:space="0" w:color="000000"/>
              <w:bottom w:val="nil"/>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Педагогические работники: учитель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w:t>
            </w:r>
            <w:proofErr w:type="spellEnd"/>
            <w:r w:rsidRPr="0019485F">
              <w:rPr>
                <w:sz w:val="16"/>
                <w:szCs w:val="22"/>
              </w:rPr>
              <w:t xml:space="preserve"> </w:t>
            </w:r>
            <w:proofErr w:type="spellStart"/>
            <w:r w:rsidRPr="0019485F">
              <w:rPr>
                <w:sz w:val="16"/>
                <w:szCs w:val="22"/>
              </w:rPr>
              <w:t>олняемой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56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Организация проектной и исследовательской  деятельности  воспитанников </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Участие воспитанников в конференциях разного уровня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Представление результатов на конференциях разного уровня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5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Наличие победителей и призеров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15 </w:t>
            </w:r>
          </w:p>
        </w:tc>
      </w:tr>
      <w:tr w:rsidR="00F72FBA" w:rsidTr="0019485F">
        <w:trPr>
          <w:trHeight w:val="931"/>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Обеспечение методического уровня организации образовательного процесса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Руководство объединениями педагогов (проектными командами, творческими группами, методическими объединениями)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Обеспечение работы в соответствии с планом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11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40"/>
              <w:rPr>
                <w:rFonts w:ascii="Calibri" w:hAnsi="Calibri"/>
                <w:sz w:val="22"/>
                <w:szCs w:val="22"/>
              </w:rPr>
            </w:pPr>
            <w:r w:rsidRPr="0019485F">
              <w:rPr>
                <w:sz w:val="16"/>
                <w:szCs w:val="22"/>
              </w:rPr>
              <w:t xml:space="preserve">Участие в работе аттестационной комиссии, экспертной комиссии, </w:t>
            </w:r>
            <w:proofErr w:type="spellStart"/>
            <w:r w:rsidRPr="0019485F">
              <w:rPr>
                <w:sz w:val="16"/>
                <w:szCs w:val="22"/>
              </w:rPr>
              <w:t>психолого-медикопедагогическом</w:t>
            </w:r>
            <w:proofErr w:type="spellEnd"/>
            <w:r w:rsidRPr="0019485F">
              <w:rPr>
                <w:sz w:val="16"/>
                <w:szCs w:val="22"/>
              </w:rPr>
              <w:t xml:space="preserve"> консилиуме учреждения, наставническая работа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Постоянное участие в комиссиях, подготовка отчетной документации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38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Ведение </w:t>
            </w:r>
            <w:proofErr w:type="gramStart"/>
            <w:r w:rsidRPr="0019485F">
              <w:rPr>
                <w:sz w:val="16"/>
                <w:szCs w:val="22"/>
              </w:rPr>
              <w:t>профессиональной</w:t>
            </w:r>
            <w:proofErr w:type="gramEnd"/>
            <w:r w:rsidRPr="0019485F">
              <w:rPr>
                <w:sz w:val="16"/>
                <w:szCs w:val="22"/>
              </w:rPr>
              <w:t xml:space="preserve"> </w:t>
            </w:r>
          </w:p>
        </w:tc>
        <w:tc>
          <w:tcPr>
            <w:tcW w:w="2614"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45"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727"/>
        </w:trPr>
        <w:tc>
          <w:tcPr>
            <w:tcW w:w="1440" w:type="dxa"/>
            <w:vMerge w:val="restart"/>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документации (тематическое планирование, рабочие программы) </w:t>
            </w:r>
          </w:p>
        </w:tc>
        <w:tc>
          <w:tcPr>
            <w:tcW w:w="2614"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Полнота и соответствие нормативным документам </w:t>
            </w:r>
          </w:p>
        </w:tc>
        <w:tc>
          <w:tcPr>
            <w:tcW w:w="2161"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100% </w:t>
            </w:r>
          </w:p>
        </w:tc>
        <w:tc>
          <w:tcPr>
            <w:tcW w:w="1445"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20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Выплаты за </w:t>
            </w:r>
            <w:proofErr w:type="spellStart"/>
            <w:proofErr w:type="gramStart"/>
            <w:r w:rsidRPr="0019485F">
              <w:rPr>
                <w:sz w:val="16"/>
                <w:szCs w:val="22"/>
              </w:rPr>
              <w:t>интенсивност</w:t>
            </w:r>
            <w:proofErr w:type="spellEnd"/>
            <w:r w:rsidRPr="0019485F">
              <w:rPr>
                <w:sz w:val="16"/>
                <w:szCs w:val="22"/>
              </w:rPr>
              <w:t xml:space="preserve"> </w:t>
            </w:r>
            <w:proofErr w:type="spellStart"/>
            <w:r w:rsidRPr="0019485F">
              <w:rPr>
                <w:sz w:val="16"/>
                <w:szCs w:val="22"/>
              </w:rPr>
              <w:t>ь</w:t>
            </w:r>
            <w:proofErr w:type="spellEnd"/>
            <w:proofErr w:type="gramEnd"/>
            <w:r w:rsidRPr="0019485F">
              <w:rPr>
                <w:sz w:val="16"/>
                <w:szCs w:val="22"/>
              </w:rPr>
              <w:t xml:space="preserve"> и высокие результаты работы </w:t>
            </w:r>
          </w:p>
        </w:tc>
      </w:tr>
      <w:tr w:rsidR="00F72FBA" w:rsidTr="0019485F">
        <w:trPr>
          <w:trHeight w:val="380"/>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Стабильность и рост качества обучения, положительная динамика по индивидуальному прогрессу учащихся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Участие школьников в мероприятиях различного уровня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 участвующих от общего числа обучающихся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Качество успеваемости (по результатам итоговых контрольных работ, контрольных срезов, ГИА-9, ЕГЭ)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ight="14"/>
              <w:rPr>
                <w:rFonts w:ascii="Calibri" w:hAnsi="Calibri"/>
                <w:sz w:val="22"/>
                <w:szCs w:val="22"/>
              </w:rPr>
            </w:pPr>
            <w:r w:rsidRPr="0019485F">
              <w:rPr>
                <w:sz w:val="16"/>
                <w:szCs w:val="22"/>
              </w:rPr>
              <w:t xml:space="preserve">Кадетские корпуса – не ниже 30%, Мариинские женские гимназии – не ниже 50%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74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right="22"/>
              <w:rPr>
                <w:rFonts w:ascii="Calibri" w:hAnsi="Calibri"/>
                <w:sz w:val="22"/>
                <w:szCs w:val="22"/>
              </w:rPr>
            </w:pPr>
            <w:r w:rsidRPr="0019485F">
              <w:rPr>
                <w:sz w:val="16"/>
                <w:szCs w:val="22"/>
              </w:rPr>
              <w:t xml:space="preserve">Участие обучающихся в конкурсах, олимпиадах различного уровня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7" w:line="231" w:lineRule="auto"/>
              <w:ind w:left="2"/>
              <w:rPr>
                <w:rFonts w:ascii="Calibri" w:hAnsi="Calibri"/>
                <w:sz w:val="22"/>
                <w:szCs w:val="22"/>
              </w:rPr>
            </w:pPr>
            <w:r w:rsidRPr="0019485F">
              <w:rPr>
                <w:sz w:val="16"/>
                <w:szCs w:val="22"/>
              </w:rPr>
              <w:t xml:space="preserve">Количество участников конкурсов – не менее 70% </w:t>
            </w:r>
          </w:p>
          <w:p w:rsidR="00F72FBA" w:rsidRPr="0019485F" w:rsidRDefault="00F72FBA" w:rsidP="0019485F">
            <w:pPr>
              <w:ind w:left="2"/>
              <w:rPr>
                <w:rFonts w:ascii="Calibri" w:hAnsi="Calibri"/>
                <w:sz w:val="22"/>
                <w:szCs w:val="22"/>
              </w:rPr>
            </w:pPr>
            <w:r w:rsidRPr="0019485F">
              <w:rPr>
                <w:sz w:val="16"/>
                <w:szCs w:val="22"/>
              </w:rPr>
              <w:t xml:space="preserve">(от общего числа </w:t>
            </w:r>
            <w:proofErr w:type="gramStart"/>
            <w:r w:rsidRPr="0019485F">
              <w:rPr>
                <w:sz w:val="16"/>
                <w:szCs w:val="22"/>
              </w:rPr>
              <w:t>обучающихся</w:t>
            </w:r>
            <w:proofErr w:type="gramEnd"/>
            <w:r w:rsidRPr="0019485F">
              <w:rPr>
                <w:sz w:val="16"/>
                <w:szCs w:val="22"/>
              </w:rPr>
              <w:t xml:space="preserve">)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7" w:line="231" w:lineRule="auto"/>
              <w:ind w:left="2"/>
              <w:rPr>
                <w:rFonts w:ascii="Calibri" w:hAnsi="Calibri"/>
                <w:sz w:val="22"/>
                <w:szCs w:val="22"/>
              </w:rPr>
            </w:pPr>
            <w:r w:rsidRPr="0019485F">
              <w:rPr>
                <w:sz w:val="16"/>
                <w:szCs w:val="22"/>
              </w:rPr>
              <w:t xml:space="preserve">Количество участников олимпиад – не менее 50%  </w:t>
            </w:r>
          </w:p>
          <w:p w:rsidR="00F72FBA" w:rsidRPr="0019485F" w:rsidRDefault="00F72FBA" w:rsidP="0019485F">
            <w:pPr>
              <w:ind w:left="2"/>
              <w:rPr>
                <w:rFonts w:ascii="Calibri" w:hAnsi="Calibri"/>
                <w:sz w:val="22"/>
                <w:szCs w:val="22"/>
              </w:rPr>
            </w:pPr>
            <w:r w:rsidRPr="0019485F">
              <w:rPr>
                <w:sz w:val="16"/>
                <w:szCs w:val="22"/>
              </w:rPr>
              <w:t xml:space="preserve">(от общего числа </w:t>
            </w:r>
            <w:proofErr w:type="gramStart"/>
            <w:r w:rsidRPr="0019485F">
              <w:rPr>
                <w:sz w:val="16"/>
                <w:szCs w:val="22"/>
              </w:rPr>
              <w:t>обучающихся</w:t>
            </w:r>
            <w:proofErr w:type="gramEnd"/>
            <w:r w:rsidRPr="0019485F">
              <w:rPr>
                <w:sz w:val="16"/>
                <w:szCs w:val="22"/>
              </w:rPr>
              <w:t xml:space="preserve">)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Наличие призеров и победителей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Участие в разработке и реализации проектов, программ, связанных с образовательной деятельностью </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both"/>
              <w:rPr>
                <w:rFonts w:ascii="Calibri" w:hAnsi="Calibri"/>
                <w:sz w:val="22"/>
                <w:szCs w:val="22"/>
              </w:rPr>
            </w:pPr>
            <w:r w:rsidRPr="0019485F">
              <w:rPr>
                <w:sz w:val="16"/>
                <w:szCs w:val="22"/>
              </w:rPr>
              <w:t xml:space="preserve">Разработка и реализация проектов и программ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jc w:val="both"/>
              <w:rPr>
                <w:rFonts w:ascii="Calibri" w:hAnsi="Calibri"/>
                <w:sz w:val="22"/>
                <w:szCs w:val="22"/>
              </w:rPr>
            </w:pPr>
            <w:r w:rsidRPr="0019485F">
              <w:rPr>
                <w:sz w:val="16"/>
                <w:szCs w:val="22"/>
              </w:rPr>
              <w:t xml:space="preserve">Призовое место в конкурсе проектов и программ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3" w:line="234" w:lineRule="auto"/>
              <w:ind w:left="2"/>
              <w:rPr>
                <w:rFonts w:ascii="Calibri" w:hAnsi="Calibri"/>
                <w:sz w:val="22"/>
                <w:szCs w:val="22"/>
              </w:rPr>
            </w:pPr>
            <w:r w:rsidRPr="0019485F">
              <w:rPr>
                <w:sz w:val="16"/>
                <w:szCs w:val="22"/>
              </w:rPr>
              <w:t xml:space="preserve">Презентация результатов работы в форме статьи, выступления на форумах </w:t>
            </w:r>
          </w:p>
          <w:p w:rsidR="00F72FBA" w:rsidRPr="0019485F" w:rsidRDefault="00F72FBA" w:rsidP="0019485F">
            <w:pPr>
              <w:ind w:left="2"/>
              <w:rPr>
                <w:rFonts w:ascii="Calibri" w:hAnsi="Calibri"/>
                <w:sz w:val="22"/>
                <w:szCs w:val="22"/>
              </w:rPr>
            </w:pPr>
            <w:r w:rsidRPr="0019485F">
              <w:rPr>
                <w:sz w:val="16"/>
                <w:szCs w:val="22"/>
              </w:rPr>
              <w:t xml:space="preserve">педагогов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Учет численности учеников в классе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Превышение численности </w:t>
            </w:r>
            <w:proofErr w:type="gramStart"/>
            <w:r w:rsidRPr="0019485F">
              <w:rPr>
                <w:sz w:val="16"/>
                <w:szCs w:val="22"/>
              </w:rPr>
              <w:t>обучающихся</w:t>
            </w:r>
            <w:proofErr w:type="gramEnd"/>
            <w:r w:rsidRPr="0019485F">
              <w:rPr>
                <w:sz w:val="16"/>
                <w:szCs w:val="22"/>
              </w:rPr>
              <w:t xml:space="preserve"> в классе над нормативной численностью обучающихся в классе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Численность человек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spacing w:after="23"/>
              <w:jc w:val="center"/>
              <w:rPr>
                <w:rFonts w:ascii="Calibri" w:hAnsi="Calibri"/>
                <w:sz w:val="22"/>
                <w:szCs w:val="22"/>
              </w:rPr>
            </w:pPr>
            <w:r w:rsidRPr="0019485F">
              <w:rPr>
                <w:sz w:val="16"/>
                <w:szCs w:val="22"/>
              </w:rPr>
              <w:t xml:space="preserve">5 за 1 </w:t>
            </w:r>
          </w:p>
          <w:p w:rsidR="00F72FBA" w:rsidRPr="0019485F" w:rsidRDefault="00F72FBA" w:rsidP="0019485F">
            <w:pPr>
              <w:jc w:val="center"/>
              <w:rPr>
                <w:rFonts w:ascii="Calibri" w:hAnsi="Calibri"/>
                <w:sz w:val="22"/>
                <w:szCs w:val="22"/>
              </w:rPr>
            </w:pPr>
            <w:r w:rsidRPr="0019485F">
              <w:rPr>
                <w:sz w:val="16"/>
                <w:szCs w:val="22"/>
              </w:rPr>
              <w:t xml:space="preserve">обучающегося </w:t>
            </w:r>
          </w:p>
        </w:tc>
      </w:tr>
      <w:tr w:rsidR="00F72FBA" w:rsidTr="0019485F">
        <w:trPr>
          <w:trHeight w:val="20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w:t>
            </w:r>
            <w:proofErr w:type="spellEnd"/>
            <w:r w:rsidRPr="0019485F">
              <w:rPr>
                <w:sz w:val="16"/>
                <w:szCs w:val="22"/>
              </w:rPr>
              <w:t xml:space="preserve"> </w:t>
            </w:r>
            <w:proofErr w:type="spellStart"/>
            <w:r w:rsidRPr="0019485F">
              <w:rPr>
                <w:sz w:val="16"/>
                <w:szCs w:val="22"/>
              </w:rPr>
              <w:t>олняемых</w:t>
            </w:r>
            <w:proofErr w:type="spellEnd"/>
            <w:proofErr w:type="gramEnd"/>
            <w:r w:rsidRPr="0019485F">
              <w:rPr>
                <w:sz w:val="16"/>
                <w:szCs w:val="22"/>
              </w:rPr>
              <w:t xml:space="preserve"> работ </w:t>
            </w:r>
          </w:p>
        </w:tc>
      </w:tr>
      <w:tr w:rsidR="00F72FBA" w:rsidTr="0019485F">
        <w:trPr>
          <w:trHeight w:val="111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Высокий уровень педагогического мастерства при организации образовательного процесса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Освоение информационных технологий и применение их в практике работы с детьми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Использование при организации занятий интерактивной доски, компьютерных программ по созданию презентаций и публикаций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Выстраивание образовательного процесса в соответствии с программой </w:t>
            </w:r>
            <w:proofErr w:type="spellStart"/>
            <w:r w:rsidRPr="0019485F">
              <w:rPr>
                <w:sz w:val="16"/>
                <w:szCs w:val="22"/>
              </w:rPr>
              <w:t>надпредметного</w:t>
            </w:r>
            <w:proofErr w:type="spellEnd"/>
            <w:r w:rsidRPr="0019485F">
              <w:rPr>
                <w:sz w:val="16"/>
                <w:szCs w:val="22"/>
              </w:rPr>
              <w:t xml:space="preserve"> содержания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Наличие программы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4"/>
        </w:trPr>
        <w:tc>
          <w:tcPr>
            <w:tcW w:w="1440" w:type="dxa"/>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10" w:right="24"/>
              <w:rPr>
                <w:rFonts w:ascii="Calibri" w:hAnsi="Calibri"/>
                <w:sz w:val="22"/>
                <w:szCs w:val="22"/>
              </w:rPr>
            </w:pPr>
            <w:r w:rsidRPr="0019485F">
              <w:rPr>
                <w:sz w:val="16"/>
                <w:szCs w:val="22"/>
              </w:rPr>
              <w:t xml:space="preserve">Создание </w:t>
            </w:r>
            <w:proofErr w:type="spellStart"/>
            <w:r w:rsidRPr="0019485F">
              <w:rPr>
                <w:sz w:val="16"/>
                <w:szCs w:val="22"/>
              </w:rPr>
              <w:t>коррекционноразвивающей</w:t>
            </w:r>
            <w:proofErr w:type="spellEnd"/>
            <w:r w:rsidRPr="0019485F">
              <w:rPr>
                <w:sz w:val="16"/>
                <w:szCs w:val="22"/>
              </w:rPr>
              <w:t xml:space="preserve"> образовательной среды для работы с детьми с ограниченными возможностями здоровья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7"/>
              <w:rPr>
                <w:rFonts w:ascii="Calibri" w:hAnsi="Calibri"/>
                <w:sz w:val="22"/>
                <w:szCs w:val="22"/>
              </w:rPr>
            </w:pPr>
            <w:r w:rsidRPr="0019485F">
              <w:rPr>
                <w:sz w:val="16"/>
                <w:szCs w:val="22"/>
              </w:rPr>
              <w:t xml:space="preserve">Разработка и реализация индивидуальной программы обучения детей с ограниченными возможностями здоровья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0" w:right="2"/>
              <w:rPr>
                <w:rFonts w:ascii="Calibri" w:hAnsi="Calibri"/>
                <w:sz w:val="22"/>
                <w:szCs w:val="22"/>
              </w:rPr>
            </w:pPr>
            <w:r w:rsidRPr="0019485F">
              <w:rPr>
                <w:sz w:val="16"/>
                <w:szCs w:val="22"/>
              </w:rPr>
              <w:t xml:space="preserve">Реализация индивидуальных программ обучения интегрированных детей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931"/>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7" w:right="163"/>
              <w:jc w:val="both"/>
              <w:rPr>
                <w:rFonts w:ascii="Calibri" w:hAnsi="Calibri"/>
                <w:sz w:val="22"/>
                <w:szCs w:val="22"/>
              </w:rPr>
            </w:pPr>
            <w:r w:rsidRPr="0019485F">
              <w:rPr>
                <w:sz w:val="16"/>
                <w:szCs w:val="22"/>
              </w:rPr>
              <w:t xml:space="preserve">Сопровождение детей с ограниченными возможностями здоровья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0"/>
              <w:rPr>
                <w:rFonts w:ascii="Calibri" w:hAnsi="Calibri"/>
                <w:sz w:val="22"/>
                <w:szCs w:val="22"/>
              </w:rPr>
            </w:pPr>
            <w:r w:rsidRPr="0019485F">
              <w:rPr>
                <w:sz w:val="16"/>
                <w:szCs w:val="22"/>
              </w:rPr>
              <w:t xml:space="preserve">Выполнение рекомендаций </w:t>
            </w:r>
            <w:proofErr w:type="spellStart"/>
            <w:r w:rsidRPr="0019485F">
              <w:rPr>
                <w:sz w:val="16"/>
                <w:szCs w:val="22"/>
              </w:rPr>
              <w:t>психолого-медикопедагогического</w:t>
            </w:r>
            <w:proofErr w:type="spellEnd"/>
            <w:r w:rsidRPr="0019485F">
              <w:rPr>
                <w:sz w:val="16"/>
                <w:szCs w:val="22"/>
              </w:rPr>
              <w:t xml:space="preserve"> консилиума в организации образовательного процесса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1114"/>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7"/>
              <w:rPr>
                <w:rFonts w:ascii="Calibri" w:hAnsi="Calibri"/>
                <w:sz w:val="22"/>
                <w:szCs w:val="22"/>
              </w:rPr>
            </w:pPr>
            <w:r w:rsidRPr="0019485F">
              <w:rPr>
                <w:sz w:val="16"/>
                <w:szCs w:val="22"/>
              </w:rPr>
              <w:t xml:space="preserve">Включенность в общешкольные и внешкольные мероприятия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0"/>
              <w:rPr>
                <w:rFonts w:ascii="Calibri" w:hAnsi="Calibri"/>
                <w:sz w:val="22"/>
                <w:szCs w:val="22"/>
              </w:rPr>
            </w:pPr>
            <w:r w:rsidRPr="0019485F">
              <w:rPr>
                <w:sz w:val="16"/>
                <w:szCs w:val="22"/>
              </w:rPr>
              <w:t xml:space="preserve">Количество детей с ограниченными возможностями здоровья, включенных в общешкольные мероприятия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5 за каждого обучающегося </w:t>
            </w:r>
          </w:p>
        </w:tc>
      </w:tr>
      <w:tr w:rsidR="00F72FBA" w:rsidTr="0019485F">
        <w:trPr>
          <w:trHeight w:val="377"/>
        </w:trPr>
        <w:tc>
          <w:tcPr>
            <w:tcW w:w="1440" w:type="dxa"/>
            <w:vMerge w:val="restart"/>
            <w:tcBorders>
              <w:top w:val="single" w:sz="4" w:space="0" w:color="000000"/>
              <w:left w:val="single" w:sz="4" w:space="0" w:color="000000"/>
              <w:bottom w:val="nil"/>
              <w:right w:val="single" w:sz="4" w:space="0" w:color="000000"/>
            </w:tcBorders>
            <w:shd w:val="clear" w:color="auto" w:fill="auto"/>
          </w:tcPr>
          <w:p w:rsidR="00F72FBA" w:rsidRPr="0019485F" w:rsidRDefault="00F72FBA" w:rsidP="0019485F">
            <w:pPr>
              <w:ind w:left="12" w:right="17" w:hanging="2"/>
              <w:rPr>
                <w:rFonts w:ascii="Calibri" w:hAnsi="Calibri"/>
                <w:sz w:val="22"/>
                <w:szCs w:val="22"/>
              </w:rPr>
            </w:pPr>
            <w:r w:rsidRPr="0019485F">
              <w:rPr>
                <w:sz w:val="16"/>
                <w:szCs w:val="22"/>
              </w:rPr>
              <w:t xml:space="preserve">Педагогические работники: </w:t>
            </w:r>
            <w:proofErr w:type="spellStart"/>
            <w:r w:rsidRPr="0019485F">
              <w:rPr>
                <w:sz w:val="16"/>
                <w:szCs w:val="22"/>
              </w:rPr>
              <w:t>педагогпсихолог</w:t>
            </w:r>
            <w:proofErr w:type="spellEnd"/>
            <w:r w:rsidRPr="0019485F">
              <w:rPr>
                <w:sz w:val="16"/>
                <w:szCs w:val="22"/>
              </w:rPr>
              <w:t xml:space="preserve">, социальный педагог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2" w:hanging="2"/>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w:t>
            </w:r>
            <w:proofErr w:type="spellEnd"/>
            <w:r w:rsidRPr="0019485F">
              <w:rPr>
                <w:sz w:val="16"/>
                <w:szCs w:val="22"/>
              </w:rPr>
              <w:t xml:space="preserve"> </w:t>
            </w:r>
            <w:proofErr w:type="spellStart"/>
            <w:r w:rsidRPr="0019485F">
              <w:rPr>
                <w:sz w:val="16"/>
                <w:szCs w:val="22"/>
              </w:rPr>
              <w:t>олняемой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56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12" w:hanging="2"/>
              <w:rPr>
                <w:rFonts w:ascii="Calibri" w:hAnsi="Calibri"/>
                <w:sz w:val="22"/>
                <w:szCs w:val="22"/>
              </w:rPr>
            </w:pPr>
            <w:r w:rsidRPr="0019485F">
              <w:rPr>
                <w:sz w:val="16"/>
                <w:szCs w:val="22"/>
              </w:rPr>
              <w:t xml:space="preserve">Сопровождение воспитанников в образовательном процессе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9" w:hanging="2"/>
              <w:rPr>
                <w:rFonts w:ascii="Calibri" w:hAnsi="Calibri"/>
                <w:sz w:val="22"/>
                <w:szCs w:val="22"/>
              </w:rPr>
            </w:pPr>
            <w:r w:rsidRPr="0019485F">
              <w:rPr>
                <w:sz w:val="16"/>
                <w:szCs w:val="22"/>
              </w:rPr>
              <w:t>Руководство медико-психолог</w:t>
            </w:r>
            <w:proofErr w:type="gramStart"/>
            <w:r w:rsidRPr="0019485F">
              <w:rPr>
                <w:sz w:val="16"/>
                <w:szCs w:val="22"/>
              </w:rPr>
              <w:t>о-</w:t>
            </w:r>
            <w:proofErr w:type="gramEnd"/>
            <w:r w:rsidRPr="0019485F">
              <w:rPr>
                <w:sz w:val="16"/>
                <w:szCs w:val="22"/>
              </w:rPr>
              <w:t xml:space="preserve"> педагогическим консилиумом (МППК)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12" w:hanging="2"/>
              <w:rPr>
                <w:rFonts w:ascii="Calibri" w:hAnsi="Calibri"/>
                <w:sz w:val="22"/>
                <w:szCs w:val="22"/>
              </w:rPr>
            </w:pPr>
            <w:r w:rsidRPr="0019485F">
              <w:rPr>
                <w:sz w:val="16"/>
                <w:szCs w:val="22"/>
              </w:rPr>
              <w:t xml:space="preserve">Работа МППК в соответствии с планом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9" w:hanging="2"/>
              <w:rPr>
                <w:rFonts w:ascii="Calibri" w:hAnsi="Calibri"/>
                <w:sz w:val="22"/>
                <w:szCs w:val="22"/>
              </w:rPr>
            </w:pPr>
            <w:r w:rsidRPr="0019485F">
              <w:rPr>
                <w:sz w:val="16"/>
                <w:szCs w:val="22"/>
              </w:rPr>
              <w:t xml:space="preserve">Проведение мероприятий для родителей воспитанников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2" w:hanging="2"/>
              <w:rPr>
                <w:rFonts w:ascii="Calibri" w:hAnsi="Calibri"/>
                <w:sz w:val="22"/>
                <w:szCs w:val="22"/>
              </w:rPr>
            </w:pPr>
            <w:r w:rsidRPr="0019485F">
              <w:rPr>
                <w:sz w:val="16"/>
                <w:szCs w:val="22"/>
              </w:rPr>
              <w:t xml:space="preserve">Проведение одного мероприятия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195"/>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0"/>
              <w:rPr>
                <w:rFonts w:ascii="Calibri" w:hAnsi="Calibri"/>
                <w:sz w:val="22"/>
                <w:szCs w:val="22"/>
              </w:rPr>
            </w:pPr>
            <w:r w:rsidRPr="0019485F">
              <w:rPr>
                <w:sz w:val="16"/>
                <w:szCs w:val="22"/>
              </w:rPr>
              <w:t xml:space="preserve">Выплаты за </w:t>
            </w:r>
            <w:proofErr w:type="spellStart"/>
            <w:proofErr w:type="gramStart"/>
            <w:r w:rsidRPr="0019485F">
              <w:rPr>
                <w:sz w:val="16"/>
                <w:szCs w:val="22"/>
              </w:rPr>
              <w:t>интенсивност</w:t>
            </w:r>
            <w:proofErr w:type="spellEnd"/>
            <w:r w:rsidRPr="0019485F">
              <w:rPr>
                <w:sz w:val="16"/>
                <w:szCs w:val="22"/>
              </w:rPr>
              <w:t xml:space="preserve"> </w:t>
            </w:r>
            <w:proofErr w:type="spellStart"/>
            <w:r w:rsidRPr="0019485F">
              <w:rPr>
                <w:sz w:val="16"/>
                <w:szCs w:val="22"/>
              </w:rPr>
              <w:t>ь</w:t>
            </w:r>
            <w:proofErr w:type="spellEnd"/>
            <w:proofErr w:type="gramEnd"/>
            <w:r w:rsidRPr="0019485F">
              <w:rPr>
                <w:sz w:val="16"/>
                <w:szCs w:val="22"/>
              </w:rPr>
              <w:t xml:space="preserve"> и высокие результаты работы </w:t>
            </w:r>
          </w:p>
        </w:tc>
      </w:tr>
      <w:tr w:rsidR="00F72FBA" w:rsidTr="0019485F">
        <w:trPr>
          <w:trHeight w:val="92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12" w:hanging="2"/>
              <w:rPr>
                <w:rFonts w:ascii="Calibri" w:hAnsi="Calibri"/>
                <w:sz w:val="22"/>
                <w:szCs w:val="22"/>
              </w:rPr>
            </w:pPr>
            <w:r w:rsidRPr="0019485F">
              <w:rPr>
                <w:sz w:val="16"/>
                <w:szCs w:val="22"/>
              </w:rPr>
              <w:t xml:space="preserve">Эффективность методов и способов работы по педагогическому сопровождению воспитанников </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9" w:hanging="2"/>
              <w:rPr>
                <w:rFonts w:ascii="Calibri" w:hAnsi="Calibri"/>
                <w:sz w:val="22"/>
                <w:szCs w:val="22"/>
              </w:rPr>
            </w:pPr>
            <w:r w:rsidRPr="0019485F">
              <w:rPr>
                <w:sz w:val="16"/>
                <w:szCs w:val="22"/>
              </w:rPr>
              <w:t xml:space="preserve">Участие в разработке и реализации проектов, программ, связанных с образовательной деятельностью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2" w:hanging="2"/>
              <w:rPr>
                <w:rFonts w:ascii="Calibri" w:hAnsi="Calibri"/>
                <w:sz w:val="22"/>
                <w:szCs w:val="22"/>
              </w:rPr>
            </w:pPr>
            <w:r w:rsidRPr="0019485F">
              <w:rPr>
                <w:sz w:val="16"/>
                <w:szCs w:val="22"/>
              </w:rPr>
              <w:t xml:space="preserve">За участие в разработке и реализации проектов, программ, связанных с образовательной деятельностью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56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2" w:right="77" w:hanging="2"/>
              <w:jc w:val="both"/>
              <w:rPr>
                <w:rFonts w:ascii="Calibri" w:hAnsi="Calibri"/>
                <w:sz w:val="22"/>
                <w:szCs w:val="22"/>
              </w:rPr>
            </w:pPr>
            <w:r w:rsidRPr="0019485F">
              <w:rPr>
                <w:sz w:val="16"/>
                <w:szCs w:val="22"/>
              </w:rPr>
              <w:t xml:space="preserve">Призовое место в конкурсе проектов и программ, получение гранта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5" w:line="232" w:lineRule="auto"/>
              <w:ind w:left="12" w:right="213" w:hanging="2"/>
              <w:jc w:val="both"/>
              <w:rPr>
                <w:rFonts w:ascii="Calibri" w:hAnsi="Calibri"/>
                <w:sz w:val="22"/>
                <w:szCs w:val="22"/>
              </w:rPr>
            </w:pPr>
            <w:r w:rsidRPr="0019485F">
              <w:rPr>
                <w:sz w:val="16"/>
                <w:szCs w:val="22"/>
              </w:rPr>
              <w:t xml:space="preserve">Презентация результатов работы в форме статьи, выступления на форумах </w:t>
            </w:r>
          </w:p>
          <w:p w:rsidR="00F72FBA" w:rsidRPr="0019485F" w:rsidRDefault="00F72FBA" w:rsidP="0019485F">
            <w:pPr>
              <w:ind w:left="12"/>
              <w:rPr>
                <w:rFonts w:ascii="Calibri" w:hAnsi="Calibri"/>
                <w:sz w:val="22"/>
                <w:szCs w:val="22"/>
              </w:rPr>
            </w:pPr>
            <w:r w:rsidRPr="0019485F">
              <w:rPr>
                <w:sz w:val="16"/>
                <w:szCs w:val="22"/>
              </w:rPr>
              <w:t xml:space="preserve">педагогов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9" w:hanging="2"/>
              <w:rPr>
                <w:rFonts w:ascii="Calibri" w:hAnsi="Calibri"/>
                <w:sz w:val="22"/>
                <w:szCs w:val="22"/>
              </w:rPr>
            </w:pPr>
            <w:r w:rsidRPr="0019485F">
              <w:rPr>
                <w:sz w:val="16"/>
                <w:szCs w:val="22"/>
              </w:rPr>
              <w:t xml:space="preserve">Адаптация вновь поступивших воспитанников, благоприятный психологический климат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2" w:hanging="2"/>
              <w:rPr>
                <w:rFonts w:ascii="Calibri" w:hAnsi="Calibri"/>
                <w:sz w:val="22"/>
                <w:szCs w:val="22"/>
              </w:rPr>
            </w:pPr>
            <w:r w:rsidRPr="0019485F">
              <w:rPr>
                <w:sz w:val="16"/>
                <w:szCs w:val="22"/>
              </w:rPr>
              <w:t xml:space="preserve">Уменьшение числа конфликтных ситуаций среди обучающихся, воспитанников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0"/>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w:t>
            </w:r>
            <w:proofErr w:type="spellEnd"/>
            <w:r w:rsidRPr="0019485F">
              <w:rPr>
                <w:sz w:val="16"/>
                <w:szCs w:val="22"/>
              </w:rPr>
              <w:t xml:space="preserve"> </w:t>
            </w:r>
            <w:proofErr w:type="spellStart"/>
            <w:r w:rsidRPr="0019485F">
              <w:rPr>
                <w:sz w:val="16"/>
                <w:szCs w:val="22"/>
              </w:rPr>
              <w:t>олняемых</w:t>
            </w:r>
            <w:proofErr w:type="spellEnd"/>
            <w:proofErr w:type="gramEnd"/>
            <w:r w:rsidRPr="0019485F">
              <w:rPr>
                <w:sz w:val="16"/>
                <w:szCs w:val="22"/>
              </w:rPr>
              <w:t xml:space="preserve"> работ </w:t>
            </w:r>
          </w:p>
        </w:tc>
      </w:tr>
      <w:tr w:rsidR="00F72FBA" w:rsidTr="0019485F">
        <w:trPr>
          <w:trHeight w:val="38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Высокий уровень </w:t>
            </w:r>
            <w:proofErr w:type="gramStart"/>
            <w:r w:rsidRPr="0019485F">
              <w:rPr>
                <w:sz w:val="16"/>
                <w:szCs w:val="22"/>
              </w:rPr>
              <w:t>педагогического</w:t>
            </w:r>
            <w:proofErr w:type="gramEnd"/>
            <w:r w:rsidRPr="0019485F">
              <w:rPr>
                <w:sz w:val="16"/>
                <w:szCs w:val="22"/>
              </w:rPr>
              <w:t xml:space="preserve"> </w:t>
            </w:r>
          </w:p>
        </w:tc>
        <w:tc>
          <w:tcPr>
            <w:tcW w:w="2614"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45"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1095"/>
        </w:trPr>
        <w:tc>
          <w:tcPr>
            <w:tcW w:w="1440"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мастерства при организации процесса </w:t>
            </w:r>
            <w:proofErr w:type="spellStart"/>
            <w:r w:rsidRPr="0019485F">
              <w:rPr>
                <w:sz w:val="16"/>
                <w:szCs w:val="22"/>
              </w:rPr>
              <w:t>психологопедагогического</w:t>
            </w:r>
            <w:proofErr w:type="spellEnd"/>
            <w:r w:rsidRPr="0019485F">
              <w:rPr>
                <w:sz w:val="16"/>
                <w:szCs w:val="22"/>
              </w:rPr>
              <w:t xml:space="preserve"> сопровождения воспитанников </w:t>
            </w:r>
          </w:p>
        </w:tc>
        <w:tc>
          <w:tcPr>
            <w:tcW w:w="2614"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Организация работы службы психолого-педагогического сопровождения воспитанников </w:t>
            </w:r>
          </w:p>
        </w:tc>
        <w:tc>
          <w:tcPr>
            <w:tcW w:w="2161"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Отрицательная динамика возникновения конфликтов в течение учебного года </w:t>
            </w:r>
          </w:p>
        </w:tc>
        <w:tc>
          <w:tcPr>
            <w:tcW w:w="1445"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9"/>
        </w:trPr>
        <w:tc>
          <w:tcPr>
            <w:tcW w:w="1440" w:type="dxa"/>
            <w:vMerge w:val="restart"/>
            <w:tcBorders>
              <w:top w:val="single" w:sz="4" w:space="0" w:color="000000"/>
              <w:left w:val="single" w:sz="4" w:space="0" w:color="000000"/>
              <w:bottom w:val="nil"/>
              <w:right w:val="single" w:sz="4" w:space="0" w:color="000000"/>
            </w:tcBorders>
            <w:shd w:val="clear" w:color="auto" w:fill="auto"/>
          </w:tcPr>
          <w:p w:rsidR="00F72FBA" w:rsidRPr="0019485F" w:rsidRDefault="00F72FBA" w:rsidP="0019485F">
            <w:pPr>
              <w:ind w:left="12" w:hanging="2"/>
              <w:rPr>
                <w:rFonts w:ascii="Calibri" w:hAnsi="Calibri"/>
                <w:sz w:val="22"/>
                <w:szCs w:val="22"/>
              </w:rPr>
            </w:pPr>
            <w:r w:rsidRPr="0019485F">
              <w:rPr>
                <w:sz w:val="16"/>
                <w:szCs w:val="22"/>
              </w:rPr>
              <w:t xml:space="preserve">Педагогические работники: воспитатель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12" w:hanging="2"/>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w:t>
            </w:r>
            <w:proofErr w:type="spellEnd"/>
            <w:r w:rsidRPr="0019485F">
              <w:rPr>
                <w:sz w:val="16"/>
                <w:szCs w:val="22"/>
              </w:rPr>
              <w:t xml:space="preserve"> </w:t>
            </w:r>
            <w:proofErr w:type="spellStart"/>
            <w:r w:rsidRPr="0019485F">
              <w:rPr>
                <w:sz w:val="16"/>
                <w:szCs w:val="22"/>
              </w:rPr>
              <w:t>олняемой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56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ight="15"/>
              <w:rPr>
                <w:rFonts w:ascii="Calibri" w:hAnsi="Calibri"/>
                <w:sz w:val="22"/>
                <w:szCs w:val="22"/>
              </w:rPr>
            </w:pPr>
            <w:r w:rsidRPr="0019485F">
              <w:rPr>
                <w:sz w:val="16"/>
                <w:szCs w:val="22"/>
              </w:rPr>
              <w:t xml:space="preserve">Отсутствие самовольных уходов воспитанников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28"/>
              <w:jc w:val="both"/>
              <w:rPr>
                <w:rFonts w:ascii="Calibri" w:hAnsi="Calibri"/>
                <w:sz w:val="22"/>
                <w:szCs w:val="22"/>
              </w:rPr>
            </w:pPr>
            <w:r w:rsidRPr="0019485F">
              <w:rPr>
                <w:sz w:val="16"/>
                <w:szCs w:val="22"/>
              </w:rPr>
              <w:t xml:space="preserve">Отсутствие поданных заявлений в органы внутренних дел по розыску воспитанников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931"/>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Отсутствие правонарушений, совершенных воспитанниками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воспитанников, состоящих на учете в органах внутренних дел, комиссии по делам несовершеннолетних и защите прав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20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Привитие норм и правил </w:t>
            </w:r>
          </w:p>
        </w:tc>
        <w:tc>
          <w:tcPr>
            <w:tcW w:w="2614"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45"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727"/>
        </w:trPr>
        <w:tc>
          <w:tcPr>
            <w:tcW w:w="1440" w:type="dxa"/>
            <w:vMerge w:val="restart"/>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spacing w:after="24" w:line="234" w:lineRule="auto"/>
              <w:ind w:left="2" w:right="16"/>
              <w:rPr>
                <w:rFonts w:ascii="Calibri" w:hAnsi="Calibri"/>
                <w:sz w:val="22"/>
                <w:szCs w:val="22"/>
              </w:rPr>
            </w:pPr>
            <w:r w:rsidRPr="0019485F">
              <w:rPr>
                <w:sz w:val="16"/>
                <w:szCs w:val="22"/>
              </w:rPr>
              <w:t xml:space="preserve">совместного проживания воспитанников </w:t>
            </w:r>
          </w:p>
          <w:p w:rsidR="00F72FBA" w:rsidRPr="0019485F" w:rsidRDefault="00F72FBA" w:rsidP="0019485F">
            <w:pPr>
              <w:ind w:left="2"/>
              <w:rPr>
                <w:rFonts w:ascii="Calibri" w:hAnsi="Calibri"/>
                <w:sz w:val="22"/>
                <w:szCs w:val="22"/>
              </w:rPr>
            </w:pPr>
            <w:r w:rsidRPr="0019485F">
              <w:rPr>
                <w:sz w:val="16"/>
                <w:szCs w:val="22"/>
              </w:rPr>
              <w:t xml:space="preserve">(поведения и общения) </w:t>
            </w:r>
          </w:p>
        </w:tc>
        <w:tc>
          <w:tcPr>
            <w:tcW w:w="2614"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случаев нарушения дисциплины </w:t>
            </w:r>
          </w:p>
        </w:tc>
        <w:tc>
          <w:tcPr>
            <w:tcW w:w="2161"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45"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5"/>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Выплаты за </w:t>
            </w:r>
            <w:proofErr w:type="spellStart"/>
            <w:proofErr w:type="gramStart"/>
            <w:r w:rsidRPr="0019485F">
              <w:rPr>
                <w:sz w:val="16"/>
                <w:szCs w:val="22"/>
              </w:rPr>
              <w:t>интенсивност</w:t>
            </w:r>
            <w:proofErr w:type="spellEnd"/>
            <w:r w:rsidRPr="0019485F">
              <w:rPr>
                <w:sz w:val="16"/>
                <w:szCs w:val="22"/>
              </w:rPr>
              <w:t xml:space="preserve"> </w:t>
            </w:r>
            <w:proofErr w:type="spellStart"/>
            <w:r w:rsidRPr="0019485F">
              <w:rPr>
                <w:sz w:val="16"/>
                <w:szCs w:val="22"/>
              </w:rPr>
              <w:t>ь</w:t>
            </w:r>
            <w:proofErr w:type="spellEnd"/>
            <w:proofErr w:type="gramEnd"/>
            <w:r w:rsidRPr="0019485F">
              <w:rPr>
                <w:sz w:val="16"/>
                <w:szCs w:val="22"/>
              </w:rPr>
              <w:t xml:space="preserve"> и высокие результаты работы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Достижения воспитанников </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3"/>
              <w:rPr>
                <w:rFonts w:ascii="Calibri" w:hAnsi="Calibri"/>
                <w:sz w:val="22"/>
                <w:szCs w:val="22"/>
              </w:rPr>
            </w:pPr>
            <w:r w:rsidRPr="0019485F">
              <w:rPr>
                <w:sz w:val="16"/>
                <w:szCs w:val="22"/>
              </w:rPr>
              <w:t>Участие в краевых, всероссийских, международных соревнованиях, олимпиадах, научн</w:t>
            </w:r>
            <w:proofErr w:type="gramStart"/>
            <w:r w:rsidRPr="0019485F">
              <w:rPr>
                <w:sz w:val="16"/>
                <w:szCs w:val="22"/>
              </w:rPr>
              <w:t>о-</w:t>
            </w:r>
            <w:proofErr w:type="gramEnd"/>
            <w:r w:rsidRPr="0019485F">
              <w:rPr>
                <w:sz w:val="16"/>
                <w:szCs w:val="22"/>
              </w:rPr>
              <w:t xml:space="preserve"> практических конференциях, конкурсах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Процент участвующих от общего числа обучающихся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Ведение портфолио воспитанников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Призовое место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56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Организацию </w:t>
            </w:r>
            <w:proofErr w:type="spellStart"/>
            <w:r w:rsidRPr="0019485F">
              <w:rPr>
                <w:sz w:val="16"/>
                <w:szCs w:val="22"/>
              </w:rPr>
              <w:t>здоровьесберегающей</w:t>
            </w:r>
            <w:proofErr w:type="spellEnd"/>
            <w:r w:rsidRPr="0019485F">
              <w:rPr>
                <w:sz w:val="16"/>
                <w:szCs w:val="22"/>
              </w:rPr>
              <w:t xml:space="preserve"> воспитывающей среды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травм, несчастных случаев, вредных привычек у воспитанников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11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Эффективность работы по созданию коллектива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Социально-психологический климат в коллективе, способствующий мотивации к обучению, эффективному разрешению конфликтов, адекватной самооценке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
              <w:rPr>
                <w:rFonts w:ascii="Calibri" w:hAnsi="Calibri"/>
                <w:sz w:val="22"/>
                <w:szCs w:val="22"/>
              </w:rPr>
            </w:pPr>
            <w:r w:rsidRPr="0019485F">
              <w:rPr>
                <w:sz w:val="16"/>
                <w:szCs w:val="22"/>
              </w:rPr>
              <w:t xml:space="preserve">Высокие показатели обучения воспитанников, отсутствие конфликтов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
              <w:rPr>
                <w:rFonts w:ascii="Calibri" w:hAnsi="Calibri"/>
                <w:sz w:val="22"/>
                <w:szCs w:val="22"/>
              </w:rPr>
            </w:pPr>
            <w:r w:rsidRPr="0019485F">
              <w:rPr>
                <w:sz w:val="16"/>
                <w:szCs w:val="22"/>
              </w:rPr>
              <w:t xml:space="preserve">Выплаты за качество выполняемых работ </w:t>
            </w:r>
          </w:p>
        </w:tc>
      </w:tr>
      <w:tr w:rsidR="00F72FBA" w:rsidTr="0019485F">
        <w:trPr>
          <w:trHeight w:val="744"/>
        </w:trPr>
        <w:tc>
          <w:tcPr>
            <w:tcW w:w="1440" w:type="dxa"/>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0"/>
              <w:rPr>
                <w:rFonts w:ascii="Calibri" w:hAnsi="Calibri"/>
                <w:sz w:val="22"/>
                <w:szCs w:val="22"/>
              </w:rPr>
            </w:pPr>
            <w:r w:rsidRPr="0019485F">
              <w:rPr>
                <w:sz w:val="16"/>
                <w:szCs w:val="22"/>
              </w:rPr>
              <w:t xml:space="preserve">Высокий уровень педагогического мастерства при организации воспитательного процесса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Выстраивание воспитательного процесса в соответствии с программой воспитания коллектива воспитанников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0"/>
              <w:rPr>
                <w:rFonts w:ascii="Calibri" w:hAnsi="Calibri"/>
                <w:sz w:val="22"/>
                <w:szCs w:val="22"/>
              </w:rPr>
            </w:pPr>
            <w:r w:rsidRPr="0019485F">
              <w:rPr>
                <w:sz w:val="16"/>
                <w:szCs w:val="22"/>
              </w:rPr>
              <w:t xml:space="preserve">Наличие программы воспитания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931"/>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Участие в конкурсах профессионального мастерства, использование полученного опыта в своей повседневной деятельности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Pr>
                <w:rFonts w:ascii="Calibri" w:hAnsi="Calibri"/>
                <w:sz w:val="22"/>
                <w:szCs w:val="22"/>
              </w:rPr>
            </w:pPr>
            <w:r w:rsidRPr="0019485F">
              <w:rPr>
                <w:sz w:val="16"/>
                <w:szCs w:val="22"/>
              </w:rPr>
              <w:t xml:space="preserve">Внедрение новых технологий, форм, методов, приемов, демонстрация их при проведении </w:t>
            </w:r>
            <w:proofErr w:type="spellStart"/>
            <w:r w:rsidRPr="0019485F">
              <w:rPr>
                <w:sz w:val="16"/>
                <w:szCs w:val="22"/>
              </w:rPr>
              <w:t>мастерклассов</w:t>
            </w:r>
            <w:proofErr w:type="spellEnd"/>
            <w:r w:rsidRPr="0019485F">
              <w:rPr>
                <w:sz w:val="16"/>
                <w:szCs w:val="22"/>
              </w:rPr>
              <w:t xml:space="preserve">, творческих отчетов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7"/>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9" w:right="42" w:hanging="2"/>
              <w:rPr>
                <w:rFonts w:ascii="Calibri" w:hAnsi="Calibri"/>
                <w:sz w:val="22"/>
                <w:szCs w:val="22"/>
              </w:rPr>
            </w:pPr>
            <w:r w:rsidRPr="0019485F">
              <w:rPr>
                <w:sz w:val="16"/>
                <w:szCs w:val="22"/>
              </w:rPr>
              <w:t xml:space="preserve">Педагог дополнительного образования, музыкальный руководитель, </w:t>
            </w:r>
            <w:proofErr w:type="spellStart"/>
            <w:r w:rsidRPr="0019485F">
              <w:rPr>
                <w:sz w:val="16"/>
                <w:szCs w:val="22"/>
              </w:rPr>
              <w:t>педагогорганизатор</w:t>
            </w:r>
            <w:proofErr w:type="spellEnd"/>
            <w:r w:rsidRPr="0019485F">
              <w:rPr>
                <w:sz w:val="16"/>
                <w:szCs w:val="22"/>
              </w:rPr>
              <w:t xml:space="preserve">, инструктор по труду, концертмейстер, </w:t>
            </w:r>
            <w:proofErr w:type="spellStart"/>
            <w:r w:rsidRPr="0019485F">
              <w:rPr>
                <w:sz w:val="16"/>
                <w:szCs w:val="22"/>
              </w:rPr>
              <w:t>тренерпреподаватель</w:t>
            </w:r>
            <w:proofErr w:type="spellEnd"/>
            <w:r w:rsidRPr="0019485F">
              <w:rPr>
                <w:sz w:val="16"/>
                <w:szCs w:val="22"/>
              </w:rPr>
              <w:t xml:space="preserve">, старший вожатый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7"/>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w:t>
            </w:r>
            <w:proofErr w:type="spellEnd"/>
            <w:r w:rsidRPr="0019485F">
              <w:rPr>
                <w:sz w:val="16"/>
                <w:szCs w:val="22"/>
              </w:rPr>
              <w:t xml:space="preserve"> </w:t>
            </w:r>
            <w:proofErr w:type="spellStart"/>
            <w:r w:rsidRPr="0019485F">
              <w:rPr>
                <w:sz w:val="16"/>
                <w:szCs w:val="22"/>
              </w:rPr>
              <w:t>олняемой</w:t>
            </w:r>
            <w:proofErr w:type="spellEnd"/>
            <w:proofErr w:type="gramEnd"/>
            <w:r w:rsidRPr="0019485F">
              <w:rPr>
                <w:sz w:val="16"/>
                <w:szCs w:val="22"/>
              </w:rPr>
              <w:t xml:space="preserve"> работы, степень самостоятельности и ответственности при выполнении поставленных задач </w:t>
            </w:r>
          </w:p>
        </w:tc>
      </w:tr>
      <w:tr w:rsidR="00F72FBA" w:rsidTr="0019485F">
        <w:trPr>
          <w:trHeight w:val="111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ight="38"/>
              <w:rPr>
                <w:rFonts w:ascii="Calibri" w:hAnsi="Calibri"/>
                <w:sz w:val="22"/>
                <w:szCs w:val="22"/>
              </w:rPr>
            </w:pPr>
            <w:r w:rsidRPr="0019485F">
              <w:rPr>
                <w:sz w:val="16"/>
                <w:szCs w:val="22"/>
              </w:rPr>
              <w:t xml:space="preserve">Руководство проектными и творческими группами, методическими объединениями, кафедрами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Руководство объединениями педагогов (проектными командами, творческими группами, методическими объединениями)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0"/>
              <w:rPr>
                <w:rFonts w:ascii="Calibri" w:hAnsi="Calibri"/>
                <w:sz w:val="22"/>
                <w:szCs w:val="22"/>
              </w:rPr>
            </w:pPr>
            <w:r w:rsidRPr="0019485F">
              <w:rPr>
                <w:sz w:val="16"/>
                <w:szCs w:val="22"/>
              </w:rPr>
              <w:t xml:space="preserve">Обеспечение работы в соответствии с планом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11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Pr>
                <w:rFonts w:ascii="Calibri" w:hAnsi="Calibri"/>
                <w:sz w:val="22"/>
                <w:szCs w:val="22"/>
              </w:rPr>
            </w:pPr>
            <w:r w:rsidRPr="0019485F">
              <w:rPr>
                <w:sz w:val="16"/>
                <w:szCs w:val="22"/>
              </w:rPr>
              <w:t xml:space="preserve">Ведение профессиональной документации (тематическое планирование, рабочие программы)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right="35"/>
              <w:jc w:val="both"/>
              <w:rPr>
                <w:rFonts w:ascii="Calibri" w:hAnsi="Calibri"/>
                <w:sz w:val="22"/>
                <w:szCs w:val="22"/>
              </w:rPr>
            </w:pPr>
            <w:r w:rsidRPr="0019485F">
              <w:rPr>
                <w:sz w:val="16"/>
                <w:szCs w:val="22"/>
              </w:rPr>
              <w:t xml:space="preserve">Полнота и соответствие нормативным регламентирующим документам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0"/>
              <w:rPr>
                <w:rFonts w:ascii="Calibri" w:hAnsi="Calibri"/>
                <w:sz w:val="22"/>
                <w:szCs w:val="22"/>
              </w:rPr>
            </w:pPr>
            <w:r w:rsidRPr="0019485F">
              <w:rPr>
                <w:sz w:val="16"/>
                <w:szCs w:val="22"/>
              </w:rPr>
              <w:t xml:space="preserve">100%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Pr>
                <w:rFonts w:ascii="Calibri" w:hAnsi="Calibri"/>
                <w:sz w:val="22"/>
                <w:szCs w:val="22"/>
              </w:rPr>
            </w:pPr>
            <w:r w:rsidRPr="0019485F">
              <w:rPr>
                <w:sz w:val="16"/>
                <w:szCs w:val="22"/>
              </w:rPr>
              <w:t xml:space="preserve">Выплаты за </w:t>
            </w:r>
            <w:proofErr w:type="spellStart"/>
            <w:proofErr w:type="gramStart"/>
            <w:r w:rsidRPr="0019485F">
              <w:rPr>
                <w:sz w:val="16"/>
                <w:szCs w:val="22"/>
              </w:rPr>
              <w:t>интенсивност</w:t>
            </w:r>
            <w:proofErr w:type="spellEnd"/>
            <w:r w:rsidRPr="0019485F">
              <w:rPr>
                <w:sz w:val="16"/>
                <w:szCs w:val="22"/>
              </w:rPr>
              <w:t xml:space="preserve"> </w:t>
            </w:r>
            <w:proofErr w:type="spellStart"/>
            <w:r w:rsidRPr="0019485F">
              <w:rPr>
                <w:sz w:val="16"/>
                <w:szCs w:val="22"/>
              </w:rPr>
              <w:t>ь</w:t>
            </w:r>
            <w:proofErr w:type="spellEnd"/>
            <w:proofErr w:type="gramEnd"/>
            <w:r w:rsidRPr="0019485F">
              <w:rPr>
                <w:sz w:val="16"/>
                <w:szCs w:val="22"/>
              </w:rPr>
              <w:t xml:space="preserve"> и высокие результаты работы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0"/>
              <w:rPr>
                <w:rFonts w:ascii="Calibri" w:hAnsi="Calibri"/>
                <w:sz w:val="22"/>
                <w:szCs w:val="22"/>
              </w:rPr>
            </w:pPr>
            <w:r w:rsidRPr="0019485F">
              <w:rPr>
                <w:sz w:val="16"/>
                <w:szCs w:val="22"/>
              </w:rPr>
              <w:t xml:space="preserve">Достижения воспитанников </w:t>
            </w:r>
          </w:p>
        </w:tc>
        <w:tc>
          <w:tcPr>
            <w:tcW w:w="25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Участие в соревнованиях, олимпиадах, научно-практических конференциях, конкурсах различного уровня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Pr>
                <w:rFonts w:ascii="Calibri" w:hAnsi="Calibri"/>
                <w:sz w:val="22"/>
                <w:szCs w:val="22"/>
              </w:rPr>
            </w:pPr>
            <w:r w:rsidRPr="0019485F">
              <w:rPr>
                <w:sz w:val="16"/>
                <w:szCs w:val="22"/>
              </w:rPr>
              <w:t xml:space="preserve">% участвующих от общего числа обучающихся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6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Pr>
                <w:rFonts w:ascii="Calibri" w:hAnsi="Calibri"/>
                <w:sz w:val="22"/>
                <w:szCs w:val="22"/>
              </w:rPr>
            </w:pPr>
            <w:r w:rsidRPr="0019485F">
              <w:rPr>
                <w:sz w:val="16"/>
                <w:szCs w:val="22"/>
              </w:rPr>
              <w:t xml:space="preserve">Призовое место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Pr>
                <w:rFonts w:ascii="Calibri" w:hAnsi="Calibri"/>
                <w:sz w:val="22"/>
                <w:szCs w:val="22"/>
              </w:rPr>
            </w:pPr>
            <w:r w:rsidRPr="0019485F">
              <w:rPr>
                <w:sz w:val="16"/>
                <w:szCs w:val="22"/>
              </w:rPr>
              <w:t xml:space="preserve">Организация деятельности детских объединений, организаций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Постоянный состав, создание и реализация социальных проектов, программ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0"/>
              <w:rPr>
                <w:rFonts w:ascii="Calibri" w:hAnsi="Calibri"/>
                <w:sz w:val="22"/>
                <w:szCs w:val="22"/>
              </w:rPr>
            </w:pPr>
            <w:r w:rsidRPr="0019485F">
              <w:rPr>
                <w:sz w:val="16"/>
                <w:szCs w:val="22"/>
              </w:rPr>
              <w:t xml:space="preserve">За каждый проект, программу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1114"/>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0"/>
              <w:rPr>
                <w:rFonts w:ascii="Calibri" w:hAnsi="Calibri"/>
                <w:sz w:val="22"/>
                <w:szCs w:val="22"/>
              </w:rPr>
            </w:pPr>
            <w:r w:rsidRPr="0019485F">
              <w:rPr>
                <w:sz w:val="16"/>
                <w:szCs w:val="22"/>
              </w:rPr>
              <w:t xml:space="preserve">Высокий уровень педагогического мастерства при организации образовательного процесса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Участие в конкурсах профессионального мастерства, использование полученного опыта в своей повседневной деятельности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0"/>
              <w:rPr>
                <w:rFonts w:ascii="Calibri" w:hAnsi="Calibri"/>
                <w:sz w:val="22"/>
                <w:szCs w:val="22"/>
              </w:rPr>
            </w:pPr>
            <w:r w:rsidRPr="0019485F">
              <w:rPr>
                <w:sz w:val="16"/>
                <w:szCs w:val="22"/>
              </w:rPr>
              <w:t xml:space="preserve">Внедрение новых технологий форм, методов, приемов, демонстрация их при проведении </w:t>
            </w:r>
            <w:proofErr w:type="spellStart"/>
            <w:r w:rsidRPr="0019485F">
              <w:rPr>
                <w:sz w:val="16"/>
                <w:szCs w:val="22"/>
              </w:rPr>
              <w:t>мастерклассов</w:t>
            </w:r>
            <w:proofErr w:type="spellEnd"/>
            <w:r w:rsidRPr="0019485F">
              <w:rPr>
                <w:sz w:val="16"/>
                <w:szCs w:val="22"/>
              </w:rPr>
              <w:t xml:space="preserve">, творческих отчетов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7"/>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7"/>
              <w:rPr>
                <w:rFonts w:ascii="Calibri" w:hAnsi="Calibri"/>
                <w:sz w:val="22"/>
                <w:szCs w:val="22"/>
              </w:rPr>
            </w:pPr>
            <w:r w:rsidRPr="0019485F">
              <w:rPr>
                <w:sz w:val="16"/>
                <w:szCs w:val="22"/>
              </w:rPr>
              <w:t xml:space="preserve">Заведующий библиотекой, библиотекарь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ight="2914"/>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w:t>
            </w:r>
            <w:proofErr w:type="spellEnd"/>
            <w:r w:rsidRPr="0019485F">
              <w:rPr>
                <w:sz w:val="16"/>
                <w:szCs w:val="22"/>
              </w:rPr>
              <w:t xml:space="preserve"> </w:t>
            </w:r>
            <w:proofErr w:type="spellStart"/>
            <w:r w:rsidRPr="0019485F">
              <w:rPr>
                <w:sz w:val="16"/>
                <w:szCs w:val="22"/>
              </w:rPr>
              <w:t>олняемой</w:t>
            </w:r>
            <w:proofErr w:type="spellEnd"/>
            <w:proofErr w:type="gramEnd"/>
            <w:r w:rsidRPr="0019485F">
              <w:rPr>
                <w:sz w:val="16"/>
                <w:szCs w:val="22"/>
              </w:rPr>
              <w:t xml:space="preserve"> работы, степень самостоятельности и ответственности при вы полнении поставленных задач </w:t>
            </w:r>
          </w:p>
        </w:tc>
      </w:tr>
      <w:tr w:rsidR="00F72FBA" w:rsidTr="0019485F">
        <w:trPr>
          <w:trHeight w:val="74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6" w:line="232" w:lineRule="auto"/>
              <w:ind w:left="28"/>
              <w:rPr>
                <w:rFonts w:ascii="Calibri" w:hAnsi="Calibri"/>
                <w:sz w:val="22"/>
                <w:szCs w:val="22"/>
              </w:rPr>
            </w:pPr>
            <w:r w:rsidRPr="0019485F">
              <w:rPr>
                <w:sz w:val="16"/>
                <w:szCs w:val="22"/>
              </w:rPr>
              <w:t xml:space="preserve">Создание системы работы по повышению мотивации </w:t>
            </w:r>
          </w:p>
          <w:p w:rsidR="00F72FBA" w:rsidRPr="0019485F" w:rsidRDefault="00F72FBA" w:rsidP="0019485F">
            <w:pPr>
              <w:ind w:left="28"/>
              <w:rPr>
                <w:rFonts w:ascii="Calibri" w:hAnsi="Calibri"/>
                <w:sz w:val="22"/>
                <w:szCs w:val="22"/>
              </w:rPr>
            </w:pPr>
            <w:r w:rsidRPr="0019485F">
              <w:rPr>
                <w:sz w:val="16"/>
                <w:szCs w:val="22"/>
              </w:rPr>
              <w:t xml:space="preserve">воспитанников к чтению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5" w:line="232" w:lineRule="auto"/>
              <w:ind w:left="65"/>
              <w:rPr>
                <w:rFonts w:ascii="Calibri" w:hAnsi="Calibri"/>
                <w:sz w:val="22"/>
                <w:szCs w:val="22"/>
              </w:rPr>
            </w:pPr>
            <w:r w:rsidRPr="0019485F">
              <w:rPr>
                <w:sz w:val="16"/>
                <w:szCs w:val="22"/>
              </w:rPr>
              <w:t xml:space="preserve">Количество воспитанников и работников учреждения, пользующихся фондом </w:t>
            </w:r>
          </w:p>
          <w:p w:rsidR="00F72FBA" w:rsidRPr="0019485F" w:rsidRDefault="00F72FBA" w:rsidP="0019485F">
            <w:pPr>
              <w:ind w:left="65"/>
              <w:rPr>
                <w:rFonts w:ascii="Calibri" w:hAnsi="Calibri"/>
                <w:sz w:val="22"/>
                <w:szCs w:val="22"/>
              </w:rPr>
            </w:pPr>
            <w:r w:rsidRPr="0019485F">
              <w:rPr>
                <w:sz w:val="16"/>
                <w:szCs w:val="22"/>
              </w:rPr>
              <w:t xml:space="preserve">библиотеки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7"/>
              <w:rPr>
                <w:rFonts w:ascii="Calibri" w:hAnsi="Calibri"/>
                <w:sz w:val="22"/>
                <w:szCs w:val="22"/>
              </w:rPr>
            </w:pPr>
            <w:r w:rsidRPr="0019485F">
              <w:rPr>
                <w:sz w:val="16"/>
                <w:szCs w:val="22"/>
              </w:rPr>
              <w:t xml:space="preserve">80%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Совершенствование информационн</w:t>
            </w:r>
            <w:proofErr w:type="gramStart"/>
            <w:r w:rsidRPr="0019485F">
              <w:rPr>
                <w:sz w:val="16"/>
                <w:szCs w:val="22"/>
              </w:rPr>
              <w:t>о-</w:t>
            </w:r>
            <w:proofErr w:type="gramEnd"/>
            <w:r w:rsidRPr="0019485F">
              <w:rPr>
                <w:sz w:val="16"/>
                <w:szCs w:val="22"/>
              </w:rPr>
              <w:t xml:space="preserve"> библиотечной системы учреждения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5"/>
              <w:ind w:left="65"/>
              <w:rPr>
                <w:rFonts w:ascii="Calibri" w:hAnsi="Calibri"/>
                <w:sz w:val="22"/>
                <w:szCs w:val="22"/>
              </w:rPr>
            </w:pPr>
            <w:r w:rsidRPr="0019485F">
              <w:rPr>
                <w:sz w:val="16"/>
                <w:szCs w:val="22"/>
              </w:rPr>
              <w:t xml:space="preserve">Создание программы развития </w:t>
            </w:r>
          </w:p>
          <w:p w:rsidR="00F72FBA" w:rsidRPr="0019485F" w:rsidRDefault="00F72FBA" w:rsidP="0019485F">
            <w:pPr>
              <w:ind w:left="65"/>
              <w:rPr>
                <w:rFonts w:ascii="Calibri" w:hAnsi="Calibri"/>
                <w:sz w:val="22"/>
                <w:szCs w:val="22"/>
              </w:rPr>
            </w:pPr>
            <w:proofErr w:type="spellStart"/>
            <w:r w:rsidRPr="0019485F">
              <w:rPr>
                <w:sz w:val="16"/>
                <w:szCs w:val="22"/>
              </w:rPr>
              <w:t>информационнобиблиографического</w:t>
            </w:r>
            <w:proofErr w:type="spellEnd"/>
            <w:r w:rsidRPr="0019485F">
              <w:rPr>
                <w:sz w:val="16"/>
                <w:szCs w:val="22"/>
              </w:rPr>
              <w:t xml:space="preserve"> пространства учреждения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7"/>
              <w:rPr>
                <w:rFonts w:ascii="Calibri" w:hAnsi="Calibri"/>
                <w:sz w:val="22"/>
                <w:szCs w:val="22"/>
              </w:rPr>
            </w:pPr>
            <w:r w:rsidRPr="0019485F">
              <w:rPr>
                <w:sz w:val="16"/>
                <w:szCs w:val="22"/>
              </w:rPr>
              <w:t xml:space="preserve">Наличие программы развития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 xml:space="preserve">Выплаты за </w:t>
            </w:r>
            <w:proofErr w:type="spellStart"/>
            <w:proofErr w:type="gramStart"/>
            <w:r w:rsidRPr="0019485F">
              <w:rPr>
                <w:sz w:val="16"/>
                <w:szCs w:val="22"/>
              </w:rPr>
              <w:t>интенсивност</w:t>
            </w:r>
            <w:proofErr w:type="spellEnd"/>
            <w:r w:rsidRPr="0019485F">
              <w:rPr>
                <w:sz w:val="16"/>
                <w:szCs w:val="22"/>
              </w:rPr>
              <w:t xml:space="preserve"> </w:t>
            </w:r>
            <w:proofErr w:type="spellStart"/>
            <w:r w:rsidRPr="0019485F">
              <w:rPr>
                <w:sz w:val="16"/>
                <w:szCs w:val="22"/>
              </w:rPr>
              <w:t>ь</w:t>
            </w:r>
            <w:proofErr w:type="spellEnd"/>
            <w:proofErr w:type="gramEnd"/>
            <w:r w:rsidRPr="0019485F">
              <w:rPr>
                <w:sz w:val="16"/>
                <w:szCs w:val="22"/>
              </w:rPr>
              <w:t xml:space="preserve"> и высокие результаты работы </w:t>
            </w:r>
          </w:p>
        </w:tc>
      </w:tr>
      <w:tr w:rsidR="00F72FBA" w:rsidTr="0019485F">
        <w:trPr>
          <w:trHeight w:val="56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 xml:space="preserve">Сохранность библиотечного фонда учреждения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65" w:right="42"/>
              <w:rPr>
                <w:rFonts w:ascii="Calibri" w:hAnsi="Calibri"/>
                <w:sz w:val="22"/>
                <w:szCs w:val="22"/>
              </w:rPr>
            </w:pPr>
            <w:r w:rsidRPr="0019485F">
              <w:rPr>
                <w:sz w:val="16"/>
                <w:szCs w:val="22"/>
              </w:rPr>
              <w:t xml:space="preserve">Количество списываемой литературы библиотечного фонда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7"/>
              <w:rPr>
                <w:rFonts w:ascii="Calibri" w:hAnsi="Calibri"/>
                <w:sz w:val="22"/>
                <w:szCs w:val="22"/>
              </w:rPr>
            </w:pPr>
            <w:r w:rsidRPr="0019485F">
              <w:rPr>
                <w:sz w:val="16"/>
                <w:szCs w:val="22"/>
              </w:rPr>
              <w:t xml:space="preserve">Менее 20% фонда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 xml:space="preserve">Осуществление текущего информирования </w:t>
            </w:r>
            <w:r w:rsidRPr="0019485F">
              <w:rPr>
                <w:sz w:val="16"/>
                <w:szCs w:val="22"/>
              </w:rPr>
              <w:lastRenderedPageBreak/>
              <w:t xml:space="preserve">коллектива педагогов и воспитанников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65"/>
              <w:rPr>
                <w:rFonts w:ascii="Calibri" w:hAnsi="Calibri"/>
                <w:sz w:val="22"/>
                <w:szCs w:val="22"/>
              </w:rPr>
            </w:pPr>
            <w:r w:rsidRPr="0019485F">
              <w:rPr>
                <w:sz w:val="16"/>
                <w:szCs w:val="22"/>
              </w:rPr>
              <w:lastRenderedPageBreak/>
              <w:t xml:space="preserve">Проведение уроков информационной культуры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7"/>
              <w:rPr>
                <w:rFonts w:ascii="Calibri" w:hAnsi="Calibri"/>
                <w:sz w:val="22"/>
                <w:szCs w:val="22"/>
              </w:rPr>
            </w:pPr>
            <w:r w:rsidRPr="0019485F">
              <w:rPr>
                <w:sz w:val="16"/>
                <w:szCs w:val="22"/>
              </w:rPr>
              <w:t xml:space="preserve">1  раз в четверть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65"/>
              <w:rPr>
                <w:rFonts w:ascii="Calibri" w:hAnsi="Calibri"/>
                <w:sz w:val="22"/>
                <w:szCs w:val="22"/>
              </w:rPr>
            </w:pPr>
            <w:r w:rsidRPr="0019485F">
              <w:rPr>
                <w:sz w:val="16"/>
                <w:szCs w:val="22"/>
              </w:rPr>
              <w:t xml:space="preserve">Проведение дней информирования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7"/>
              <w:rPr>
                <w:rFonts w:ascii="Calibri" w:hAnsi="Calibri"/>
                <w:sz w:val="22"/>
                <w:szCs w:val="22"/>
              </w:rPr>
            </w:pPr>
            <w:r w:rsidRPr="0019485F">
              <w:rPr>
                <w:sz w:val="16"/>
                <w:szCs w:val="22"/>
              </w:rPr>
              <w:t xml:space="preserve">1 раз в четверть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1299"/>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28"/>
              <w:rPr>
                <w:rFonts w:ascii="Calibri" w:hAnsi="Calibri"/>
                <w:sz w:val="22"/>
                <w:szCs w:val="22"/>
              </w:rPr>
            </w:pPr>
            <w:r w:rsidRPr="0019485F">
              <w:rPr>
                <w:sz w:val="16"/>
                <w:szCs w:val="22"/>
              </w:rPr>
              <w:t xml:space="preserve">Высокий уровень профессионального мастерства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65"/>
              <w:rPr>
                <w:rFonts w:ascii="Calibri" w:hAnsi="Calibri"/>
                <w:sz w:val="22"/>
                <w:szCs w:val="22"/>
              </w:rPr>
            </w:pPr>
            <w:r w:rsidRPr="0019485F">
              <w:rPr>
                <w:sz w:val="16"/>
                <w:szCs w:val="22"/>
              </w:rPr>
              <w:t xml:space="preserve">Систематическая работа по повышению педагогического мастерства (курсы повышения квалификации, семинары, самообразование), использование полученного опыта в своей повседневной деятельности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7"/>
              <w:rPr>
                <w:rFonts w:ascii="Calibri" w:hAnsi="Calibri"/>
                <w:sz w:val="22"/>
                <w:szCs w:val="22"/>
              </w:rPr>
            </w:pPr>
            <w:r w:rsidRPr="0019485F">
              <w:rPr>
                <w:sz w:val="16"/>
                <w:szCs w:val="22"/>
              </w:rPr>
              <w:t xml:space="preserve">Внедрение новых технологий, форм, методов, приемов, демонстрация их при проведении </w:t>
            </w:r>
            <w:proofErr w:type="spellStart"/>
            <w:r w:rsidRPr="0019485F">
              <w:rPr>
                <w:sz w:val="16"/>
                <w:szCs w:val="22"/>
              </w:rPr>
              <w:t>мастерклассов</w:t>
            </w:r>
            <w:proofErr w:type="spellEnd"/>
            <w:r w:rsidRPr="0019485F">
              <w:rPr>
                <w:sz w:val="16"/>
                <w:szCs w:val="22"/>
              </w:rPr>
              <w:t xml:space="preserve">, творческих отчетов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7"/>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37" w:right="6"/>
              <w:rPr>
                <w:rFonts w:ascii="Calibri" w:hAnsi="Calibri"/>
                <w:sz w:val="22"/>
                <w:szCs w:val="22"/>
              </w:rPr>
            </w:pPr>
            <w:r w:rsidRPr="0019485F">
              <w:rPr>
                <w:sz w:val="16"/>
                <w:szCs w:val="22"/>
              </w:rPr>
              <w:t xml:space="preserve">Юрисконсульт, инспектор по кадрам, программист, </w:t>
            </w:r>
            <w:proofErr w:type="spellStart"/>
            <w:proofErr w:type="gramStart"/>
            <w:r w:rsidRPr="0019485F">
              <w:rPr>
                <w:sz w:val="16"/>
                <w:szCs w:val="22"/>
              </w:rPr>
              <w:t>делопроизводите</w:t>
            </w:r>
            <w:proofErr w:type="spellEnd"/>
            <w:r w:rsidRPr="0019485F">
              <w:rPr>
                <w:sz w:val="16"/>
                <w:szCs w:val="22"/>
              </w:rPr>
              <w:t xml:space="preserve"> ль</w:t>
            </w:r>
            <w:proofErr w:type="gramEnd"/>
            <w:r w:rsidRPr="0019485F">
              <w:rPr>
                <w:sz w:val="16"/>
                <w:szCs w:val="22"/>
              </w:rPr>
              <w:t xml:space="preserve">, экономист, </w:t>
            </w:r>
            <w:proofErr w:type="spellStart"/>
            <w:r w:rsidRPr="0019485F">
              <w:rPr>
                <w:sz w:val="16"/>
                <w:szCs w:val="22"/>
              </w:rPr>
              <w:t>секретарьмашинистка</w:t>
            </w:r>
            <w:proofErr w:type="spellEnd"/>
            <w:r w:rsidRPr="0019485F">
              <w:rPr>
                <w:sz w:val="16"/>
                <w:szCs w:val="22"/>
              </w:rPr>
              <w:t xml:space="preserve">, секретарь, секретарь учебной части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w:t>
            </w:r>
            <w:proofErr w:type="spellEnd"/>
            <w:r w:rsidRPr="0019485F">
              <w:rPr>
                <w:sz w:val="16"/>
                <w:szCs w:val="22"/>
              </w:rPr>
              <w:t xml:space="preserve"> </w:t>
            </w:r>
            <w:proofErr w:type="spellStart"/>
            <w:r w:rsidRPr="0019485F">
              <w:rPr>
                <w:sz w:val="16"/>
                <w:szCs w:val="22"/>
              </w:rPr>
              <w:t>олняемой</w:t>
            </w:r>
            <w:proofErr w:type="spellEnd"/>
            <w:proofErr w:type="gramEnd"/>
            <w:r w:rsidRPr="0019485F">
              <w:rPr>
                <w:sz w:val="16"/>
                <w:szCs w:val="22"/>
              </w:rPr>
              <w:t xml:space="preserve"> работы, степень самостоятельности и ответственности при выполнении поставленных задач </w:t>
            </w:r>
          </w:p>
        </w:tc>
      </w:tr>
      <w:tr w:rsidR="00F72FBA" w:rsidTr="0019485F">
        <w:trPr>
          <w:trHeight w:val="111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 xml:space="preserve">Своевременная подготовка локальных нормативных актов учреждения, </w:t>
            </w:r>
            <w:proofErr w:type="spellStart"/>
            <w:r w:rsidRPr="0019485F">
              <w:rPr>
                <w:sz w:val="16"/>
                <w:szCs w:val="22"/>
              </w:rPr>
              <w:t>финансовоэкономических</w:t>
            </w:r>
            <w:proofErr w:type="spellEnd"/>
            <w:r w:rsidRPr="0019485F">
              <w:rPr>
                <w:sz w:val="16"/>
                <w:szCs w:val="22"/>
              </w:rPr>
              <w:t xml:space="preserve"> документов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65"/>
              <w:rPr>
                <w:rFonts w:ascii="Calibri" w:hAnsi="Calibri"/>
                <w:sz w:val="22"/>
                <w:szCs w:val="22"/>
              </w:rPr>
            </w:pPr>
            <w:r w:rsidRPr="0019485F">
              <w:rPr>
                <w:sz w:val="16"/>
                <w:szCs w:val="22"/>
              </w:rPr>
              <w:t xml:space="preserve">Соответствие нормам действующего законодательства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7"/>
              <w:rPr>
                <w:rFonts w:ascii="Calibri" w:hAnsi="Calibri"/>
                <w:sz w:val="22"/>
                <w:szCs w:val="22"/>
              </w:rPr>
            </w:pPr>
            <w:r w:rsidRPr="0019485F">
              <w:rPr>
                <w:sz w:val="16"/>
                <w:szCs w:val="22"/>
              </w:rPr>
              <w:t xml:space="preserve">100%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931"/>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 xml:space="preserve">Оформление документов для участия в краевых и федеральных программах, проектах, конкурсах </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65"/>
              <w:rPr>
                <w:rFonts w:ascii="Calibri" w:hAnsi="Calibri"/>
                <w:sz w:val="22"/>
                <w:szCs w:val="22"/>
              </w:rPr>
            </w:pPr>
            <w:r w:rsidRPr="0019485F">
              <w:rPr>
                <w:sz w:val="16"/>
                <w:szCs w:val="22"/>
              </w:rPr>
              <w:t xml:space="preserve">Соответствие заданным нормам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left="37"/>
              <w:rPr>
                <w:rFonts w:ascii="Calibri" w:hAnsi="Calibri"/>
                <w:sz w:val="22"/>
                <w:szCs w:val="22"/>
              </w:rPr>
            </w:pPr>
            <w:r w:rsidRPr="0019485F">
              <w:rPr>
                <w:sz w:val="16"/>
                <w:szCs w:val="22"/>
              </w:rPr>
              <w:t xml:space="preserve">100% </w:t>
            </w:r>
          </w:p>
        </w:tc>
        <w:tc>
          <w:tcPr>
            <w:tcW w:w="1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left="28"/>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202"/>
        </w:trPr>
        <w:tc>
          <w:tcPr>
            <w:tcW w:w="1440"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Осуществление </w:t>
            </w: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728"/>
        </w:trPr>
        <w:tc>
          <w:tcPr>
            <w:tcW w:w="1440" w:type="dxa"/>
            <w:vMerge w:val="restart"/>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юридических консультаций для воспитанников и работников учреждения </w:t>
            </w: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конфликтов в учреждении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203"/>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Создание в учреждении </w:t>
            </w: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726"/>
        </w:trPr>
        <w:tc>
          <w:tcPr>
            <w:tcW w:w="1440"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ind w:right="33"/>
              <w:rPr>
                <w:rFonts w:ascii="Calibri" w:hAnsi="Calibri"/>
                <w:sz w:val="22"/>
                <w:szCs w:val="22"/>
              </w:rPr>
            </w:pPr>
            <w:r w:rsidRPr="0019485F">
              <w:rPr>
                <w:sz w:val="16"/>
                <w:szCs w:val="22"/>
              </w:rPr>
              <w:t xml:space="preserve">единых требований к оформлению документов, системы документооборота </w:t>
            </w: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ind w:right="626"/>
              <w:jc w:val="both"/>
              <w:rPr>
                <w:rFonts w:ascii="Calibri" w:hAnsi="Calibri"/>
                <w:sz w:val="22"/>
                <w:szCs w:val="22"/>
              </w:rPr>
            </w:pPr>
            <w:r w:rsidRPr="0019485F">
              <w:rPr>
                <w:sz w:val="16"/>
                <w:szCs w:val="22"/>
              </w:rPr>
              <w:t xml:space="preserve">Наличие регламентов по созданию внутренних документов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Соблюдение регламентов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9"/>
        </w:trPr>
        <w:tc>
          <w:tcPr>
            <w:tcW w:w="1440" w:type="dxa"/>
            <w:vMerge w:val="restart"/>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Шеф-повар, повар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или оперативное устранение предписаний контролирующих или надзирающих органов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Отсутствие предписаний контролирующих органов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40 </w:t>
            </w:r>
          </w:p>
        </w:tc>
      </w:tr>
      <w:tr w:rsidR="00F72FBA" w:rsidTr="0019485F">
        <w:trPr>
          <w:trHeight w:val="73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Устранение предписаний в установленные сроки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203"/>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Снижение уровня </w:t>
            </w: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544"/>
        </w:trPr>
        <w:tc>
          <w:tcPr>
            <w:tcW w:w="1440" w:type="dxa"/>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заболеваемости обучающихся, воспитанников </w:t>
            </w: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both"/>
              <w:rPr>
                <w:rFonts w:ascii="Calibri" w:hAnsi="Calibri"/>
                <w:sz w:val="22"/>
                <w:szCs w:val="22"/>
              </w:rPr>
            </w:pPr>
            <w:r w:rsidRPr="0019485F">
              <w:rPr>
                <w:sz w:val="16"/>
                <w:szCs w:val="22"/>
              </w:rPr>
              <w:t xml:space="preserve">Снижение количества заболевших воспитанников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вспышек заболеваний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Качество приготовления пищи, эстетическое оформление блюд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Отсутствие жалоб, отказов детей от приема пищи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40 </w:t>
            </w:r>
          </w:p>
        </w:tc>
      </w:tr>
      <w:tr w:rsidR="00F72FBA" w:rsidTr="0019485F">
        <w:trPr>
          <w:trHeight w:val="377"/>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5"/>
              <w:rPr>
                <w:rFonts w:ascii="Calibri" w:hAnsi="Calibri"/>
                <w:sz w:val="22"/>
                <w:szCs w:val="22"/>
              </w:rPr>
            </w:pPr>
            <w:r w:rsidRPr="0019485F">
              <w:rPr>
                <w:sz w:val="16"/>
                <w:szCs w:val="22"/>
              </w:rPr>
              <w:t xml:space="preserve">Младший </w:t>
            </w:r>
          </w:p>
          <w:p w:rsidR="00F72FBA" w:rsidRPr="0019485F" w:rsidRDefault="00F72FBA" w:rsidP="00F72FBA">
            <w:pPr>
              <w:rPr>
                <w:rFonts w:ascii="Calibri" w:hAnsi="Calibri"/>
                <w:sz w:val="22"/>
                <w:szCs w:val="22"/>
              </w:rPr>
            </w:pPr>
            <w:r w:rsidRPr="0019485F">
              <w:rPr>
                <w:sz w:val="16"/>
                <w:szCs w:val="22"/>
              </w:rPr>
              <w:t xml:space="preserve">воспитатель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56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both"/>
              <w:rPr>
                <w:rFonts w:ascii="Calibri" w:hAnsi="Calibri"/>
                <w:sz w:val="22"/>
                <w:szCs w:val="22"/>
              </w:rPr>
            </w:pPr>
            <w:r w:rsidRPr="0019485F">
              <w:rPr>
                <w:sz w:val="16"/>
                <w:szCs w:val="22"/>
              </w:rPr>
              <w:t xml:space="preserve">Отсутствие самовольных уходов воспитанников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81"/>
              <w:jc w:val="both"/>
              <w:rPr>
                <w:rFonts w:ascii="Calibri" w:hAnsi="Calibri"/>
                <w:sz w:val="22"/>
                <w:szCs w:val="22"/>
              </w:rPr>
            </w:pPr>
            <w:r w:rsidRPr="0019485F">
              <w:rPr>
                <w:sz w:val="16"/>
                <w:szCs w:val="22"/>
              </w:rPr>
              <w:t xml:space="preserve">Отсутствие поданных заявлений в органы внутренних дел по розыску воспитанников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Осуществление дополнительных работ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28"/>
              <w:jc w:val="both"/>
              <w:rPr>
                <w:rFonts w:ascii="Calibri" w:hAnsi="Calibri"/>
                <w:sz w:val="22"/>
                <w:szCs w:val="22"/>
              </w:rPr>
            </w:pPr>
            <w:r w:rsidRPr="0019485F">
              <w:rPr>
                <w:sz w:val="16"/>
                <w:szCs w:val="22"/>
              </w:rPr>
              <w:t xml:space="preserve">Участие в проведении ремонтных работ в учреждении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Постоянно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377"/>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Соблюдение </w:t>
            </w:r>
            <w:proofErr w:type="spellStart"/>
            <w:r w:rsidRPr="0019485F">
              <w:rPr>
                <w:sz w:val="16"/>
                <w:szCs w:val="22"/>
              </w:rPr>
              <w:t>санитарногигиенических</w:t>
            </w:r>
            <w:proofErr w:type="spellEnd"/>
            <w:r w:rsidRPr="0019485F">
              <w:rPr>
                <w:sz w:val="16"/>
                <w:szCs w:val="22"/>
              </w:rPr>
              <w:t xml:space="preserve"> норм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замечаний </w:t>
            </w:r>
            <w:proofErr w:type="spellStart"/>
            <w:r w:rsidRPr="0019485F">
              <w:rPr>
                <w:sz w:val="16"/>
                <w:szCs w:val="22"/>
              </w:rPr>
              <w:t>Роспотребнадзора</w:t>
            </w:r>
            <w:proofErr w:type="spellEnd"/>
            <w:r w:rsidRPr="0019485F">
              <w:rPr>
                <w:sz w:val="16"/>
                <w:szCs w:val="22"/>
              </w:rPr>
              <w:t xml:space="preserve">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9"/>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roofErr w:type="gramStart"/>
            <w:r w:rsidRPr="0019485F">
              <w:rPr>
                <w:sz w:val="16"/>
                <w:szCs w:val="22"/>
              </w:rPr>
              <w:t xml:space="preserve">Кладовщик, кастелянша, рабочий по комплексному обслуживанию и ремонту здания, дворник, водитель, кухонный рабочий, мойщик посуды, подсобный рабочий, лаборант, гардеробщик, сторож, электрик </w:t>
            </w:r>
            <w:proofErr w:type="gramEnd"/>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92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Соблюдение </w:t>
            </w:r>
            <w:proofErr w:type="spellStart"/>
            <w:r w:rsidRPr="0019485F">
              <w:rPr>
                <w:sz w:val="16"/>
                <w:szCs w:val="22"/>
              </w:rPr>
              <w:t>санитарногигиенических</w:t>
            </w:r>
            <w:proofErr w:type="spellEnd"/>
            <w:r w:rsidRPr="0019485F">
              <w:rPr>
                <w:sz w:val="16"/>
                <w:szCs w:val="22"/>
              </w:rPr>
              <w:t xml:space="preserve"> норм, правил техники безопасности, правил дорожного движения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both"/>
              <w:rPr>
                <w:rFonts w:ascii="Calibri" w:hAnsi="Calibri"/>
                <w:sz w:val="22"/>
                <w:szCs w:val="22"/>
              </w:rPr>
            </w:pPr>
            <w:r w:rsidRPr="0019485F">
              <w:rPr>
                <w:sz w:val="16"/>
                <w:szCs w:val="22"/>
              </w:rPr>
              <w:t xml:space="preserve">Отсутствие замечаний надзорных органов, аварий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Участие в мероприятиях учреждения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Проведение праздников для воспитанников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Постоянно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Осуществление дополнительных работ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28"/>
              <w:rPr>
                <w:rFonts w:ascii="Calibri" w:hAnsi="Calibri"/>
                <w:sz w:val="22"/>
                <w:szCs w:val="22"/>
              </w:rPr>
            </w:pPr>
            <w:r w:rsidRPr="0019485F">
              <w:rPr>
                <w:sz w:val="16"/>
                <w:szCs w:val="22"/>
              </w:rPr>
              <w:t xml:space="preserve">Погрузочно-разгрузочные работы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Постоянно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502"/>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Благоустройство территории учреждения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Зеленая зона, ландшафтный дизайн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Наличие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7"/>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18" w:line="233" w:lineRule="auto"/>
              <w:rPr>
                <w:rFonts w:ascii="Calibri" w:hAnsi="Calibri"/>
                <w:sz w:val="22"/>
                <w:szCs w:val="22"/>
              </w:rPr>
            </w:pPr>
            <w:proofErr w:type="spellStart"/>
            <w:r w:rsidRPr="0019485F">
              <w:rPr>
                <w:sz w:val="16"/>
                <w:szCs w:val="22"/>
              </w:rPr>
              <w:t>Преподавательорганизатор</w:t>
            </w:r>
            <w:proofErr w:type="spellEnd"/>
            <w:r w:rsidRPr="0019485F">
              <w:rPr>
                <w:sz w:val="16"/>
                <w:szCs w:val="22"/>
              </w:rPr>
              <w:t xml:space="preserve"> основ безопасности </w:t>
            </w:r>
            <w:proofErr w:type="spellStart"/>
            <w:r w:rsidRPr="0019485F">
              <w:rPr>
                <w:sz w:val="16"/>
                <w:szCs w:val="22"/>
              </w:rPr>
              <w:t>жизнедеятельнос</w:t>
            </w:r>
            <w:proofErr w:type="spellEnd"/>
          </w:p>
          <w:p w:rsidR="00F72FBA" w:rsidRPr="0019485F" w:rsidRDefault="00F72FBA" w:rsidP="00F72FBA">
            <w:pPr>
              <w:rPr>
                <w:rFonts w:ascii="Calibri" w:hAnsi="Calibri"/>
                <w:sz w:val="22"/>
                <w:szCs w:val="22"/>
              </w:rPr>
            </w:pPr>
            <w:proofErr w:type="spellStart"/>
            <w:r w:rsidRPr="0019485F">
              <w:rPr>
                <w:sz w:val="16"/>
                <w:szCs w:val="22"/>
              </w:rPr>
              <w:t>ти</w:t>
            </w:r>
            <w:proofErr w:type="spellEnd"/>
            <w:r w:rsidRPr="0019485F">
              <w:rPr>
                <w:sz w:val="16"/>
                <w:szCs w:val="22"/>
              </w:rPr>
              <w:t xml:space="preserve">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Организация работы по соблюдения правил техники безопасности жизнедеятельности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right="384"/>
              <w:jc w:val="both"/>
              <w:rPr>
                <w:rFonts w:ascii="Calibri" w:hAnsi="Calibri"/>
                <w:sz w:val="22"/>
                <w:szCs w:val="22"/>
              </w:rPr>
            </w:pPr>
            <w:r w:rsidRPr="0019485F">
              <w:rPr>
                <w:sz w:val="16"/>
                <w:szCs w:val="22"/>
              </w:rPr>
              <w:t xml:space="preserve">Проведение инструктажей с учащимися и работниками школы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roofErr w:type="gramStart"/>
            <w:r w:rsidRPr="0019485F">
              <w:rPr>
                <w:sz w:val="16"/>
                <w:szCs w:val="22"/>
              </w:rPr>
              <w:t>Контроль за</w:t>
            </w:r>
            <w:proofErr w:type="gramEnd"/>
            <w:r w:rsidRPr="0019485F">
              <w:rPr>
                <w:sz w:val="16"/>
                <w:szCs w:val="22"/>
              </w:rPr>
              <w:t xml:space="preserve"> ведением классной и школьной документации по проведению инструктажей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roofErr w:type="gramStart"/>
            <w:r w:rsidRPr="0019485F">
              <w:rPr>
                <w:sz w:val="16"/>
                <w:szCs w:val="22"/>
              </w:rPr>
              <w:t>Контроль за</w:t>
            </w:r>
            <w:proofErr w:type="gramEnd"/>
            <w:r w:rsidRPr="0019485F">
              <w:rPr>
                <w:sz w:val="16"/>
                <w:szCs w:val="22"/>
              </w:rPr>
              <w:t xml:space="preserve"> безопасностью в образовательном процессе оборудования, приборов, технических средств обучения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Наличие актов осмотра оборудования, приборов, технических средств обучения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56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Взаимодействие с учреждениями и организациями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Разработка плана гражданской обороны учреждения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Наличие плана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both"/>
              <w:rPr>
                <w:rFonts w:ascii="Calibri" w:hAnsi="Calibri"/>
                <w:sz w:val="22"/>
                <w:szCs w:val="22"/>
              </w:rPr>
            </w:pPr>
            <w:r w:rsidRPr="0019485F">
              <w:rPr>
                <w:sz w:val="16"/>
                <w:szCs w:val="22"/>
              </w:rPr>
              <w:t xml:space="preserve">Организация занятий по гражданской обороне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Проведение учений 2 раза в год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Достижения обучающихся, воспитанников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Участие в краевых, всероссийских, международных соревнованиях, олимпиадах, научн</w:t>
            </w:r>
            <w:proofErr w:type="gramStart"/>
            <w:r w:rsidRPr="0019485F">
              <w:rPr>
                <w:sz w:val="16"/>
                <w:szCs w:val="22"/>
              </w:rPr>
              <w:t>о-</w:t>
            </w:r>
            <w:proofErr w:type="gramEnd"/>
            <w:r w:rsidRPr="0019485F">
              <w:rPr>
                <w:sz w:val="16"/>
                <w:szCs w:val="22"/>
              </w:rPr>
              <w:t xml:space="preserve"> практических конференциях, конкурсах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Процент участвующих от общего числа обучающихся (воспитанников) не менее 20%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56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Ведение портфолио обучающихся, воспитанников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Призовое место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Учитель-логопед,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выполняемой работы, степень самостоятельности и ответственности при выполнении </w:t>
            </w:r>
          </w:p>
        </w:tc>
      </w:tr>
      <w:tr w:rsidR="00F72FBA" w:rsidTr="0019485F">
        <w:trPr>
          <w:trHeight w:val="192"/>
        </w:trPr>
        <w:tc>
          <w:tcPr>
            <w:tcW w:w="1440" w:type="dxa"/>
            <w:vMerge w:val="restart"/>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roofErr w:type="spellStart"/>
            <w:r w:rsidRPr="0019485F">
              <w:rPr>
                <w:sz w:val="16"/>
                <w:szCs w:val="22"/>
              </w:rPr>
              <w:t>учительдефектолог</w:t>
            </w:r>
            <w:proofErr w:type="spellEnd"/>
            <w:r w:rsidRPr="0019485F">
              <w:rPr>
                <w:sz w:val="16"/>
                <w:szCs w:val="22"/>
              </w:rPr>
              <w:t xml:space="preserve">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поставленных задач </w:t>
            </w:r>
          </w:p>
        </w:tc>
      </w:tr>
      <w:tr w:rsidR="00F72FBA" w:rsidTr="0019485F">
        <w:trPr>
          <w:trHeight w:val="74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Работа в психолог</w:t>
            </w:r>
            <w:proofErr w:type="gramStart"/>
            <w:r w:rsidRPr="0019485F">
              <w:rPr>
                <w:sz w:val="16"/>
                <w:szCs w:val="22"/>
              </w:rPr>
              <w:t>о-</w:t>
            </w:r>
            <w:proofErr w:type="gramEnd"/>
            <w:r w:rsidRPr="0019485F">
              <w:rPr>
                <w:sz w:val="16"/>
                <w:szCs w:val="22"/>
              </w:rPr>
              <w:t xml:space="preserve"> медико- педагогическом консилиуме учреждения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Участие в работе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Постоянное, без пропусков, участие в одной из комиссий, подготовка отчетной документации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198"/>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Ведение и организация </w:t>
            </w: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 </w:t>
            </w:r>
          </w:p>
        </w:tc>
      </w:tr>
      <w:tr w:rsidR="00F72FBA" w:rsidTr="0019485F">
        <w:trPr>
          <w:trHeight w:val="592"/>
        </w:trPr>
        <w:tc>
          <w:tcPr>
            <w:tcW w:w="1440" w:type="dxa"/>
            <w:vMerge w:val="restart"/>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spacing w:after="24" w:line="234" w:lineRule="auto"/>
              <w:rPr>
                <w:rFonts w:ascii="Calibri" w:hAnsi="Calibri"/>
                <w:sz w:val="22"/>
                <w:szCs w:val="22"/>
              </w:rPr>
            </w:pPr>
            <w:r w:rsidRPr="0019485F">
              <w:rPr>
                <w:sz w:val="16"/>
                <w:szCs w:val="22"/>
              </w:rPr>
              <w:t xml:space="preserve">общественно полезного труда, </w:t>
            </w:r>
          </w:p>
          <w:p w:rsidR="00F72FBA" w:rsidRPr="0019485F" w:rsidRDefault="00F72FBA" w:rsidP="00F72FBA">
            <w:pPr>
              <w:rPr>
                <w:rFonts w:ascii="Calibri" w:hAnsi="Calibri"/>
                <w:sz w:val="22"/>
                <w:szCs w:val="22"/>
              </w:rPr>
            </w:pPr>
            <w:r w:rsidRPr="0019485F">
              <w:rPr>
                <w:sz w:val="16"/>
                <w:szCs w:val="22"/>
              </w:rPr>
              <w:t xml:space="preserve">производительного труда </w:t>
            </w: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Организация общественно полезного труда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spacing w:after="25"/>
              <w:rPr>
                <w:rFonts w:ascii="Calibri" w:hAnsi="Calibri"/>
                <w:sz w:val="22"/>
                <w:szCs w:val="22"/>
              </w:rPr>
            </w:pPr>
            <w:r w:rsidRPr="0019485F">
              <w:rPr>
                <w:sz w:val="16"/>
                <w:szCs w:val="22"/>
              </w:rPr>
              <w:t xml:space="preserve">6 часов в неделю  </w:t>
            </w:r>
          </w:p>
          <w:p w:rsidR="00F72FBA" w:rsidRPr="0019485F" w:rsidRDefault="00F72FBA" w:rsidP="00F72FBA">
            <w:pPr>
              <w:rPr>
                <w:rFonts w:ascii="Calibri" w:hAnsi="Calibri"/>
                <w:sz w:val="22"/>
                <w:szCs w:val="22"/>
              </w:rPr>
            </w:pPr>
            <w:r w:rsidRPr="0019485F">
              <w:rPr>
                <w:sz w:val="16"/>
                <w:szCs w:val="22"/>
              </w:rPr>
              <w:t xml:space="preserve">9 часов в неделю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56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Работа с семьями обучающихся, воспитанников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Проведение мероприятий для родителей, семей обучающихся, воспитанников учреждения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Проведение одного мероприятия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Подготовка, участие, победы во </w:t>
            </w:r>
            <w:proofErr w:type="spellStart"/>
            <w:r w:rsidRPr="0019485F">
              <w:rPr>
                <w:sz w:val="16"/>
                <w:szCs w:val="22"/>
              </w:rPr>
              <w:t>внутришкольных</w:t>
            </w:r>
            <w:proofErr w:type="spellEnd"/>
            <w:r w:rsidRPr="0019485F">
              <w:rPr>
                <w:sz w:val="16"/>
                <w:szCs w:val="22"/>
              </w:rPr>
              <w:t xml:space="preserve">, районных, краевых мероприятиях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Подготовка, участие, победы во </w:t>
            </w:r>
            <w:proofErr w:type="spellStart"/>
            <w:r w:rsidRPr="0019485F">
              <w:rPr>
                <w:sz w:val="16"/>
                <w:szCs w:val="22"/>
              </w:rPr>
              <w:t>внутришкольных</w:t>
            </w:r>
            <w:proofErr w:type="spellEnd"/>
            <w:r w:rsidRPr="0019485F">
              <w:rPr>
                <w:sz w:val="16"/>
                <w:szCs w:val="22"/>
              </w:rPr>
              <w:t xml:space="preserve">, районных, краевых мероприятиях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Подготовка одного мероприятия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Подготовка детей к участию в одном мероприятии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Участие в одном районном, краевом мероприятии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5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Призовое место в районном, краевом мероприятии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Эффективная реализация коррекционной направленности образовательного процесса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Качество успеваемости </w:t>
            </w:r>
            <w:proofErr w:type="gramStart"/>
            <w:r w:rsidRPr="0019485F">
              <w:rPr>
                <w:sz w:val="16"/>
                <w:szCs w:val="22"/>
              </w:rPr>
              <w:t>обучающихся</w:t>
            </w:r>
            <w:proofErr w:type="gramEnd"/>
            <w:r w:rsidRPr="0019485F">
              <w:rPr>
                <w:sz w:val="16"/>
                <w:szCs w:val="22"/>
              </w:rPr>
              <w:t xml:space="preserve">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50 - 65%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73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65 - 80%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nil"/>
              <w:right w:val="single" w:sz="4" w:space="0" w:color="000000"/>
            </w:tcBorders>
            <w:shd w:val="clear" w:color="auto" w:fill="auto"/>
            <w:vAlign w:val="bottom"/>
          </w:tcPr>
          <w:p w:rsidR="00F72FBA" w:rsidRPr="0019485F" w:rsidRDefault="00F72FBA" w:rsidP="00F72FBA">
            <w:pPr>
              <w:rPr>
                <w:rFonts w:ascii="Calibri" w:hAnsi="Calibri"/>
                <w:sz w:val="22"/>
                <w:szCs w:val="22"/>
              </w:rPr>
            </w:pPr>
            <w:r w:rsidRPr="0019485F">
              <w:rPr>
                <w:sz w:val="16"/>
                <w:szCs w:val="22"/>
              </w:rPr>
              <w:t xml:space="preserve">Формирование социального опыта обучающихся, воспитанников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16"/>
              <w:rPr>
                <w:rFonts w:ascii="Calibri" w:hAnsi="Calibri"/>
                <w:sz w:val="22"/>
                <w:szCs w:val="22"/>
              </w:rPr>
            </w:pPr>
            <w:r w:rsidRPr="0019485F">
              <w:rPr>
                <w:sz w:val="16"/>
                <w:szCs w:val="22"/>
              </w:rPr>
              <w:t xml:space="preserve">Процент обучающихся, воспитанников из числа выпускников, продолживших обучение или трудоустроившихся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50 - 65%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73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65 - 80%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Количество обучающихся, воспитанников, состоящих </w:t>
            </w:r>
            <w:proofErr w:type="gramStart"/>
            <w:r w:rsidRPr="0019485F">
              <w:rPr>
                <w:sz w:val="16"/>
                <w:szCs w:val="22"/>
              </w:rPr>
              <w:t>на</w:t>
            </w:r>
            <w:proofErr w:type="gramEnd"/>
            <w:r w:rsidRPr="0019485F">
              <w:rPr>
                <w:sz w:val="16"/>
                <w:szCs w:val="22"/>
              </w:rPr>
              <w:t xml:space="preserve"> </w:t>
            </w: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559"/>
        </w:trPr>
        <w:tc>
          <w:tcPr>
            <w:tcW w:w="1440" w:type="dxa"/>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ind w:right="180"/>
              <w:jc w:val="both"/>
              <w:rPr>
                <w:rFonts w:ascii="Calibri" w:hAnsi="Calibri"/>
                <w:sz w:val="22"/>
                <w:szCs w:val="22"/>
              </w:rPr>
            </w:pPr>
            <w:r w:rsidRPr="0019485F">
              <w:rPr>
                <w:sz w:val="16"/>
                <w:szCs w:val="22"/>
              </w:rPr>
              <w:t xml:space="preserve">внутреннем </w:t>
            </w:r>
            <w:proofErr w:type="gramStart"/>
            <w:r w:rsidRPr="0019485F">
              <w:rPr>
                <w:sz w:val="16"/>
                <w:szCs w:val="22"/>
              </w:rPr>
              <w:t>учете</w:t>
            </w:r>
            <w:proofErr w:type="gramEnd"/>
            <w:r w:rsidRPr="0019485F">
              <w:rPr>
                <w:sz w:val="16"/>
                <w:szCs w:val="22"/>
              </w:rPr>
              <w:t xml:space="preserve"> учреждения или на учете в группе по делам несовершеннолетних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0 - 10%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Участие в разработке и реализации проектов, программ, связанных с </w:t>
            </w:r>
            <w:r w:rsidRPr="0019485F">
              <w:rPr>
                <w:sz w:val="16"/>
                <w:szCs w:val="22"/>
              </w:rPr>
              <w:lastRenderedPageBreak/>
              <w:t xml:space="preserve">образовательной деятельностью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ind w:right="495"/>
              <w:jc w:val="both"/>
              <w:rPr>
                <w:rFonts w:ascii="Calibri" w:hAnsi="Calibri"/>
                <w:sz w:val="22"/>
                <w:szCs w:val="22"/>
              </w:rPr>
            </w:pPr>
            <w:r w:rsidRPr="0019485F">
              <w:rPr>
                <w:sz w:val="16"/>
                <w:szCs w:val="22"/>
              </w:rPr>
              <w:lastRenderedPageBreak/>
              <w:t xml:space="preserve">Разработка, согласование, утверждение и реализация проектов и программ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Наличие лицензированной программы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both"/>
              <w:rPr>
                <w:rFonts w:ascii="Calibri" w:hAnsi="Calibri"/>
                <w:sz w:val="22"/>
                <w:szCs w:val="22"/>
              </w:rPr>
            </w:pPr>
            <w:r w:rsidRPr="0019485F">
              <w:rPr>
                <w:sz w:val="16"/>
                <w:szCs w:val="22"/>
              </w:rPr>
              <w:t xml:space="preserve">Призовое место в конкурсе проектов и программ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15 </w:t>
            </w:r>
          </w:p>
        </w:tc>
      </w:tr>
      <w:tr w:rsidR="00F72FBA" w:rsidTr="0019485F">
        <w:trPr>
          <w:trHeight w:val="747"/>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Издание печатной продукции (статей), отражающей результаты работы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9"/>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Заведующий хозяйством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1481"/>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Соблюдение </w:t>
            </w:r>
            <w:proofErr w:type="spellStart"/>
            <w:r w:rsidRPr="0019485F">
              <w:rPr>
                <w:sz w:val="16"/>
                <w:szCs w:val="22"/>
              </w:rPr>
              <w:t>санитарногигиенических</w:t>
            </w:r>
            <w:proofErr w:type="spellEnd"/>
            <w:r w:rsidRPr="0019485F">
              <w:rPr>
                <w:sz w:val="16"/>
                <w:szCs w:val="22"/>
              </w:rPr>
              <w:t xml:space="preserve"> норм, правил техники безопасности, пожарной безопасности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100%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56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25"/>
              <w:rPr>
                <w:rFonts w:ascii="Calibri" w:hAnsi="Calibri"/>
                <w:sz w:val="22"/>
                <w:szCs w:val="22"/>
              </w:rPr>
            </w:pPr>
            <w:r w:rsidRPr="0019485F">
              <w:rPr>
                <w:sz w:val="16"/>
                <w:szCs w:val="22"/>
              </w:rPr>
              <w:t xml:space="preserve">Обеспечение сохранности имущества и его учет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Замечания по утрате и порче имущества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93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Оперативность работы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Своевременное обеспечение сезонной подготовки обслуживаемого здания, сооружения, оборудования и механизмов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Выполнение работ ранее установленного срока без снижения качества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Осуществление дополнительных работ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27"/>
              <w:jc w:val="both"/>
              <w:rPr>
                <w:rFonts w:ascii="Calibri" w:hAnsi="Calibri"/>
                <w:sz w:val="22"/>
                <w:szCs w:val="22"/>
              </w:rPr>
            </w:pPr>
            <w:r w:rsidRPr="0019485F">
              <w:rPr>
                <w:sz w:val="16"/>
                <w:szCs w:val="22"/>
              </w:rPr>
              <w:t xml:space="preserve">Участие в проведении ремонтных работ в учреждении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Своевременно, качественно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Ресурсосбережение при выполнении работ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Осуществление рационального расходования материалов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Экономия материальных средств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Осуществление рационального расходования электроэнергии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превышения лимитов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Бесперебойная и безаварийная работа систем жизнеобеспечения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замечаний по бесперебойной и безаварийной работе систем жизнеобеспечения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Качественное и своевременное проведение инвентаризации школьного имущества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Отсутствие недостачи и неустановленного оборудования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738"/>
        </w:trPr>
        <w:tc>
          <w:tcPr>
            <w:tcW w:w="1440"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roofErr w:type="gramStart"/>
            <w:r w:rsidRPr="0019485F">
              <w:rPr>
                <w:sz w:val="16"/>
                <w:szCs w:val="22"/>
              </w:rPr>
              <w:t xml:space="preserve">Укомплектованность ставок обслуживающего персонала (лаборантов, секретарей, дворников, гардеробщиков, </w:t>
            </w:r>
            <w:proofErr w:type="gramEnd"/>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928"/>
        </w:trPr>
        <w:tc>
          <w:tcPr>
            <w:tcW w:w="1440"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сторожей, уборщиков служебных помещений и рабочих по обслуживанию и текущему ремонту здания, сооружения и оборудования)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100%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377"/>
        </w:trPr>
        <w:tc>
          <w:tcPr>
            <w:tcW w:w="1440" w:type="dxa"/>
            <w:vMerge w:val="restart"/>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Инженер, оператор </w:t>
            </w:r>
            <w:proofErr w:type="spellStart"/>
            <w:r w:rsidRPr="0019485F">
              <w:rPr>
                <w:sz w:val="16"/>
                <w:szCs w:val="22"/>
              </w:rPr>
              <w:t>электронновычислительных</w:t>
            </w:r>
            <w:proofErr w:type="spellEnd"/>
            <w:r w:rsidRPr="0019485F">
              <w:rPr>
                <w:sz w:val="16"/>
                <w:szCs w:val="22"/>
              </w:rPr>
              <w:t xml:space="preserve"> машин, техник, программист, электроник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746"/>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Ведение документации учреждения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6"/>
              <w:rPr>
                <w:rFonts w:ascii="Calibri" w:hAnsi="Calibri"/>
                <w:sz w:val="22"/>
                <w:szCs w:val="22"/>
              </w:rPr>
            </w:pPr>
            <w:r w:rsidRPr="0019485F">
              <w:rPr>
                <w:sz w:val="16"/>
                <w:szCs w:val="22"/>
              </w:rPr>
              <w:t xml:space="preserve">Полнота и соответствие нормативной, регламентирующей документации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100%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8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Обработка и </w:t>
            </w: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375"/>
        </w:trPr>
        <w:tc>
          <w:tcPr>
            <w:tcW w:w="1440" w:type="dxa"/>
            <w:vMerge w:val="restart"/>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предоставление информации </w:t>
            </w: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Наличие замечаний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388"/>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Внедрение современных средств автоматизации </w:t>
            </w: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359"/>
        </w:trPr>
        <w:tc>
          <w:tcPr>
            <w:tcW w:w="1440" w:type="dxa"/>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сбора, учета и хранения информации </w:t>
            </w:r>
          </w:p>
        </w:tc>
        <w:tc>
          <w:tcPr>
            <w:tcW w:w="2549" w:type="dxa"/>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Ведение баз автоматизированного сбора информации </w:t>
            </w:r>
          </w:p>
        </w:tc>
        <w:tc>
          <w:tcPr>
            <w:tcW w:w="2182" w:type="dxa"/>
            <w:gridSpan w:val="2"/>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spacing w:after="26" w:line="231" w:lineRule="auto"/>
              <w:rPr>
                <w:rFonts w:ascii="Calibri" w:hAnsi="Calibri"/>
                <w:sz w:val="22"/>
                <w:szCs w:val="22"/>
              </w:rPr>
            </w:pPr>
            <w:r w:rsidRPr="0019485F">
              <w:rPr>
                <w:sz w:val="16"/>
                <w:szCs w:val="22"/>
              </w:rPr>
              <w:t xml:space="preserve">Отсутствие замечаний по ведению баз </w:t>
            </w:r>
          </w:p>
          <w:p w:rsidR="00F72FBA" w:rsidRPr="0019485F" w:rsidRDefault="00F72FBA" w:rsidP="0019485F">
            <w:pPr>
              <w:jc w:val="both"/>
              <w:rPr>
                <w:rFonts w:ascii="Calibri" w:hAnsi="Calibri"/>
                <w:sz w:val="22"/>
                <w:szCs w:val="22"/>
              </w:rPr>
            </w:pPr>
            <w:proofErr w:type="spellStart"/>
            <w:proofErr w:type="gramStart"/>
            <w:r w:rsidRPr="0019485F">
              <w:rPr>
                <w:sz w:val="16"/>
                <w:szCs w:val="22"/>
              </w:rPr>
              <w:t>автоматизирован-ного</w:t>
            </w:r>
            <w:proofErr w:type="spellEnd"/>
            <w:proofErr w:type="gramEnd"/>
            <w:r w:rsidRPr="0019485F">
              <w:rPr>
                <w:sz w:val="16"/>
                <w:szCs w:val="22"/>
              </w:rPr>
              <w:t xml:space="preserve"> сбора информации (1 база) </w:t>
            </w:r>
          </w:p>
        </w:tc>
        <w:tc>
          <w:tcPr>
            <w:tcW w:w="1423" w:type="dxa"/>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50 </w:t>
            </w:r>
          </w:p>
        </w:tc>
      </w:tr>
      <w:tr w:rsidR="00F72FBA" w:rsidTr="0019485F">
        <w:trPr>
          <w:trHeight w:val="74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 помощью информационных компьютерных технологий (КИАСУО) </w:t>
            </w: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929"/>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Техническое и программное обеспечение и использование в работе учреждения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Функционирование локальной сети, электронной почты учреждения, использование программного обеспечения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Стабильно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9"/>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Методист, </w:t>
            </w:r>
            <w:proofErr w:type="spellStart"/>
            <w:r w:rsidRPr="0019485F">
              <w:rPr>
                <w:sz w:val="16"/>
                <w:szCs w:val="22"/>
              </w:rPr>
              <w:t>инструкторметодист</w:t>
            </w:r>
            <w:proofErr w:type="spellEnd"/>
            <w:r w:rsidRPr="0019485F">
              <w:rPr>
                <w:sz w:val="16"/>
                <w:szCs w:val="22"/>
              </w:rPr>
              <w:t xml:space="preserve"> (включая </w:t>
            </w:r>
            <w:proofErr w:type="gramStart"/>
            <w:r w:rsidRPr="0019485F">
              <w:rPr>
                <w:sz w:val="16"/>
                <w:szCs w:val="22"/>
              </w:rPr>
              <w:t>старшего</w:t>
            </w:r>
            <w:proofErr w:type="gramEnd"/>
            <w:r w:rsidRPr="0019485F">
              <w:rPr>
                <w:sz w:val="16"/>
                <w:szCs w:val="22"/>
              </w:rPr>
              <w:t xml:space="preserve">)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19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Методическое </w:t>
            </w:r>
            <w:r w:rsidRPr="0019485F">
              <w:rPr>
                <w:sz w:val="16"/>
                <w:szCs w:val="22"/>
              </w:rPr>
              <w:lastRenderedPageBreak/>
              <w:t xml:space="preserve">сопровождение процесса разработки, апробации и внедрения инновационных программ, технологий, методов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lastRenderedPageBreak/>
              <w:t xml:space="preserve">Наличие оформленных программ, </w:t>
            </w:r>
            <w:r w:rsidRPr="0019485F">
              <w:rPr>
                <w:sz w:val="16"/>
                <w:szCs w:val="22"/>
              </w:rPr>
              <w:lastRenderedPageBreak/>
              <w:t xml:space="preserve">технологий, методов у педагогических кадров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lastRenderedPageBreak/>
              <w:t xml:space="preserve">1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10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Более 1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80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both"/>
              <w:rPr>
                <w:rFonts w:ascii="Calibri" w:hAnsi="Calibri"/>
                <w:sz w:val="22"/>
                <w:szCs w:val="22"/>
              </w:rPr>
            </w:pPr>
            <w:r w:rsidRPr="0019485F">
              <w:rPr>
                <w:sz w:val="16"/>
                <w:szCs w:val="22"/>
              </w:rPr>
              <w:t xml:space="preserve">Выполнение плана методической работы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Доля выполненных работ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80%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5 </w:t>
            </w:r>
          </w:p>
        </w:tc>
      </w:tr>
      <w:tr w:rsidR="00F72FBA" w:rsidTr="0019485F">
        <w:trPr>
          <w:trHeight w:val="195"/>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100%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spacing w:after="27"/>
              <w:rPr>
                <w:rFonts w:ascii="Calibri" w:hAnsi="Calibri"/>
                <w:sz w:val="22"/>
                <w:szCs w:val="22"/>
              </w:rPr>
            </w:pPr>
            <w:r w:rsidRPr="0019485F">
              <w:rPr>
                <w:sz w:val="16"/>
                <w:szCs w:val="22"/>
              </w:rPr>
              <w:t xml:space="preserve">Достижения </w:t>
            </w:r>
          </w:p>
          <w:p w:rsidR="00F72FBA" w:rsidRPr="0019485F" w:rsidRDefault="00F72FBA" w:rsidP="00F72FBA">
            <w:pPr>
              <w:rPr>
                <w:rFonts w:ascii="Calibri" w:hAnsi="Calibri"/>
                <w:sz w:val="22"/>
                <w:szCs w:val="22"/>
              </w:rPr>
            </w:pPr>
            <w:r w:rsidRPr="0019485F">
              <w:rPr>
                <w:sz w:val="16"/>
                <w:szCs w:val="22"/>
              </w:rPr>
              <w:t xml:space="preserve">педагогических кадров, участие в профессиональных конкурсах, конкурсах методических материалов, образовательных программ и т.п.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Степень участия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Участник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1471"/>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призер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80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Разработка проектов, методических материалов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Наличие собственных проектов, методических материалов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50 </w:t>
            </w:r>
          </w:p>
        </w:tc>
      </w:tr>
      <w:tr w:rsidR="00F72FBA" w:rsidTr="0019485F">
        <w:trPr>
          <w:trHeight w:val="36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Более 1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Описание педагогического опыта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Количество изданных публикаций, представленных в профессиональных средствах массовой информации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50 </w:t>
            </w:r>
          </w:p>
        </w:tc>
      </w:tr>
      <w:tr w:rsidR="00F72FBA" w:rsidTr="0019485F">
        <w:trPr>
          <w:trHeight w:val="552"/>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2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ind w:right="25"/>
              <w:jc w:val="both"/>
              <w:rPr>
                <w:rFonts w:ascii="Calibri" w:hAnsi="Calibri"/>
                <w:sz w:val="22"/>
                <w:szCs w:val="22"/>
              </w:rPr>
            </w:pPr>
            <w:r w:rsidRPr="0019485F">
              <w:rPr>
                <w:sz w:val="16"/>
                <w:szCs w:val="22"/>
              </w:rPr>
              <w:t xml:space="preserve">Организация повышения профессионального мастерства педагогов </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Проведение мастер- классов для педагогов по трансляции методов, форм, технологий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1 раз в квартал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15 </w:t>
            </w:r>
          </w:p>
        </w:tc>
      </w:tr>
      <w:tr w:rsidR="00F72FBA" w:rsidTr="0019485F">
        <w:trPr>
          <w:trHeight w:val="368"/>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2 раза в квартал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7"/>
        </w:trPr>
        <w:tc>
          <w:tcPr>
            <w:tcW w:w="1440" w:type="dxa"/>
            <w:vMerge w:val="restart"/>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Специалист по кадрам, бухгалтер </w:t>
            </w: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важность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лняемой</w:t>
            </w:r>
            <w:proofErr w:type="spellEnd"/>
            <w:proofErr w:type="gramEnd"/>
            <w:r w:rsidRPr="0019485F">
              <w:rPr>
                <w:sz w:val="16"/>
                <w:szCs w:val="22"/>
              </w:rPr>
              <w:t xml:space="preserve"> работы, степень </w:t>
            </w:r>
            <w:proofErr w:type="spellStart"/>
            <w:r w:rsidRPr="0019485F">
              <w:rPr>
                <w:sz w:val="16"/>
                <w:szCs w:val="22"/>
              </w:rPr>
              <w:t>самостояте</w:t>
            </w:r>
            <w:proofErr w:type="spellEnd"/>
            <w:r w:rsidRPr="0019485F">
              <w:rPr>
                <w:sz w:val="16"/>
                <w:szCs w:val="22"/>
              </w:rPr>
              <w:t xml:space="preserve"> </w:t>
            </w:r>
            <w:proofErr w:type="spellStart"/>
            <w:r w:rsidRPr="0019485F">
              <w:rPr>
                <w:sz w:val="16"/>
                <w:szCs w:val="22"/>
              </w:rPr>
              <w:t>льности</w:t>
            </w:r>
            <w:proofErr w:type="spellEnd"/>
            <w:r w:rsidRPr="0019485F">
              <w:rPr>
                <w:sz w:val="16"/>
                <w:szCs w:val="22"/>
              </w:rPr>
              <w:t xml:space="preserve"> и ответственности при выполнении поставленных задач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Ведение документации учреждения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Полнота и соответствие документации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100%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Соблюдение законодательства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Штрафы, взыскания, замечания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60 </w:t>
            </w:r>
          </w:p>
        </w:tc>
      </w:tr>
      <w:tr w:rsidR="00F72FBA" w:rsidTr="0019485F">
        <w:trPr>
          <w:trHeight w:val="18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Обработка и </w:t>
            </w: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375"/>
        </w:trPr>
        <w:tc>
          <w:tcPr>
            <w:tcW w:w="1440" w:type="dxa"/>
            <w:vMerge w:val="restart"/>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предоставление информации </w:t>
            </w: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Наличие замечаний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8126" w:type="dxa"/>
            <w:gridSpan w:val="6"/>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интенсивность  и высокие результаты работы </w:t>
            </w:r>
          </w:p>
        </w:tc>
      </w:tr>
      <w:tr w:rsidR="00F72FBA" w:rsidTr="0019485F">
        <w:trPr>
          <w:trHeight w:val="931"/>
        </w:trPr>
        <w:tc>
          <w:tcPr>
            <w:tcW w:w="0" w:type="auto"/>
            <w:vMerge/>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Техническое и программное обеспечение и использование в работе учреждения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Функционирование локальной сети, электронной почты учреждения, использование программного обеспечения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Стабильно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562"/>
        </w:trPr>
        <w:tc>
          <w:tcPr>
            <w:tcW w:w="1440" w:type="dxa"/>
            <w:vMerge w:val="restart"/>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Оперативность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Выполнение заданий, отчетов, поручений ранее установленного срока без снижения качества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Постоянно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Осуществление дополнительных работ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Наличие дополнительных работ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Постоянно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20 </w:t>
            </w:r>
          </w:p>
        </w:tc>
      </w:tr>
      <w:tr w:rsidR="00F72FBA" w:rsidTr="0019485F">
        <w:trPr>
          <w:trHeight w:val="194"/>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6702" w:type="dxa"/>
            <w:gridSpan w:val="5"/>
            <w:tcBorders>
              <w:top w:val="single" w:sz="4" w:space="0" w:color="000000"/>
              <w:left w:val="single" w:sz="4" w:space="0" w:color="000000"/>
              <w:bottom w:val="single" w:sz="4" w:space="0" w:color="000000"/>
              <w:right w:val="nil"/>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Выплаты за качество </w:t>
            </w:r>
            <w:proofErr w:type="spellStart"/>
            <w:proofErr w:type="gramStart"/>
            <w:r w:rsidRPr="0019485F">
              <w:rPr>
                <w:sz w:val="16"/>
                <w:szCs w:val="22"/>
              </w:rPr>
              <w:t>выпо</w:t>
            </w:r>
            <w:proofErr w:type="spellEnd"/>
            <w:r w:rsidRPr="0019485F">
              <w:rPr>
                <w:sz w:val="16"/>
                <w:szCs w:val="22"/>
              </w:rPr>
              <w:t xml:space="preserve"> </w:t>
            </w:r>
            <w:proofErr w:type="spellStart"/>
            <w:r w:rsidRPr="0019485F">
              <w:rPr>
                <w:sz w:val="16"/>
                <w:szCs w:val="22"/>
              </w:rPr>
              <w:t>лняемых</w:t>
            </w:r>
            <w:proofErr w:type="spellEnd"/>
            <w:proofErr w:type="gramEnd"/>
            <w:r w:rsidRPr="0019485F">
              <w:rPr>
                <w:sz w:val="16"/>
                <w:szCs w:val="22"/>
              </w:rPr>
              <w:t xml:space="preserve"> работ </w:t>
            </w:r>
          </w:p>
        </w:tc>
        <w:tc>
          <w:tcPr>
            <w:tcW w:w="1423" w:type="dxa"/>
            <w:tcBorders>
              <w:top w:val="single" w:sz="4" w:space="0" w:color="000000"/>
              <w:left w:val="nil"/>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Работа с входящей корреспонденцией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Подготовка ответов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Своевременно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30 </w:t>
            </w:r>
          </w:p>
        </w:tc>
      </w:tr>
      <w:tr w:rsidR="00F72FBA" w:rsidTr="0019485F">
        <w:trPr>
          <w:trHeight w:val="37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Качество выполняемых работ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both"/>
              <w:rPr>
                <w:rFonts w:ascii="Calibri" w:hAnsi="Calibri"/>
                <w:sz w:val="22"/>
                <w:szCs w:val="22"/>
              </w:rPr>
            </w:pPr>
            <w:r w:rsidRPr="0019485F">
              <w:rPr>
                <w:sz w:val="16"/>
                <w:szCs w:val="22"/>
              </w:rPr>
              <w:t xml:space="preserve">Отсутствие возврата документов на доработку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0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92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vMerge w:val="restart"/>
            <w:tcBorders>
              <w:top w:val="single" w:sz="4" w:space="0" w:color="000000"/>
              <w:left w:val="single" w:sz="4" w:space="0" w:color="000000"/>
              <w:bottom w:val="nil"/>
              <w:right w:val="single" w:sz="4" w:space="0" w:color="000000"/>
            </w:tcBorders>
            <w:shd w:val="clear" w:color="auto" w:fill="auto"/>
            <w:vAlign w:val="bottom"/>
          </w:tcPr>
          <w:p w:rsidR="00F72FBA" w:rsidRPr="0019485F" w:rsidRDefault="00F72FBA" w:rsidP="00F72FBA">
            <w:pPr>
              <w:rPr>
                <w:rFonts w:ascii="Calibri" w:hAnsi="Calibri"/>
                <w:sz w:val="22"/>
                <w:szCs w:val="22"/>
              </w:rPr>
            </w:pPr>
            <w:r w:rsidRPr="0019485F">
              <w:rPr>
                <w:sz w:val="16"/>
                <w:szCs w:val="22"/>
              </w:rPr>
              <w:t xml:space="preserve">Инициатива и творческий подход к работе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Предложения администрации по эффективной организации работы и рациональному использованию финансовых и материальных ресурсов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1 предложение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19485F">
            <w:pPr>
              <w:jc w:val="center"/>
              <w:rPr>
                <w:rFonts w:ascii="Calibri" w:hAnsi="Calibri"/>
                <w:sz w:val="22"/>
                <w:szCs w:val="22"/>
              </w:rPr>
            </w:pPr>
            <w:r w:rsidRPr="0019485F">
              <w:rPr>
                <w:sz w:val="16"/>
                <w:szCs w:val="22"/>
              </w:rPr>
              <w:t xml:space="preserve">10 </w:t>
            </w:r>
          </w:p>
        </w:tc>
      </w:tr>
      <w:tr w:rsidR="00F72FBA" w:rsidTr="0019485F">
        <w:trPr>
          <w:trHeight w:val="379"/>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both"/>
              <w:rPr>
                <w:rFonts w:ascii="Calibri" w:hAnsi="Calibri"/>
                <w:sz w:val="22"/>
                <w:szCs w:val="22"/>
              </w:rPr>
            </w:pPr>
            <w:r w:rsidRPr="0019485F">
              <w:rPr>
                <w:sz w:val="16"/>
                <w:szCs w:val="22"/>
              </w:rPr>
              <w:t xml:space="preserve">Участие в реализации образовательных проектов </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2FBA" w:rsidRPr="0019485F" w:rsidRDefault="00F72FBA" w:rsidP="00F72FBA">
            <w:pPr>
              <w:rPr>
                <w:rFonts w:ascii="Calibri" w:hAnsi="Calibri"/>
                <w:sz w:val="22"/>
                <w:szCs w:val="22"/>
              </w:rPr>
            </w:pPr>
            <w:r w:rsidRPr="0019485F">
              <w:rPr>
                <w:sz w:val="16"/>
                <w:szCs w:val="22"/>
              </w:rPr>
              <w:t xml:space="preserve">1 проект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50 </w:t>
            </w:r>
          </w:p>
        </w:tc>
      </w:tr>
      <w:tr w:rsidR="00F72FBA" w:rsidTr="0019485F">
        <w:trPr>
          <w:trHeight w:val="187"/>
        </w:trPr>
        <w:tc>
          <w:tcPr>
            <w:tcW w:w="0" w:type="auto"/>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0" w:type="auto"/>
            <w:gridSpan w:val="2"/>
            <w:vMerge/>
            <w:tcBorders>
              <w:top w:val="nil"/>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Участие в мероприятиях </w:t>
            </w:r>
            <w:proofErr w:type="gramStart"/>
            <w:r w:rsidRPr="0019485F">
              <w:rPr>
                <w:sz w:val="16"/>
                <w:szCs w:val="22"/>
              </w:rPr>
              <w:t>разного</w:t>
            </w:r>
            <w:proofErr w:type="gramEnd"/>
            <w:r w:rsidRPr="0019485F">
              <w:rPr>
                <w:sz w:val="16"/>
                <w:szCs w:val="22"/>
              </w:rPr>
              <w:t xml:space="preserve"> </w:t>
            </w:r>
          </w:p>
        </w:tc>
        <w:tc>
          <w:tcPr>
            <w:tcW w:w="2182" w:type="dxa"/>
            <w:gridSpan w:val="2"/>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c>
          <w:tcPr>
            <w:tcW w:w="1423" w:type="dxa"/>
            <w:tcBorders>
              <w:top w:val="single" w:sz="4" w:space="0" w:color="000000"/>
              <w:left w:val="single" w:sz="4" w:space="0" w:color="000000"/>
              <w:bottom w:val="nil"/>
              <w:right w:val="single" w:sz="4" w:space="0" w:color="000000"/>
            </w:tcBorders>
            <w:shd w:val="clear" w:color="auto" w:fill="auto"/>
          </w:tcPr>
          <w:p w:rsidR="00F72FBA" w:rsidRPr="0019485F" w:rsidRDefault="00F72FBA" w:rsidP="00F72FBA">
            <w:pPr>
              <w:rPr>
                <w:rFonts w:ascii="Calibri" w:hAnsi="Calibri"/>
                <w:sz w:val="22"/>
                <w:szCs w:val="22"/>
              </w:rPr>
            </w:pPr>
          </w:p>
        </w:tc>
      </w:tr>
      <w:tr w:rsidR="00F72FBA" w:rsidTr="0019485F">
        <w:trPr>
          <w:trHeight w:val="375"/>
        </w:trPr>
        <w:tc>
          <w:tcPr>
            <w:tcW w:w="1440"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1971"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p>
        </w:tc>
        <w:tc>
          <w:tcPr>
            <w:tcW w:w="2549"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уровня, в том числе обмен опытом </w:t>
            </w:r>
          </w:p>
        </w:tc>
        <w:tc>
          <w:tcPr>
            <w:tcW w:w="2182" w:type="dxa"/>
            <w:gridSpan w:val="2"/>
            <w:tcBorders>
              <w:top w:val="nil"/>
              <w:left w:val="single" w:sz="4" w:space="0" w:color="000000"/>
              <w:bottom w:val="single" w:sz="4" w:space="0" w:color="000000"/>
              <w:right w:val="single" w:sz="4" w:space="0" w:color="000000"/>
            </w:tcBorders>
            <w:shd w:val="clear" w:color="auto" w:fill="auto"/>
          </w:tcPr>
          <w:p w:rsidR="00F72FBA" w:rsidRPr="0019485F" w:rsidRDefault="00F72FBA" w:rsidP="00F72FBA">
            <w:pPr>
              <w:rPr>
                <w:rFonts w:ascii="Calibri" w:hAnsi="Calibri"/>
                <w:sz w:val="22"/>
                <w:szCs w:val="22"/>
              </w:rPr>
            </w:pPr>
            <w:r w:rsidRPr="0019485F">
              <w:rPr>
                <w:sz w:val="16"/>
                <w:szCs w:val="22"/>
              </w:rPr>
              <w:t xml:space="preserve">1 мероприятие </w:t>
            </w:r>
          </w:p>
        </w:tc>
        <w:tc>
          <w:tcPr>
            <w:tcW w:w="1423" w:type="dxa"/>
            <w:tcBorders>
              <w:top w:val="nil"/>
              <w:left w:val="single" w:sz="4" w:space="0" w:color="000000"/>
              <w:bottom w:val="single" w:sz="4" w:space="0" w:color="000000"/>
              <w:right w:val="single" w:sz="4" w:space="0" w:color="000000"/>
            </w:tcBorders>
            <w:shd w:val="clear" w:color="auto" w:fill="auto"/>
          </w:tcPr>
          <w:p w:rsidR="00F72FBA" w:rsidRPr="0019485F" w:rsidRDefault="00F72FBA" w:rsidP="0019485F">
            <w:pPr>
              <w:jc w:val="center"/>
              <w:rPr>
                <w:rFonts w:ascii="Calibri" w:hAnsi="Calibri"/>
                <w:sz w:val="22"/>
                <w:szCs w:val="22"/>
              </w:rPr>
            </w:pPr>
            <w:r w:rsidRPr="0019485F">
              <w:rPr>
                <w:sz w:val="16"/>
                <w:szCs w:val="22"/>
              </w:rPr>
              <w:t xml:space="preserve">10 </w:t>
            </w:r>
          </w:p>
        </w:tc>
      </w:tr>
    </w:tbl>
    <w:p w:rsidR="000E5195" w:rsidRDefault="000E5195" w:rsidP="00820E97">
      <w:pPr>
        <w:spacing w:after="50" w:line="236" w:lineRule="auto"/>
        <w:ind w:left="-15" w:right="-10" w:firstLine="710"/>
        <w:jc w:val="both"/>
      </w:pPr>
    </w:p>
    <w:sectPr w:rsidR="000E5195" w:rsidSect="003B3A77">
      <w:pgSz w:w="11906" w:h="16838"/>
      <w:pgMar w:top="1134" w:right="850"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40" w:rsidRDefault="00A05140" w:rsidP="00F72FBA">
      <w:r>
        <w:separator/>
      </w:r>
    </w:p>
  </w:endnote>
  <w:endnote w:type="continuationSeparator" w:id="0">
    <w:p w:rsidR="00A05140" w:rsidRDefault="00A05140" w:rsidP="00F72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40" w:rsidRDefault="00A05140" w:rsidP="00F72FBA">
      <w:r>
        <w:separator/>
      </w:r>
    </w:p>
  </w:footnote>
  <w:footnote w:type="continuationSeparator" w:id="0">
    <w:p w:rsidR="00A05140" w:rsidRDefault="00A05140" w:rsidP="00F72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A5" w:rsidRDefault="00475B04">
    <w:pPr>
      <w:pStyle w:val="a6"/>
      <w:spacing w:line="14" w:lineRule="auto"/>
      <w:rPr>
        <w:sz w:val="20"/>
      </w:rPr>
    </w:pPr>
    <w:r w:rsidRPr="00475B04">
      <w:rPr>
        <w:lang w:bidi="ru-RU"/>
      </w:rPr>
      <w:pict>
        <v:shapetype id="_x0000_t202" coordsize="21600,21600" o:spt="202" path="m,l,21600r21600,l21600,xe">
          <v:stroke joinstyle="miter"/>
          <v:path gradientshapeok="t" o:connecttype="rect"/>
        </v:shapetype>
        <v:shape id="_x0000_s7170" type="#_x0000_t202" style="position:absolute;margin-left:314.15pt;margin-top:22.5pt;width:9.6pt;height:13.05pt;z-index:-251658752;mso-position-horizontal-relative:page;mso-position-vertical-relative:page" filled="f" stroked="f">
          <v:textbox inset="0,0,0,0">
            <w:txbxContent>
              <w:p w:rsidR="004F25A5" w:rsidRDefault="00475B04">
                <w:pPr>
                  <w:spacing w:line="245" w:lineRule="exact"/>
                  <w:ind w:left="40"/>
                  <w:rPr>
                    <w:rFonts w:ascii="Calibri"/>
                  </w:rPr>
                </w:pPr>
                <w:r>
                  <w:fldChar w:fldCharType="begin"/>
                </w:r>
                <w:r w:rsidR="004F25A5">
                  <w:rPr>
                    <w:rFonts w:ascii="Calibri"/>
                    <w:sz w:val="22"/>
                  </w:rPr>
                  <w:instrText xml:space="preserve"> PAGE </w:instrText>
                </w:r>
                <w:r>
                  <w:fldChar w:fldCharType="separate"/>
                </w:r>
                <w:r w:rsidR="006441A6">
                  <w:rPr>
                    <w:rFonts w:ascii="Calibri"/>
                    <w:noProof/>
                    <w:sz w:val="22"/>
                  </w:rPr>
                  <w:t>13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07639ED"/>
    <w:multiLevelType w:val="hybridMultilevel"/>
    <w:tmpl w:val="CC0C882C"/>
    <w:lvl w:ilvl="0" w:tplc="6298FA94">
      <w:start w:val="1"/>
      <w:numFmt w:val="upperRoman"/>
      <w:lvlText w:val="%1."/>
      <w:lvlJc w:val="left"/>
      <w:pPr>
        <w:ind w:left="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44B292">
      <w:start w:val="1"/>
      <w:numFmt w:val="lowerLetter"/>
      <w:lvlText w:val="%2"/>
      <w:lvlJc w:val="left"/>
      <w:pPr>
        <w:ind w:left="11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B47876">
      <w:start w:val="1"/>
      <w:numFmt w:val="lowerRoman"/>
      <w:lvlText w:val="%3"/>
      <w:lvlJc w:val="left"/>
      <w:pPr>
        <w:ind w:left="19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E46A78">
      <w:start w:val="1"/>
      <w:numFmt w:val="decimal"/>
      <w:lvlText w:val="%4"/>
      <w:lvlJc w:val="left"/>
      <w:pPr>
        <w:ind w:left="26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2ED3D2">
      <w:start w:val="1"/>
      <w:numFmt w:val="lowerLetter"/>
      <w:lvlText w:val="%5"/>
      <w:lvlJc w:val="left"/>
      <w:pPr>
        <w:ind w:left="33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B410C2">
      <w:start w:val="1"/>
      <w:numFmt w:val="lowerRoman"/>
      <w:lvlText w:val="%6"/>
      <w:lvlJc w:val="left"/>
      <w:pPr>
        <w:ind w:left="40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182994">
      <w:start w:val="1"/>
      <w:numFmt w:val="decimal"/>
      <w:lvlText w:val="%7"/>
      <w:lvlJc w:val="left"/>
      <w:pPr>
        <w:ind w:left="47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02D530">
      <w:start w:val="1"/>
      <w:numFmt w:val="lowerLetter"/>
      <w:lvlText w:val="%8"/>
      <w:lvlJc w:val="left"/>
      <w:pPr>
        <w:ind w:left="5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4C0034">
      <w:start w:val="1"/>
      <w:numFmt w:val="lowerRoman"/>
      <w:lvlText w:val="%9"/>
      <w:lvlJc w:val="left"/>
      <w:pPr>
        <w:ind w:left="6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31D6466"/>
    <w:multiLevelType w:val="multilevel"/>
    <w:tmpl w:val="DFA66332"/>
    <w:lvl w:ilvl="0">
      <w:start w:val="1"/>
      <w:numFmt w:val="decimal"/>
      <w:lvlText w:val="%1."/>
      <w:lvlJc w:val="left"/>
      <w:pPr>
        <w:ind w:left="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0AD33B3"/>
    <w:multiLevelType w:val="hybridMultilevel"/>
    <w:tmpl w:val="46F8E4AE"/>
    <w:lvl w:ilvl="0" w:tplc="62F03150">
      <w:start w:val="8"/>
      <w:numFmt w:val="decimal"/>
      <w:lvlText w:val="%1."/>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04EB20">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F85310">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E4B758">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3E55EC">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E66B18">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566220">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2AA198">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206F3A">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6CB0137"/>
    <w:multiLevelType w:val="hybridMultilevel"/>
    <w:tmpl w:val="81CCE4F8"/>
    <w:lvl w:ilvl="0" w:tplc="8766BEF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F56E6D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7D4FAF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4529A8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FA0670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142BDC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214A0D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0A6C9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F67A5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2FDA07DC"/>
    <w:multiLevelType w:val="hybridMultilevel"/>
    <w:tmpl w:val="4EBAC2FC"/>
    <w:lvl w:ilvl="0" w:tplc="D212BA0C">
      <w:start w:val="1"/>
      <w:numFmt w:val="decimal"/>
      <w:lvlText w:val="%1."/>
      <w:lvlJc w:val="left"/>
      <w:pPr>
        <w:ind w:left="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C8C63E">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D0E35E">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2883540">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B20BC8">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F6350A">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FFE8BE4">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E8DADC">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F43910">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440C37E8"/>
    <w:multiLevelType w:val="hybridMultilevel"/>
    <w:tmpl w:val="11AE9D66"/>
    <w:lvl w:ilvl="0" w:tplc="EA9AA1DC">
      <w:start w:val="1"/>
      <w:numFmt w:val="decimal"/>
      <w:lvlText w:val="%1."/>
      <w:lvlJc w:val="left"/>
      <w:pPr>
        <w:ind w:left="3722" w:hanging="240"/>
        <w:jc w:val="right"/>
      </w:pPr>
      <w:rPr>
        <w:rFonts w:ascii="Times New Roman" w:eastAsia="Times New Roman" w:hAnsi="Times New Roman" w:cs="Times New Roman" w:hint="default"/>
        <w:spacing w:val="-2"/>
        <w:w w:val="100"/>
        <w:sz w:val="24"/>
        <w:szCs w:val="24"/>
        <w:lang w:val="ru-RU" w:eastAsia="ru-RU" w:bidi="ru-RU"/>
      </w:rPr>
    </w:lvl>
    <w:lvl w:ilvl="1" w:tplc="179C154E">
      <w:numFmt w:val="bullet"/>
      <w:lvlText w:val="•"/>
      <w:lvlJc w:val="left"/>
      <w:pPr>
        <w:ind w:left="4344" w:hanging="240"/>
      </w:pPr>
      <w:rPr>
        <w:rFonts w:hint="default"/>
        <w:lang w:val="ru-RU" w:eastAsia="ru-RU" w:bidi="ru-RU"/>
      </w:rPr>
    </w:lvl>
    <w:lvl w:ilvl="2" w:tplc="BD7CF632">
      <w:numFmt w:val="bullet"/>
      <w:lvlText w:val="•"/>
      <w:lvlJc w:val="left"/>
      <w:pPr>
        <w:ind w:left="4969" w:hanging="240"/>
      </w:pPr>
      <w:rPr>
        <w:rFonts w:hint="default"/>
        <w:lang w:val="ru-RU" w:eastAsia="ru-RU" w:bidi="ru-RU"/>
      </w:rPr>
    </w:lvl>
    <w:lvl w:ilvl="3" w:tplc="8578CDBC">
      <w:numFmt w:val="bullet"/>
      <w:lvlText w:val="•"/>
      <w:lvlJc w:val="left"/>
      <w:pPr>
        <w:ind w:left="5593" w:hanging="240"/>
      </w:pPr>
      <w:rPr>
        <w:rFonts w:hint="default"/>
        <w:lang w:val="ru-RU" w:eastAsia="ru-RU" w:bidi="ru-RU"/>
      </w:rPr>
    </w:lvl>
    <w:lvl w:ilvl="4" w:tplc="46A8F8A2">
      <w:numFmt w:val="bullet"/>
      <w:lvlText w:val="•"/>
      <w:lvlJc w:val="left"/>
      <w:pPr>
        <w:ind w:left="6218" w:hanging="240"/>
      </w:pPr>
      <w:rPr>
        <w:rFonts w:hint="default"/>
        <w:lang w:val="ru-RU" w:eastAsia="ru-RU" w:bidi="ru-RU"/>
      </w:rPr>
    </w:lvl>
    <w:lvl w:ilvl="5" w:tplc="1444C6EC">
      <w:numFmt w:val="bullet"/>
      <w:lvlText w:val="•"/>
      <w:lvlJc w:val="left"/>
      <w:pPr>
        <w:ind w:left="6843" w:hanging="240"/>
      </w:pPr>
      <w:rPr>
        <w:rFonts w:hint="default"/>
        <w:lang w:val="ru-RU" w:eastAsia="ru-RU" w:bidi="ru-RU"/>
      </w:rPr>
    </w:lvl>
    <w:lvl w:ilvl="6" w:tplc="D148378E">
      <w:numFmt w:val="bullet"/>
      <w:lvlText w:val="•"/>
      <w:lvlJc w:val="left"/>
      <w:pPr>
        <w:ind w:left="7467" w:hanging="240"/>
      </w:pPr>
      <w:rPr>
        <w:rFonts w:hint="default"/>
        <w:lang w:val="ru-RU" w:eastAsia="ru-RU" w:bidi="ru-RU"/>
      </w:rPr>
    </w:lvl>
    <w:lvl w:ilvl="7" w:tplc="BF444174">
      <w:numFmt w:val="bullet"/>
      <w:lvlText w:val="•"/>
      <w:lvlJc w:val="left"/>
      <w:pPr>
        <w:ind w:left="8092" w:hanging="240"/>
      </w:pPr>
      <w:rPr>
        <w:rFonts w:hint="default"/>
        <w:lang w:val="ru-RU" w:eastAsia="ru-RU" w:bidi="ru-RU"/>
      </w:rPr>
    </w:lvl>
    <w:lvl w:ilvl="8" w:tplc="67746BF4">
      <w:numFmt w:val="bullet"/>
      <w:lvlText w:val="•"/>
      <w:lvlJc w:val="left"/>
      <w:pPr>
        <w:ind w:left="8717" w:hanging="240"/>
      </w:pPr>
      <w:rPr>
        <w:rFonts w:hint="default"/>
        <w:lang w:val="ru-RU" w:eastAsia="ru-RU" w:bidi="ru-RU"/>
      </w:rPr>
    </w:lvl>
  </w:abstractNum>
  <w:abstractNum w:abstractNumId="12">
    <w:nsid w:val="48214DFF"/>
    <w:multiLevelType w:val="hybridMultilevel"/>
    <w:tmpl w:val="EB4AF2A4"/>
    <w:lvl w:ilvl="0" w:tplc="009EFEC2">
      <w:start w:val="5"/>
      <w:numFmt w:val="decimal"/>
      <w:lvlText w:val="%1."/>
      <w:lvlJc w:val="left"/>
      <w:pPr>
        <w:ind w:left="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302198">
      <w:start w:val="1"/>
      <w:numFmt w:val="lowerLetter"/>
      <w:lvlText w:val="%2"/>
      <w:lvlJc w:val="left"/>
      <w:pPr>
        <w:ind w:left="18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E68BA0">
      <w:start w:val="1"/>
      <w:numFmt w:val="lowerRoman"/>
      <w:lvlText w:val="%3"/>
      <w:lvlJc w:val="left"/>
      <w:pPr>
        <w:ind w:left="2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9C0580">
      <w:start w:val="1"/>
      <w:numFmt w:val="decimal"/>
      <w:lvlText w:val="%4"/>
      <w:lvlJc w:val="left"/>
      <w:pPr>
        <w:ind w:left="33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4CF902">
      <w:start w:val="1"/>
      <w:numFmt w:val="lowerLetter"/>
      <w:lvlText w:val="%5"/>
      <w:lvlJc w:val="left"/>
      <w:pPr>
        <w:ind w:left="4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AC388A">
      <w:start w:val="1"/>
      <w:numFmt w:val="lowerRoman"/>
      <w:lvlText w:val="%6"/>
      <w:lvlJc w:val="left"/>
      <w:pPr>
        <w:ind w:left="4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A0DE32">
      <w:start w:val="1"/>
      <w:numFmt w:val="decimal"/>
      <w:lvlText w:val="%7"/>
      <w:lvlJc w:val="left"/>
      <w:pPr>
        <w:ind w:left="5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085904">
      <w:start w:val="1"/>
      <w:numFmt w:val="lowerLetter"/>
      <w:lvlText w:val="%8"/>
      <w:lvlJc w:val="left"/>
      <w:pPr>
        <w:ind w:left="6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F8F00A">
      <w:start w:val="1"/>
      <w:numFmt w:val="lowerRoman"/>
      <w:lvlText w:val="%9"/>
      <w:lvlJc w:val="left"/>
      <w:pPr>
        <w:ind w:left="6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6B4038E4"/>
    <w:multiLevelType w:val="hybridMultilevel"/>
    <w:tmpl w:val="81FAD276"/>
    <w:lvl w:ilvl="0" w:tplc="B412B648">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AA21BC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82EF78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FDE430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E6612D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40219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5AFD6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08877E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298494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6F9B5E0C"/>
    <w:multiLevelType w:val="hybridMultilevel"/>
    <w:tmpl w:val="613A6D06"/>
    <w:lvl w:ilvl="0" w:tplc="F2F8B8F4">
      <w:start w:val="3"/>
      <w:numFmt w:val="decimal"/>
      <w:lvlText w:val="%1."/>
      <w:lvlJc w:val="left"/>
      <w:pPr>
        <w:ind w:left="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4B80E56">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80C5778">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4A0034">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1E06FB8">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FAA694E">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268DC1E">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4CEA1D2">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860BB8C">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72DC3295"/>
    <w:multiLevelType w:val="hybridMultilevel"/>
    <w:tmpl w:val="9662D14A"/>
    <w:lvl w:ilvl="0" w:tplc="BEAA1336">
      <w:start w:val="1"/>
      <w:numFmt w:val="decimal"/>
      <w:lvlText w:val="%1."/>
      <w:lvlJc w:val="left"/>
      <w:pPr>
        <w:ind w:left="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DC880A">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3C5F78">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04A8FE">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D4C5CE">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532213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A81AB2">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F41538">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F8D9D2">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7D9C2944"/>
    <w:multiLevelType w:val="hybridMultilevel"/>
    <w:tmpl w:val="B8146D58"/>
    <w:lvl w:ilvl="0" w:tplc="5B1A6912">
      <w:start w:val="1"/>
      <w:numFmt w:val="decimal"/>
      <w:lvlText w:val="%1."/>
      <w:lvlJc w:val="left"/>
      <w:pPr>
        <w:ind w:left="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C1C0208">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DF2A24E">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FAFEC4">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766D53A">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7E1164">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C88A754">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CBE5D62">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888929C">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7EAE3562"/>
    <w:multiLevelType w:val="multilevel"/>
    <w:tmpl w:val="72EE82E0"/>
    <w:lvl w:ilvl="0">
      <w:start w:val="3"/>
      <w:numFmt w:val="decimal"/>
      <w:lvlText w:val="%1."/>
      <w:lvlJc w:val="left"/>
      <w:pPr>
        <w:ind w:left="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3"/>
  </w:num>
  <w:num w:numId="9">
    <w:abstractNumId w:val="6"/>
  </w:num>
  <w:num w:numId="10">
    <w:abstractNumId w:val="7"/>
  </w:num>
  <w:num w:numId="11">
    <w:abstractNumId w:val="15"/>
  </w:num>
  <w:num w:numId="12">
    <w:abstractNumId w:val="17"/>
  </w:num>
  <w:num w:numId="13">
    <w:abstractNumId w:val="16"/>
  </w:num>
  <w:num w:numId="14">
    <w:abstractNumId w:val="14"/>
  </w:num>
  <w:num w:numId="15">
    <w:abstractNumId w:val="10"/>
  </w:num>
  <w:num w:numId="16">
    <w:abstractNumId w:val="12"/>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o:shapelayout v:ext="edit">
      <o:idmap v:ext="edit" data="7"/>
    </o:shapelayout>
  </w:hdrShapeDefaults>
  <w:footnotePr>
    <w:footnote w:id="-1"/>
    <w:footnote w:id="0"/>
  </w:footnotePr>
  <w:endnotePr>
    <w:endnote w:id="-1"/>
    <w:endnote w:id="0"/>
  </w:endnotePr>
  <w:compat/>
  <w:rsids>
    <w:rsidRoot w:val="00872A11"/>
    <w:rsid w:val="0002142D"/>
    <w:rsid w:val="000352AB"/>
    <w:rsid w:val="00084D59"/>
    <w:rsid w:val="000E5195"/>
    <w:rsid w:val="000F116E"/>
    <w:rsid w:val="001151AB"/>
    <w:rsid w:val="0019485F"/>
    <w:rsid w:val="00220501"/>
    <w:rsid w:val="00247069"/>
    <w:rsid w:val="00251BF6"/>
    <w:rsid w:val="002D4522"/>
    <w:rsid w:val="002F6A78"/>
    <w:rsid w:val="002F782D"/>
    <w:rsid w:val="00331812"/>
    <w:rsid w:val="00346C54"/>
    <w:rsid w:val="003B3A77"/>
    <w:rsid w:val="003D4307"/>
    <w:rsid w:val="00444308"/>
    <w:rsid w:val="004465D9"/>
    <w:rsid w:val="00450455"/>
    <w:rsid w:val="00475B04"/>
    <w:rsid w:val="004D236B"/>
    <w:rsid w:val="004E62B1"/>
    <w:rsid w:val="004F25A5"/>
    <w:rsid w:val="005065A8"/>
    <w:rsid w:val="0054063F"/>
    <w:rsid w:val="005614A2"/>
    <w:rsid w:val="0057195A"/>
    <w:rsid w:val="00573F82"/>
    <w:rsid w:val="005808DF"/>
    <w:rsid w:val="006028A2"/>
    <w:rsid w:val="0062265D"/>
    <w:rsid w:val="00623C55"/>
    <w:rsid w:val="00642892"/>
    <w:rsid w:val="006441A6"/>
    <w:rsid w:val="006E0267"/>
    <w:rsid w:val="006E6D62"/>
    <w:rsid w:val="007A21D3"/>
    <w:rsid w:val="00820E97"/>
    <w:rsid w:val="008707C2"/>
    <w:rsid w:val="00872A11"/>
    <w:rsid w:val="008937C7"/>
    <w:rsid w:val="008D076D"/>
    <w:rsid w:val="00947032"/>
    <w:rsid w:val="00972D73"/>
    <w:rsid w:val="00985D11"/>
    <w:rsid w:val="009A1016"/>
    <w:rsid w:val="009A7179"/>
    <w:rsid w:val="00A05140"/>
    <w:rsid w:val="00A52096"/>
    <w:rsid w:val="00A94EEC"/>
    <w:rsid w:val="00A97DA0"/>
    <w:rsid w:val="00AA7E75"/>
    <w:rsid w:val="00AC75D5"/>
    <w:rsid w:val="00B32E90"/>
    <w:rsid w:val="00B6268A"/>
    <w:rsid w:val="00BC7450"/>
    <w:rsid w:val="00BE2683"/>
    <w:rsid w:val="00C6548B"/>
    <w:rsid w:val="00D01D98"/>
    <w:rsid w:val="00D4388A"/>
    <w:rsid w:val="00D505A0"/>
    <w:rsid w:val="00D5781B"/>
    <w:rsid w:val="00D659AC"/>
    <w:rsid w:val="00E2223F"/>
    <w:rsid w:val="00E350D4"/>
    <w:rsid w:val="00E51CF8"/>
    <w:rsid w:val="00E67C9D"/>
    <w:rsid w:val="00EA37C6"/>
    <w:rsid w:val="00EA55D6"/>
    <w:rsid w:val="00F30294"/>
    <w:rsid w:val="00F3503A"/>
    <w:rsid w:val="00F556A0"/>
    <w:rsid w:val="00F72FBA"/>
    <w:rsid w:val="00FD01D7"/>
    <w:rsid w:val="00FD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D6"/>
    <w:pPr>
      <w:suppressAutoHyphens/>
    </w:pPr>
    <w:rPr>
      <w:sz w:val="24"/>
      <w:szCs w:val="24"/>
      <w:lang w:eastAsia="ar-SA"/>
    </w:rPr>
  </w:style>
  <w:style w:type="paragraph" w:styleId="1">
    <w:name w:val="heading 1"/>
    <w:next w:val="a"/>
    <w:link w:val="10"/>
    <w:uiPriority w:val="9"/>
    <w:unhideWhenUsed/>
    <w:qFormat/>
    <w:rsid w:val="00820E97"/>
    <w:pPr>
      <w:keepNext/>
      <w:keepLines/>
      <w:spacing w:after="50" w:line="237" w:lineRule="auto"/>
      <w:ind w:left="650" w:right="-15" w:hanging="10"/>
      <w:jc w:val="center"/>
      <w:outlineLvl w:val="0"/>
    </w:pPr>
    <w:rPr>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EA55D6"/>
    <w:rPr>
      <w:rFonts w:ascii="Symbol" w:hAnsi="Symbol"/>
    </w:rPr>
  </w:style>
  <w:style w:type="character" w:customStyle="1" w:styleId="Absatz-Standardschriftart">
    <w:name w:val="Absatz-Standardschriftart"/>
    <w:rsid w:val="00EA55D6"/>
  </w:style>
  <w:style w:type="character" w:customStyle="1" w:styleId="WW-Absatz-Standardschriftart">
    <w:name w:val="WW-Absatz-Standardschriftart"/>
    <w:rsid w:val="00EA55D6"/>
  </w:style>
  <w:style w:type="character" w:customStyle="1" w:styleId="WW-Absatz-Standardschriftart1">
    <w:name w:val="WW-Absatz-Standardschriftart1"/>
    <w:rsid w:val="00EA55D6"/>
  </w:style>
  <w:style w:type="character" w:customStyle="1" w:styleId="WW8Num6z0">
    <w:name w:val="WW8Num6z0"/>
    <w:rsid w:val="00EA55D6"/>
    <w:rPr>
      <w:rFonts w:ascii="Symbol" w:hAnsi="Symbol"/>
    </w:rPr>
  </w:style>
  <w:style w:type="character" w:customStyle="1" w:styleId="WW-Absatz-Standardschriftart11">
    <w:name w:val="WW-Absatz-Standardschriftart11"/>
    <w:rsid w:val="00EA55D6"/>
  </w:style>
  <w:style w:type="character" w:customStyle="1" w:styleId="WW-Absatz-Standardschriftart111">
    <w:name w:val="WW-Absatz-Standardschriftart111"/>
    <w:rsid w:val="00EA55D6"/>
  </w:style>
  <w:style w:type="character" w:customStyle="1" w:styleId="WW-Absatz-Standardschriftart1111">
    <w:name w:val="WW-Absatz-Standardschriftart1111"/>
    <w:rsid w:val="00EA55D6"/>
  </w:style>
  <w:style w:type="character" w:customStyle="1" w:styleId="WW-Absatz-Standardschriftart11111">
    <w:name w:val="WW-Absatz-Standardschriftart11111"/>
    <w:rsid w:val="00EA55D6"/>
  </w:style>
  <w:style w:type="character" w:customStyle="1" w:styleId="WW8Num5z0">
    <w:name w:val="WW8Num5z0"/>
    <w:rsid w:val="00EA55D6"/>
    <w:rPr>
      <w:rFonts w:ascii="Symbol" w:hAnsi="Symbol" w:cs="OpenSymbol"/>
    </w:rPr>
  </w:style>
  <w:style w:type="character" w:customStyle="1" w:styleId="WW-Absatz-Standardschriftart111111">
    <w:name w:val="WW-Absatz-Standardschriftart111111"/>
    <w:rsid w:val="00EA55D6"/>
  </w:style>
  <w:style w:type="character" w:customStyle="1" w:styleId="WW-Absatz-Standardschriftart1111111">
    <w:name w:val="WW-Absatz-Standardschriftart1111111"/>
    <w:rsid w:val="00EA55D6"/>
  </w:style>
  <w:style w:type="character" w:customStyle="1" w:styleId="WW-Absatz-Standardschriftart11111111">
    <w:name w:val="WW-Absatz-Standardschriftart11111111"/>
    <w:rsid w:val="00EA55D6"/>
  </w:style>
  <w:style w:type="character" w:customStyle="1" w:styleId="WW-Absatz-Standardschriftart111111111">
    <w:name w:val="WW-Absatz-Standardschriftart111111111"/>
    <w:rsid w:val="00EA55D6"/>
  </w:style>
  <w:style w:type="character" w:customStyle="1" w:styleId="WW-Absatz-Standardschriftart1111111111">
    <w:name w:val="WW-Absatz-Standardschriftart1111111111"/>
    <w:rsid w:val="00EA55D6"/>
  </w:style>
  <w:style w:type="character" w:customStyle="1" w:styleId="WW-Absatz-Standardschriftart11111111111">
    <w:name w:val="WW-Absatz-Standardschriftart11111111111"/>
    <w:rsid w:val="00EA55D6"/>
  </w:style>
  <w:style w:type="character" w:customStyle="1" w:styleId="WW-Absatz-Standardschriftart111111111111">
    <w:name w:val="WW-Absatz-Standardschriftart111111111111"/>
    <w:rsid w:val="00EA55D6"/>
  </w:style>
  <w:style w:type="character" w:customStyle="1" w:styleId="WW-Absatz-Standardschriftart1111111111111">
    <w:name w:val="WW-Absatz-Standardschriftart1111111111111"/>
    <w:rsid w:val="00EA55D6"/>
  </w:style>
  <w:style w:type="character" w:customStyle="1" w:styleId="WW8Num1z0">
    <w:name w:val="WW8Num1z0"/>
    <w:rsid w:val="00EA55D6"/>
    <w:rPr>
      <w:rFonts w:ascii="Symbol" w:hAnsi="Symbol"/>
    </w:rPr>
  </w:style>
  <w:style w:type="character" w:customStyle="1" w:styleId="WW8Num1z1">
    <w:name w:val="WW8Num1z1"/>
    <w:rsid w:val="00EA55D6"/>
    <w:rPr>
      <w:rFonts w:ascii="Courier New" w:hAnsi="Courier New" w:cs="Courier New"/>
    </w:rPr>
  </w:style>
  <w:style w:type="character" w:customStyle="1" w:styleId="WW8Num1z2">
    <w:name w:val="WW8Num1z2"/>
    <w:rsid w:val="00EA55D6"/>
    <w:rPr>
      <w:rFonts w:ascii="Wingdings" w:hAnsi="Wingdings"/>
    </w:rPr>
  </w:style>
  <w:style w:type="character" w:customStyle="1" w:styleId="WW8Num4z1">
    <w:name w:val="WW8Num4z1"/>
    <w:rsid w:val="00EA55D6"/>
    <w:rPr>
      <w:rFonts w:ascii="Courier New" w:hAnsi="Courier New" w:cs="Courier New"/>
    </w:rPr>
  </w:style>
  <w:style w:type="character" w:customStyle="1" w:styleId="WW8Num4z2">
    <w:name w:val="WW8Num4z2"/>
    <w:rsid w:val="00EA55D6"/>
    <w:rPr>
      <w:rFonts w:ascii="Wingdings" w:hAnsi="Wingdings"/>
    </w:rPr>
  </w:style>
  <w:style w:type="character" w:customStyle="1" w:styleId="WW8Num6z1">
    <w:name w:val="WW8Num6z1"/>
    <w:rsid w:val="00EA55D6"/>
    <w:rPr>
      <w:rFonts w:ascii="Courier New" w:hAnsi="Courier New" w:cs="Courier New"/>
    </w:rPr>
  </w:style>
  <w:style w:type="character" w:customStyle="1" w:styleId="WW8Num6z2">
    <w:name w:val="WW8Num6z2"/>
    <w:rsid w:val="00EA55D6"/>
    <w:rPr>
      <w:rFonts w:ascii="Wingdings" w:hAnsi="Wingdings"/>
    </w:rPr>
  </w:style>
  <w:style w:type="character" w:customStyle="1" w:styleId="WW8Num7z0">
    <w:name w:val="WW8Num7z0"/>
    <w:rsid w:val="00EA55D6"/>
    <w:rPr>
      <w:rFonts w:ascii="Symbol" w:hAnsi="Symbol"/>
    </w:rPr>
  </w:style>
  <w:style w:type="character" w:customStyle="1" w:styleId="WW8Num7z1">
    <w:name w:val="WW8Num7z1"/>
    <w:rsid w:val="00EA55D6"/>
    <w:rPr>
      <w:rFonts w:ascii="Courier New" w:hAnsi="Courier New" w:cs="Courier New"/>
    </w:rPr>
  </w:style>
  <w:style w:type="character" w:customStyle="1" w:styleId="WW8Num7z2">
    <w:name w:val="WW8Num7z2"/>
    <w:rsid w:val="00EA55D6"/>
    <w:rPr>
      <w:rFonts w:ascii="Wingdings" w:hAnsi="Wingdings"/>
    </w:rPr>
  </w:style>
  <w:style w:type="character" w:customStyle="1" w:styleId="WW8Num8z0">
    <w:name w:val="WW8Num8z0"/>
    <w:rsid w:val="00EA55D6"/>
    <w:rPr>
      <w:rFonts w:ascii="Symbol" w:hAnsi="Symbol"/>
    </w:rPr>
  </w:style>
  <w:style w:type="character" w:customStyle="1" w:styleId="WW8Num8z1">
    <w:name w:val="WW8Num8z1"/>
    <w:rsid w:val="00EA55D6"/>
    <w:rPr>
      <w:rFonts w:ascii="Courier New" w:hAnsi="Courier New" w:cs="Courier New"/>
    </w:rPr>
  </w:style>
  <w:style w:type="character" w:customStyle="1" w:styleId="WW8Num8z2">
    <w:name w:val="WW8Num8z2"/>
    <w:rsid w:val="00EA55D6"/>
    <w:rPr>
      <w:rFonts w:ascii="Wingdings" w:hAnsi="Wingdings"/>
    </w:rPr>
  </w:style>
  <w:style w:type="character" w:customStyle="1" w:styleId="WW8Num9z0">
    <w:name w:val="WW8Num9z0"/>
    <w:rsid w:val="00EA55D6"/>
    <w:rPr>
      <w:rFonts w:ascii="Symbol" w:hAnsi="Symbol"/>
    </w:rPr>
  </w:style>
  <w:style w:type="character" w:customStyle="1" w:styleId="WW8Num9z1">
    <w:name w:val="WW8Num9z1"/>
    <w:rsid w:val="00EA55D6"/>
    <w:rPr>
      <w:rFonts w:ascii="Courier New" w:hAnsi="Courier New" w:cs="Courier New"/>
    </w:rPr>
  </w:style>
  <w:style w:type="character" w:customStyle="1" w:styleId="WW8Num9z2">
    <w:name w:val="WW8Num9z2"/>
    <w:rsid w:val="00EA55D6"/>
    <w:rPr>
      <w:rFonts w:ascii="Wingdings" w:hAnsi="Wingdings"/>
    </w:rPr>
  </w:style>
  <w:style w:type="character" w:customStyle="1" w:styleId="WW8Num11z0">
    <w:name w:val="WW8Num11z0"/>
    <w:rsid w:val="00EA55D6"/>
    <w:rPr>
      <w:rFonts w:ascii="Symbol" w:hAnsi="Symbol"/>
    </w:rPr>
  </w:style>
  <w:style w:type="character" w:customStyle="1" w:styleId="WW8Num11z1">
    <w:name w:val="WW8Num11z1"/>
    <w:rsid w:val="00EA55D6"/>
    <w:rPr>
      <w:rFonts w:ascii="Courier New" w:hAnsi="Courier New" w:cs="Courier New"/>
    </w:rPr>
  </w:style>
  <w:style w:type="character" w:customStyle="1" w:styleId="WW8Num11z2">
    <w:name w:val="WW8Num11z2"/>
    <w:rsid w:val="00EA55D6"/>
    <w:rPr>
      <w:rFonts w:ascii="Wingdings" w:hAnsi="Wingdings"/>
    </w:rPr>
  </w:style>
  <w:style w:type="character" w:customStyle="1" w:styleId="WW8Num14z0">
    <w:name w:val="WW8Num14z0"/>
    <w:rsid w:val="00EA55D6"/>
    <w:rPr>
      <w:rFonts w:ascii="Symbol" w:hAnsi="Symbol"/>
    </w:rPr>
  </w:style>
  <w:style w:type="character" w:customStyle="1" w:styleId="WW8Num14z1">
    <w:name w:val="WW8Num14z1"/>
    <w:rsid w:val="00EA55D6"/>
    <w:rPr>
      <w:rFonts w:ascii="Courier New" w:hAnsi="Courier New" w:cs="Courier New"/>
    </w:rPr>
  </w:style>
  <w:style w:type="character" w:customStyle="1" w:styleId="WW8Num14z2">
    <w:name w:val="WW8Num14z2"/>
    <w:rsid w:val="00EA55D6"/>
    <w:rPr>
      <w:rFonts w:ascii="Wingdings" w:hAnsi="Wingdings"/>
    </w:rPr>
  </w:style>
  <w:style w:type="character" w:customStyle="1" w:styleId="11">
    <w:name w:val="Основной шрифт абзаца1"/>
    <w:rsid w:val="00EA55D6"/>
  </w:style>
  <w:style w:type="character" w:customStyle="1" w:styleId="a3">
    <w:name w:val="Маркеры списка"/>
    <w:rsid w:val="00EA55D6"/>
    <w:rPr>
      <w:rFonts w:ascii="OpenSymbol" w:eastAsia="OpenSymbol" w:hAnsi="OpenSymbol" w:cs="OpenSymbol"/>
    </w:rPr>
  </w:style>
  <w:style w:type="character" w:customStyle="1" w:styleId="a4">
    <w:name w:val="Символ нумерации"/>
    <w:rsid w:val="00EA55D6"/>
  </w:style>
  <w:style w:type="paragraph" w:customStyle="1" w:styleId="a5">
    <w:name w:val="Заголовок"/>
    <w:basedOn w:val="a"/>
    <w:next w:val="a6"/>
    <w:rsid w:val="00EA55D6"/>
    <w:pPr>
      <w:keepNext/>
      <w:spacing w:before="240" w:after="120"/>
    </w:pPr>
    <w:rPr>
      <w:rFonts w:ascii="Arial" w:eastAsia="SimSun" w:hAnsi="Arial" w:cs="Mangal"/>
      <w:sz w:val="28"/>
      <w:szCs w:val="28"/>
    </w:rPr>
  </w:style>
  <w:style w:type="paragraph" w:styleId="a6">
    <w:name w:val="Body Text"/>
    <w:basedOn w:val="a"/>
    <w:rsid w:val="00EA55D6"/>
    <w:rPr>
      <w:sz w:val="28"/>
    </w:rPr>
  </w:style>
  <w:style w:type="paragraph" w:styleId="a7">
    <w:name w:val="List"/>
    <w:basedOn w:val="a6"/>
    <w:rsid w:val="00EA55D6"/>
    <w:rPr>
      <w:rFonts w:ascii="Arial" w:hAnsi="Arial" w:cs="Mangal"/>
    </w:rPr>
  </w:style>
  <w:style w:type="paragraph" w:customStyle="1" w:styleId="12">
    <w:name w:val="Название1"/>
    <w:basedOn w:val="a"/>
    <w:rsid w:val="00EA55D6"/>
    <w:pPr>
      <w:suppressLineNumbers/>
      <w:spacing w:before="120" w:after="120"/>
    </w:pPr>
    <w:rPr>
      <w:rFonts w:ascii="Arial" w:hAnsi="Arial" w:cs="Mangal"/>
      <w:i/>
      <w:iCs/>
      <w:sz w:val="20"/>
    </w:rPr>
  </w:style>
  <w:style w:type="paragraph" w:customStyle="1" w:styleId="13">
    <w:name w:val="Указатель1"/>
    <w:basedOn w:val="a"/>
    <w:rsid w:val="00EA55D6"/>
    <w:pPr>
      <w:suppressLineNumbers/>
    </w:pPr>
    <w:rPr>
      <w:rFonts w:ascii="Arial" w:hAnsi="Arial" w:cs="Mangal"/>
    </w:rPr>
  </w:style>
  <w:style w:type="paragraph" w:styleId="a8">
    <w:name w:val="Balloon Text"/>
    <w:basedOn w:val="a"/>
    <w:rsid w:val="00EA55D6"/>
    <w:rPr>
      <w:rFonts w:ascii="Tahoma" w:hAnsi="Tahoma" w:cs="Tahoma"/>
      <w:sz w:val="16"/>
      <w:szCs w:val="16"/>
    </w:rPr>
  </w:style>
  <w:style w:type="paragraph" w:customStyle="1" w:styleId="a9">
    <w:name w:val="Содержимое таблицы"/>
    <w:basedOn w:val="a"/>
    <w:rsid w:val="00EA55D6"/>
    <w:pPr>
      <w:suppressLineNumbers/>
    </w:pPr>
  </w:style>
  <w:style w:type="paragraph" w:customStyle="1" w:styleId="aa">
    <w:name w:val="Заголовок таблицы"/>
    <w:basedOn w:val="a9"/>
    <w:rsid w:val="00EA55D6"/>
    <w:pPr>
      <w:jc w:val="center"/>
    </w:pPr>
    <w:rPr>
      <w:b/>
      <w:bCs/>
    </w:rPr>
  </w:style>
  <w:style w:type="paragraph" w:customStyle="1" w:styleId="ConsPlusTitle">
    <w:name w:val="ConsPlusTitle"/>
    <w:rsid w:val="00EA55D6"/>
    <w:pPr>
      <w:widowControl w:val="0"/>
      <w:suppressAutoHyphens/>
      <w:autoSpaceDE w:val="0"/>
    </w:pPr>
    <w:rPr>
      <w:rFonts w:ascii="Arial" w:eastAsia="Arial" w:hAnsi="Arial" w:cs="Arial"/>
      <w:b/>
      <w:bCs/>
      <w:lang w:eastAsia="ar-SA"/>
    </w:rPr>
  </w:style>
  <w:style w:type="paragraph" w:styleId="ab">
    <w:name w:val="Normal (Web)"/>
    <w:basedOn w:val="a"/>
    <w:rsid w:val="00EA55D6"/>
    <w:pPr>
      <w:spacing w:before="280" w:after="280" w:line="221" w:lineRule="atLeast"/>
      <w:ind w:left="65" w:right="65"/>
    </w:pPr>
    <w:rPr>
      <w:rFonts w:ascii="Verdana" w:hAnsi="Verdana"/>
      <w:sz w:val="14"/>
      <w:szCs w:val="14"/>
    </w:rPr>
  </w:style>
  <w:style w:type="paragraph" w:styleId="ac">
    <w:name w:val="No Spacing"/>
    <w:qFormat/>
    <w:rsid w:val="00EA55D6"/>
    <w:pPr>
      <w:suppressAutoHyphens/>
    </w:pPr>
    <w:rPr>
      <w:rFonts w:ascii="Calibri" w:eastAsia="Calibri" w:hAnsi="Calibri"/>
      <w:sz w:val="22"/>
      <w:szCs w:val="22"/>
      <w:lang w:eastAsia="ar-SA"/>
    </w:rPr>
  </w:style>
  <w:style w:type="paragraph" w:customStyle="1" w:styleId="14">
    <w:name w:val="Абзац списка1"/>
    <w:basedOn w:val="a"/>
    <w:rsid w:val="00EA55D6"/>
    <w:pPr>
      <w:ind w:left="720" w:firstLine="709"/>
    </w:pPr>
  </w:style>
  <w:style w:type="paragraph" w:customStyle="1" w:styleId="ad">
    <w:name w:val="a"/>
    <w:basedOn w:val="a"/>
    <w:rsid w:val="00EA55D6"/>
    <w:pPr>
      <w:spacing w:before="280" w:after="280"/>
    </w:pPr>
  </w:style>
  <w:style w:type="paragraph" w:customStyle="1" w:styleId="bodytextindent2">
    <w:name w:val="bodytextindent2"/>
    <w:basedOn w:val="a"/>
    <w:rsid w:val="00EA55D6"/>
    <w:pPr>
      <w:spacing w:before="280" w:after="280"/>
    </w:pPr>
  </w:style>
  <w:style w:type="paragraph" w:customStyle="1" w:styleId="ae">
    <w:name w:val="Знак"/>
    <w:basedOn w:val="a"/>
    <w:rsid w:val="00331812"/>
    <w:pPr>
      <w:suppressAutoHyphens w:val="0"/>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820E97"/>
    <w:rPr>
      <w:b/>
      <w:color w:val="000000"/>
      <w:sz w:val="24"/>
      <w:szCs w:val="22"/>
      <w:lang w:bidi="ar-SA"/>
    </w:rPr>
  </w:style>
  <w:style w:type="table" w:customStyle="1" w:styleId="TableGrid">
    <w:name w:val="TableGrid"/>
    <w:rsid w:val="00820E97"/>
    <w:rPr>
      <w:rFonts w:ascii="Calibri" w:hAnsi="Calibri"/>
      <w:sz w:val="22"/>
      <w:szCs w:val="22"/>
    </w:rPr>
    <w:tblPr>
      <w:tblCellMar>
        <w:top w:w="0" w:type="dxa"/>
        <w:left w:w="0" w:type="dxa"/>
        <w:bottom w:w="0" w:type="dxa"/>
        <w:right w:w="0" w:type="dxa"/>
      </w:tblCellMar>
    </w:tblPr>
  </w:style>
  <w:style w:type="paragraph" w:styleId="af">
    <w:name w:val="header"/>
    <w:basedOn w:val="a"/>
    <w:link w:val="af0"/>
    <w:uiPriority w:val="99"/>
    <w:unhideWhenUsed/>
    <w:rsid w:val="00F72FBA"/>
    <w:pPr>
      <w:tabs>
        <w:tab w:val="center" w:pos="4677"/>
        <w:tab w:val="right" w:pos="9355"/>
      </w:tabs>
    </w:pPr>
  </w:style>
  <w:style w:type="character" w:customStyle="1" w:styleId="af0">
    <w:name w:val="Верхний колонтитул Знак"/>
    <w:link w:val="af"/>
    <w:uiPriority w:val="99"/>
    <w:rsid w:val="00F72FBA"/>
    <w:rPr>
      <w:sz w:val="24"/>
      <w:szCs w:val="24"/>
      <w:lang w:eastAsia="ar-SA"/>
    </w:rPr>
  </w:style>
  <w:style w:type="paragraph" w:styleId="af1">
    <w:name w:val="footer"/>
    <w:basedOn w:val="a"/>
    <w:link w:val="af2"/>
    <w:uiPriority w:val="99"/>
    <w:unhideWhenUsed/>
    <w:rsid w:val="00F72FBA"/>
    <w:pPr>
      <w:tabs>
        <w:tab w:val="center" w:pos="4677"/>
        <w:tab w:val="right" w:pos="9355"/>
      </w:tabs>
    </w:pPr>
  </w:style>
  <w:style w:type="character" w:customStyle="1" w:styleId="af2">
    <w:name w:val="Нижний колонтитул Знак"/>
    <w:link w:val="af1"/>
    <w:uiPriority w:val="99"/>
    <w:rsid w:val="00F72FBA"/>
    <w:rPr>
      <w:sz w:val="24"/>
      <w:szCs w:val="24"/>
      <w:lang w:eastAsia="ar-SA"/>
    </w:rPr>
  </w:style>
  <w:style w:type="character" w:styleId="af3">
    <w:name w:val="Hyperlink"/>
    <w:basedOn w:val="a0"/>
    <w:uiPriority w:val="99"/>
    <w:unhideWhenUsed/>
    <w:rsid w:val="004F25A5"/>
    <w:rPr>
      <w:color w:val="0000FF" w:themeColor="hyperlink"/>
      <w:u w:val="single"/>
    </w:rPr>
  </w:style>
  <w:style w:type="character" w:styleId="af4">
    <w:name w:val="annotation reference"/>
    <w:basedOn w:val="a0"/>
    <w:uiPriority w:val="99"/>
    <w:semiHidden/>
    <w:unhideWhenUsed/>
    <w:rsid w:val="002F6A78"/>
    <w:rPr>
      <w:sz w:val="16"/>
      <w:szCs w:val="16"/>
    </w:rPr>
  </w:style>
  <w:style w:type="paragraph" w:styleId="af5">
    <w:name w:val="annotation text"/>
    <w:basedOn w:val="a"/>
    <w:link w:val="af6"/>
    <w:uiPriority w:val="99"/>
    <w:semiHidden/>
    <w:unhideWhenUsed/>
    <w:rsid w:val="002F6A78"/>
    <w:rPr>
      <w:sz w:val="20"/>
      <w:szCs w:val="20"/>
    </w:rPr>
  </w:style>
  <w:style w:type="character" w:customStyle="1" w:styleId="af6">
    <w:name w:val="Текст примечания Знак"/>
    <w:basedOn w:val="a0"/>
    <w:link w:val="af5"/>
    <w:uiPriority w:val="99"/>
    <w:semiHidden/>
    <w:rsid w:val="002F6A78"/>
    <w:rPr>
      <w:lang w:eastAsia="ar-SA"/>
    </w:rPr>
  </w:style>
  <w:style w:type="paragraph" w:styleId="af7">
    <w:name w:val="annotation subject"/>
    <w:basedOn w:val="af5"/>
    <w:next w:val="af5"/>
    <w:link w:val="af8"/>
    <w:uiPriority w:val="99"/>
    <w:semiHidden/>
    <w:unhideWhenUsed/>
    <w:rsid w:val="002F6A78"/>
    <w:rPr>
      <w:b/>
      <w:bCs/>
    </w:rPr>
  </w:style>
  <w:style w:type="character" w:customStyle="1" w:styleId="af8">
    <w:name w:val="Тема примечания Знак"/>
    <w:basedOn w:val="af6"/>
    <w:link w:val="af7"/>
    <w:uiPriority w:val="99"/>
    <w:semiHidden/>
    <w:rsid w:val="002F6A78"/>
    <w:rPr>
      <w:b/>
      <w:bCs/>
    </w:rPr>
  </w:style>
  <w:style w:type="paragraph" w:customStyle="1" w:styleId="ConsPlusNormal">
    <w:name w:val="ConsPlusNormal"/>
    <w:rsid w:val="00F556A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RLAW123;n=61141;fld=134;dst=1001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23;n=61141;fld=134;dst=100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61141;fld=134;dst=1001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23;n=61141;fld=134;dst=100041" TargetMode="External"/><Relationship Id="rId4" Type="http://schemas.openxmlformats.org/officeDocument/2006/relationships/settings" Target="settings.xml"/><Relationship Id="rId9" Type="http://schemas.openxmlformats.org/officeDocument/2006/relationships/hyperlink" Target="consultantplus://offline/main?base=RLAW123;n=61141;fld=134;dst=1000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7324-4AE4-4159-B7B7-717CFCC6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11016</Words>
  <Characters>62796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Кандатская СОШ</Company>
  <LinksUpToDate>false</LinksUpToDate>
  <CharactersWithSpaces>73665</CharactersWithSpaces>
  <SharedDoc>false</SharedDoc>
  <HLinks>
    <vt:vector size="36" baseType="variant">
      <vt:variant>
        <vt:i4>262173</vt:i4>
      </vt:variant>
      <vt:variant>
        <vt:i4>15</vt:i4>
      </vt:variant>
      <vt:variant>
        <vt:i4>0</vt:i4>
      </vt:variant>
      <vt:variant>
        <vt:i4>5</vt:i4>
      </vt:variant>
      <vt:variant>
        <vt:lpwstr>consultantplus://offline/main?base=RLAW123;n=61141;fld=134;dst=100142</vt:lpwstr>
      </vt:variant>
      <vt:variant>
        <vt:lpwstr/>
      </vt:variant>
      <vt:variant>
        <vt:i4>29</vt:i4>
      </vt:variant>
      <vt:variant>
        <vt:i4>12</vt:i4>
      </vt:variant>
      <vt:variant>
        <vt:i4>0</vt:i4>
      </vt:variant>
      <vt:variant>
        <vt:i4>5</vt:i4>
      </vt:variant>
      <vt:variant>
        <vt:lpwstr>consultantplus://offline/main?base=RLAW123;n=61141;fld=134;dst=100103</vt:lpwstr>
      </vt:variant>
      <vt:variant>
        <vt:lpwstr/>
      </vt:variant>
      <vt:variant>
        <vt:i4>262173</vt:i4>
      </vt:variant>
      <vt:variant>
        <vt:i4>9</vt:i4>
      </vt:variant>
      <vt:variant>
        <vt:i4>0</vt:i4>
      </vt:variant>
      <vt:variant>
        <vt:i4>5</vt:i4>
      </vt:variant>
      <vt:variant>
        <vt:lpwstr>consultantplus://offline/main?base=RLAW123;n=61141;fld=134;dst=100142</vt:lpwstr>
      </vt:variant>
      <vt:variant>
        <vt:lpwstr/>
      </vt:variant>
      <vt:variant>
        <vt:i4>262172</vt:i4>
      </vt:variant>
      <vt:variant>
        <vt:i4>6</vt:i4>
      </vt:variant>
      <vt:variant>
        <vt:i4>0</vt:i4>
      </vt:variant>
      <vt:variant>
        <vt:i4>5</vt:i4>
      </vt:variant>
      <vt:variant>
        <vt:lpwstr>consultantplus://offline/main?base=RLAW123;n=61141;fld=134;dst=100041</vt:lpwstr>
      </vt:variant>
      <vt:variant>
        <vt:lpwstr/>
      </vt:variant>
      <vt:variant>
        <vt:i4>262172</vt:i4>
      </vt:variant>
      <vt:variant>
        <vt:i4>3</vt:i4>
      </vt:variant>
      <vt:variant>
        <vt:i4>0</vt:i4>
      </vt:variant>
      <vt:variant>
        <vt:i4>5</vt:i4>
      </vt:variant>
      <vt:variant>
        <vt:lpwstr>consultantplus://offline/main?base=RLAW123;n=61141;fld=134;dst=100041</vt:lpwstr>
      </vt:variant>
      <vt:variant>
        <vt:lpwstr/>
      </vt:variant>
      <vt:variant>
        <vt:i4>5898240</vt:i4>
      </vt:variant>
      <vt:variant>
        <vt:i4>0</vt:i4>
      </vt:variant>
      <vt:variant>
        <vt:i4>0</vt:i4>
      </vt:variant>
      <vt:variant>
        <vt:i4>5</vt:i4>
      </vt:variant>
      <vt:variant>
        <vt:lpwstr>consultantplus://offline/ref=7E6BB1BD9795C2375176AE19AD2BD6B366B7DFF234FA5D0297DDE671A589EB631110C3DEDF3485FE637C31u1E6G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Евгений  Ануфриев</cp:lastModifiedBy>
  <cp:revision>7</cp:revision>
  <cp:lastPrinted>2011-11-15T02:21:00Z</cp:lastPrinted>
  <dcterms:created xsi:type="dcterms:W3CDTF">2020-10-09T05:26:00Z</dcterms:created>
  <dcterms:modified xsi:type="dcterms:W3CDTF">2021-01-18T05:26:00Z</dcterms:modified>
</cp:coreProperties>
</file>