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Муниципальное бюджетное общеобразовательное учреждение</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w:t>
      </w:r>
      <w:proofErr w:type="spellStart"/>
      <w:r w:rsidRPr="00C827B7">
        <w:rPr>
          <w:rFonts w:ascii="Times New Roman" w:eastAsia="Times New Roman" w:hAnsi="Times New Roman" w:cs="Times New Roman"/>
          <w:b/>
          <w:bCs/>
          <w:sz w:val="24"/>
          <w:szCs w:val="24"/>
        </w:rPr>
        <w:t>Новомитропольская</w:t>
      </w:r>
      <w:proofErr w:type="spellEnd"/>
      <w:r w:rsidRPr="00C827B7">
        <w:rPr>
          <w:rFonts w:ascii="Times New Roman" w:eastAsia="Times New Roman" w:hAnsi="Times New Roman" w:cs="Times New Roman"/>
          <w:b/>
          <w:bCs/>
          <w:sz w:val="24"/>
          <w:szCs w:val="24"/>
        </w:rPr>
        <w:t xml:space="preserve"> средняя школа»</w:t>
      </w: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0"/>
        <w:gridCol w:w="3049"/>
        <w:gridCol w:w="3201"/>
      </w:tblGrid>
      <w:tr w:rsidR="00DF395F" w:rsidRPr="00C827B7" w:rsidTr="00E0744E">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 xml:space="preserve">Рассмотрено на </w:t>
            </w:r>
            <w:proofErr w:type="spellStart"/>
            <w:r w:rsidRPr="00C827B7">
              <w:rPr>
                <w:rFonts w:ascii="Times New Roman" w:eastAsia="Times New Roman" w:hAnsi="Times New Roman" w:cs="Times New Roman"/>
                <w:b/>
                <w:bCs/>
                <w:sz w:val="24"/>
                <w:szCs w:val="24"/>
                <w:lang w:eastAsia="en-US"/>
              </w:rPr>
              <w:t>методсовете</w:t>
            </w:r>
            <w:proofErr w:type="spellEnd"/>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r w:rsidRPr="00C827B7">
              <w:rPr>
                <w:rFonts w:ascii="Times New Roman" w:eastAsia="Times New Roman" w:hAnsi="Times New Roman" w:cs="Times New Roman"/>
                <w:sz w:val="24"/>
                <w:szCs w:val="24"/>
                <w:lang w:eastAsia="en-US"/>
              </w:rPr>
              <w:t>(В.Н.Хлебникова)</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«___»___________2020 г.</w:t>
            </w:r>
          </w:p>
        </w:tc>
        <w:tc>
          <w:tcPr>
            <w:tcW w:w="2910" w:type="dxa"/>
            <w:tcBorders>
              <w:top w:val="outset" w:sz="6" w:space="0" w:color="000000"/>
              <w:left w:val="outset" w:sz="6" w:space="0" w:color="000000"/>
              <w:bottom w:val="outset" w:sz="6" w:space="0" w:color="000000"/>
              <w:right w:val="outset" w:sz="6" w:space="0" w:color="000000"/>
            </w:tcBorders>
          </w:tcPr>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«Согласовано»</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Заместитель директора по УВР МБОУ НСШ</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r w:rsidRPr="00C827B7">
              <w:rPr>
                <w:rFonts w:ascii="Times New Roman" w:eastAsia="Times New Roman" w:hAnsi="Times New Roman" w:cs="Times New Roman"/>
                <w:sz w:val="24"/>
                <w:szCs w:val="24"/>
                <w:lang w:eastAsia="en-US"/>
              </w:rPr>
              <w:t>(В.Н.Хлебникова)</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«___»____________2020 г.</w:t>
            </w:r>
          </w:p>
        </w:tc>
        <w:tc>
          <w:tcPr>
            <w:tcW w:w="3075" w:type="dxa"/>
            <w:tcBorders>
              <w:top w:val="outset" w:sz="6" w:space="0" w:color="000000"/>
              <w:left w:val="outset" w:sz="6" w:space="0" w:color="000000"/>
              <w:bottom w:val="outset" w:sz="6" w:space="0" w:color="000000"/>
              <w:right w:val="outset" w:sz="6" w:space="0" w:color="000000"/>
            </w:tcBorders>
          </w:tcPr>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«Утверждаю»</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Директор МБОУ «</w:t>
            </w:r>
            <w:proofErr w:type="spellStart"/>
            <w:r w:rsidRPr="00C827B7">
              <w:rPr>
                <w:rFonts w:ascii="Times New Roman" w:eastAsia="Times New Roman" w:hAnsi="Times New Roman" w:cs="Times New Roman"/>
                <w:sz w:val="24"/>
                <w:szCs w:val="24"/>
                <w:lang w:eastAsia="en-US"/>
              </w:rPr>
              <w:t>Новомитропольская</w:t>
            </w:r>
            <w:proofErr w:type="spellEnd"/>
            <w:r w:rsidRPr="00C827B7">
              <w:rPr>
                <w:rFonts w:ascii="Times New Roman" w:eastAsia="Times New Roman" w:hAnsi="Times New Roman" w:cs="Times New Roman"/>
                <w:sz w:val="24"/>
                <w:szCs w:val="24"/>
                <w:lang w:eastAsia="en-US"/>
              </w:rPr>
              <w:t xml:space="preserve"> СШ»</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w:t>
            </w:r>
            <w:r w:rsidRPr="00C827B7">
              <w:rPr>
                <w:rFonts w:ascii="Times New Roman" w:eastAsia="Times New Roman" w:hAnsi="Times New Roman" w:cs="Times New Roman"/>
                <w:sz w:val="24"/>
                <w:szCs w:val="24"/>
                <w:lang w:eastAsia="en-US"/>
              </w:rPr>
              <w:t>(Е.И.Ануфриев)</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«___»___________2020 г.</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Приказ №</w:t>
            </w:r>
          </w:p>
          <w:p w:rsidR="00DF395F" w:rsidRPr="00C827B7" w:rsidRDefault="00DF395F" w:rsidP="00E0744E">
            <w:pPr>
              <w:spacing w:after="0" w:line="240" w:lineRule="auto"/>
              <w:contextualSpacing/>
              <w:rPr>
                <w:rFonts w:ascii="Times New Roman" w:eastAsia="Times New Roman" w:hAnsi="Times New Roman" w:cs="Times New Roman"/>
                <w:sz w:val="24"/>
                <w:szCs w:val="24"/>
                <w:lang w:eastAsia="en-US"/>
              </w:rPr>
            </w:pPr>
          </w:p>
        </w:tc>
      </w:tr>
    </w:tbl>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Рабочая учебная программа по курсу</w:t>
      </w:r>
    </w:p>
    <w:p w:rsidR="00DF395F" w:rsidRDefault="00DF395F" w:rsidP="00DF395F">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Экономика</w:t>
      </w:r>
    </w:p>
    <w:p w:rsidR="00613390" w:rsidRPr="00C827B7" w:rsidRDefault="00613390" w:rsidP="00DF395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класс</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u w:val="single"/>
        </w:rPr>
        <w:t>___________________________________________________________________</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наименование учебного предмета (курса)</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среднее общее образование</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u w:val="single"/>
        </w:rPr>
        <w:t>___________________________________________________________________</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(уровень образования)</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1 год</w:t>
      </w:r>
    </w:p>
    <w:p w:rsidR="00DF395F" w:rsidRPr="00C827B7" w:rsidRDefault="00DF395F" w:rsidP="00DF395F">
      <w:pPr>
        <w:spacing w:after="0" w:line="240" w:lineRule="auto"/>
        <w:ind w:right="-6"/>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___________________________________________________________________</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(срок реализации программы)</w:t>
      </w: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center"/>
        <w:rPr>
          <w:rFonts w:ascii="Times New Roman" w:eastAsia="Times New Roman" w:hAnsi="Times New Roman" w:cs="Times New Roman"/>
          <w:b/>
          <w:bCs/>
          <w:sz w:val="24"/>
          <w:szCs w:val="24"/>
        </w:rPr>
      </w:pPr>
    </w:p>
    <w:p w:rsidR="00DF395F" w:rsidRPr="006B61DC" w:rsidRDefault="00DF395F" w:rsidP="00DF39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Составлена на основе программы «Примерная </w:t>
      </w:r>
      <w:r w:rsidR="00E771DB">
        <w:rPr>
          <w:rFonts w:ascii="Times New Roman" w:eastAsia="Times New Roman" w:hAnsi="Times New Roman" w:cs="Times New Roman"/>
          <w:sz w:val="24"/>
          <w:szCs w:val="24"/>
        </w:rPr>
        <w:t xml:space="preserve">основная образовательная </w:t>
      </w:r>
      <w:r>
        <w:rPr>
          <w:rFonts w:ascii="Times New Roman" w:eastAsia="Times New Roman" w:hAnsi="Times New Roman" w:cs="Times New Roman"/>
          <w:sz w:val="24"/>
          <w:szCs w:val="24"/>
        </w:rPr>
        <w:t xml:space="preserve">программа среднего </w:t>
      </w:r>
      <w:r w:rsidR="00E771DB">
        <w:rPr>
          <w:rFonts w:ascii="Times New Roman" w:eastAsia="Times New Roman" w:hAnsi="Times New Roman" w:cs="Times New Roman"/>
          <w:sz w:val="24"/>
          <w:szCs w:val="24"/>
        </w:rPr>
        <w:t>общего образования», 2016 г</w:t>
      </w:r>
    </w:p>
    <w:p w:rsidR="00DF395F" w:rsidRDefault="00DF395F" w:rsidP="00DF395F">
      <w:pPr>
        <w:spacing w:after="0" w:line="240" w:lineRule="auto"/>
        <w:jc w:val="center"/>
        <w:rPr>
          <w:rFonts w:ascii="Times New Roman" w:eastAsia="Times New Roman" w:hAnsi="Times New Roman" w:cs="Times New Roman"/>
          <w:sz w:val="27"/>
          <w:szCs w:val="27"/>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tabs>
          <w:tab w:val="left" w:pos="8820"/>
        </w:tabs>
        <w:spacing w:after="0" w:line="240" w:lineRule="auto"/>
        <w:contextualSpacing/>
        <w:jc w:val="center"/>
        <w:rPr>
          <w:rFonts w:ascii="Times New Roman" w:hAnsi="Times New Roman" w:cs="Times New Roman"/>
          <w:sz w:val="24"/>
          <w:szCs w:val="24"/>
        </w:rPr>
      </w:pPr>
      <w:proofErr w:type="spellStart"/>
      <w:r w:rsidRPr="00C827B7">
        <w:rPr>
          <w:rFonts w:ascii="Times New Roman" w:hAnsi="Times New Roman" w:cs="Times New Roman"/>
          <w:sz w:val="24"/>
          <w:szCs w:val="24"/>
        </w:rPr>
        <w:t>Бауточко</w:t>
      </w:r>
      <w:proofErr w:type="spellEnd"/>
      <w:r w:rsidRPr="00C827B7">
        <w:rPr>
          <w:rFonts w:ascii="Times New Roman" w:hAnsi="Times New Roman" w:cs="Times New Roman"/>
          <w:sz w:val="24"/>
          <w:szCs w:val="24"/>
        </w:rPr>
        <w:t xml:space="preserve"> Наталья Николаевна</w:t>
      </w:r>
    </w:p>
    <w:p w:rsidR="00DF395F" w:rsidRPr="00C827B7" w:rsidRDefault="00DF395F" w:rsidP="00DF395F">
      <w:pPr>
        <w:tabs>
          <w:tab w:val="left" w:pos="8820"/>
        </w:tabs>
        <w:spacing w:after="0"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u w:val="single"/>
        </w:rPr>
        <w:t>___________________________________________________________</w:t>
      </w:r>
    </w:p>
    <w:p w:rsidR="00DF395F" w:rsidRPr="00C827B7" w:rsidRDefault="00DF395F" w:rsidP="00DF395F">
      <w:pPr>
        <w:tabs>
          <w:tab w:val="left" w:pos="8820"/>
        </w:tabs>
        <w:spacing w:after="0"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rPr>
        <w:t>(Ф.И.О. учителя, составившего рабочую учебную программу)</w:t>
      </w:r>
    </w:p>
    <w:p w:rsidR="00DF395F" w:rsidRPr="00C827B7" w:rsidRDefault="00DF395F" w:rsidP="00DF395F">
      <w:pPr>
        <w:tabs>
          <w:tab w:val="left" w:pos="8820"/>
        </w:tabs>
        <w:spacing w:after="0" w:line="240" w:lineRule="auto"/>
        <w:contextualSpacing/>
        <w:jc w:val="center"/>
        <w:rPr>
          <w:rFonts w:ascii="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both"/>
        <w:rPr>
          <w:rFonts w:ascii="Times New Roman" w:eastAsia="Times New Roman" w:hAnsi="Times New Roman" w:cs="Times New Roman"/>
          <w:sz w:val="24"/>
          <w:szCs w:val="24"/>
        </w:rPr>
      </w:pPr>
    </w:p>
    <w:p w:rsidR="00DF395F" w:rsidRPr="00C827B7" w:rsidRDefault="00DF395F" w:rsidP="00DF395F">
      <w:pPr>
        <w:spacing w:after="0" w:line="240" w:lineRule="auto"/>
        <w:contextualSpacing/>
        <w:jc w:val="center"/>
        <w:rPr>
          <w:rFonts w:ascii="Times New Roman" w:eastAsia="Times New Roman" w:hAnsi="Times New Roman" w:cs="Times New Roman"/>
          <w:sz w:val="24"/>
          <w:szCs w:val="24"/>
        </w:rPr>
      </w:pPr>
      <w:proofErr w:type="spellStart"/>
      <w:r w:rsidRPr="00C827B7">
        <w:rPr>
          <w:rFonts w:ascii="Times New Roman" w:eastAsia="Times New Roman" w:hAnsi="Times New Roman" w:cs="Times New Roman"/>
          <w:sz w:val="24"/>
          <w:szCs w:val="24"/>
        </w:rPr>
        <w:t>с.Новомитрополька</w:t>
      </w:r>
      <w:proofErr w:type="spellEnd"/>
    </w:p>
    <w:p w:rsidR="00DF395F" w:rsidRPr="00C827B7" w:rsidRDefault="00DF395F" w:rsidP="00DF395F">
      <w:pPr>
        <w:spacing w:line="240" w:lineRule="auto"/>
        <w:contextualSpacing/>
        <w:jc w:val="both"/>
        <w:rPr>
          <w:rFonts w:ascii="Times New Roman" w:hAnsi="Times New Roman" w:cs="Times New Roman"/>
          <w:sz w:val="24"/>
          <w:szCs w:val="24"/>
        </w:rPr>
      </w:pPr>
    </w:p>
    <w:p w:rsidR="00DF395F" w:rsidRDefault="00DF395F"/>
    <w:p w:rsidR="00DF395F" w:rsidRPr="00CE2473" w:rsidRDefault="00DF395F" w:rsidP="00CE2473">
      <w:pPr>
        <w:jc w:val="center"/>
        <w:rPr>
          <w:rFonts w:ascii="Times New Roman" w:hAnsi="Times New Roman" w:cs="Times New Roman"/>
          <w:b/>
          <w:sz w:val="24"/>
          <w:szCs w:val="24"/>
        </w:rPr>
      </w:pPr>
      <w:r w:rsidRPr="00CE2473">
        <w:rPr>
          <w:rFonts w:ascii="Times New Roman" w:hAnsi="Times New Roman" w:cs="Times New Roman"/>
          <w:b/>
          <w:sz w:val="24"/>
          <w:szCs w:val="24"/>
        </w:rPr>
        <w:lastRenderedPageBreak/>
        <w:t>Пояснительная записка.</w:t>
      </w:r>
    </w:p>
    <w:p w:rsidR="00CE2473" w:rsidRPr="006B61DC" w:rsidRDefault="00CE2473" w:rsidP="00CE2473">
      <w:pPr>
        <w:spacing w:after="0" w:line="240" w:lineRule="auto"/>
        <w:jc w:val="both"/>
        <w:rPr>
          <w:rFonts w:ascii="Times New Roman" w:eastAsia="Times New Roman" w:hAnsi="Times New Roman" w:cs="Times New Roman"/>
          <w:sz w:val="24"/>
          <w:szCs w:val="24"/>
        </w:rPr>
      </w:pPr>
      <w:r w:rsidRPr="00FB635C">
        <w:rPr>
          <w:rFonts w:ascii="Times New Roman" w:hAnsi="Times New Roman" w:cs="Times New Roman"/>
          <w:sz w:val="24"/>
          <w:szCs w:val="24"/>
        </w:rPr>
        <w:t>Рабочая программа</w:t>
      </w:r>
      <w:r w:rsidR="00D31BE1">
        <w:rPr>
          <w:rFonts w:ascii="Times New Roman" w:hAnsi="Times New Roman" w:cs="Times New Roman"/>
          <w:sz w:val="24"/>
          <w:szCs w:val="24"/>
        </w:rPr>
        <w:t xml:space="preserve"> по экономике</w:t>
      </w:r>
      <w:r>
        <w:rPr>
          <w:rFonts w:ascii="Times New Roman" w:hAnsi="Times New Roman" w:cs="Times New Roman"/>
          <w:sz w:val="24"/>
          <w:szCs w:val="24"/>
        </w:rPr>
        <w:t xml:space="preserve"> составлена на основе Ф</w:t>
      </w:r>
      <w:r w:rsidRPr="00FB635C">
        <w:rPr>
          <w:rFonts w:ascii="Times New Roman" w:hAnsi="Times New Roman" w:cs="Times New Roman"/>
          <w:sz w:val="24"/>
          <w:szCs w:val="24"/>
        </w:rPr>
        <w:t xml:space="preserve">едерального </w:t>
      </w:r>
      <w:r>
        <w:rPr>
          <w:rFonts w:ascii="Times New Roman" w:hAnsi="Times New Roman" w:cs="Times New Roman"/>
          <w:sz w:val="24"/>
          <w:szCs w:val="24"/>
        </w:rPr>
        <w:t>г</w:t>
      </w:r>
      <w:r w:rsidRPr="00FB635C">
        <w:rPr>
          <w:rFonts w:ascii="Times New Roman" w:hAnsi="Times New Roman" w:cs="Times New Roman"/>
          <w:sz w:val="24"/>
          <w:szCs w:val="24"/>
        </w:rPr>
        <w:t xml:space="preserve">осударственного </w:t>
      </w:r>
      <w:r>
        <w:rPr>
          <w:rFonts w:ascii="Times New Roman" w:hAnsi="Times New Roman" w:cs="Times New Roman"/>
          <w:sz w:val="24"/>
          <w:szCs w:val="24"/>
        </w:rPr>
        <w:t xml:space="preserve">образовательного </w:t>
      </w:r>
      <w:r w:rsidRPr="00FB635C">
        <w:rPr>
          <w:rFonts w:ascii="Times New Roman" w:hAnsi="Times New Roman" w:cs="Times New Roman"/>
          <w:sz w:val="24"/>
          <w:szCs w:val="24"/>
        </w:rPr>
        <w:t>стандарта среднего общего обр</w:t>
      </w:r>
      <w:r>
        <w:rPr>
          <w:rFonts w:ascii="Times New Roman" w:hAnsi="Times New Roman" w:cs="Times New Roman"/>
          <w:sz w:val="24"/>
          <w:szCs w:val="24"/>
        </w:rPr>
        <w:t xml:space="preserve">азования, примерной основной образовательной программы </w:t>
      </w:r>
      <w:r>
        <w:rPr>
          <w:rFonts w:ascii="Times New Roman" w:eastAsia="Times New Roman" w:hAnsi="Times New Roman" w:cs="Times New Roman"/>
          <w:sz w:val="24"/>
          <w:szCs w:val="24"/>
        </w:rPr>
        <w:t>среднего общего образования</w:t>
      </w:r>
      <w:r w:rsidR="00ED2662">
        <w:rPr>
          <w:rFonts w:ascii="Times New Roman" w:eastAsia="Times New Roman" w:hAnsi="Times New Roman" w:cs="Times New Roman"/>
          <w:sz w:val="24"/>
          <w:szCs w:val="24"/>
        </w:rPr>
        <w:t xml:space="preserve"> по экономике (базовый уровень)</w:t>
      </w:r>
      <w:r>
        <w:rPr>
          <w:rFonts w:ascii="Times New Roman" w:hAnsi="Times New Roman" w:cs="Times New Roman"/>
          <w:sz w:val="24"/>
          <w:szCs w:val="24"/>
        </w:rPr>
        <w:t>.</w:t>
      </w:r>
    </w:p>
    <w:p w:rsidR="00CE2473" w:rsidRDefault="00CE2473" w:rsidP="00CE2473">
      <w:pPr>
        <w:ind w:firstLine="720"/>
        <w:jc w:val="both"/>
        <w:rPr>
          <w:rFonts w:ascii="Times New Roman" w:hAnsi="Times New Roman" w:cs="Times New Roman"/>
          <w:sz w:val="24"/>
          <w:szCs w:val="24"/>
        </w:rPr>
      </w:pPr>
      <w:r w:rsidRPr="006B61DC">
        <w:rPr>
          <w:rFonts w:ascii="Times New Roman" w:hAnsi="Times New Roman" w:cs="Times New Roman"/>
          <w:sz w:val="24"/>
          <w:szCs w:val="24"/>
        </w:rPr>
        <w:t>Исходные документы для составления рабочей программы:</w:t>
      </w:r>
    </w:p>
    <w:p w:rsidR="00ED2662" w:rsidRPr="00C827B7" w:rsidRDefault="00ED2662" w:rsidP="00ED2662">
      <w:pPr>
        <w:pStyle w:val="a3"/>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закон от 29.12.2012 № 273 – ФЗ «Об образовании в РФ»;</w:t>
      </w:r>
    </w:p>
    <w:p w:rsidR="00ED2662" w:rsidRPr="00C827B7" w:rsidRDefault="00ED2662" w:rsidP="00ED2662">
      <w:pPr>
        <w:pStyle w:val="a3"/>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РФ №413 от 17.05.2012 г (с изменениями);</w:t>
      </w:r>
    </w:p>
    <w:p w:rsidR="00ED2662" w:rsidRPr="00C827B7" w:rsidRDefault="00ED2662" w:rsidP="00ED2662">
      <w:pPr>
        <w:pStyle w:val="a3"/>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ED2662" w:rsidRPr="00C827B7" w:rsidRDefault="00ED2662" w:rsidP="00ED2662">
      <w:pPr>
        <w:pStyle w:val="a3"/>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ED2662" w:rsidRPr="00C827B7" w:rsidRDefault="00ED2662" w:rsidP="00ED2662">
      <w:pPr>
        <w:pStyle w:val="a3"/>
        <w:numPr>
          <w:ilvl w:val="0"/>
          <w:numId w:val="3"/>
        </w:numPr>
        <w:spacing w:after="0" w:line="240" w:lineRule="auto"/>
        <w:jc w:val="both"/>
        <w:rPr>
          <w:rFonts w:ascii="Times New Roman" w:hAnsi="Times New Roman" w:cs="Times New Roman"/>
          <w:sz w:val="24"/>
          <w:szCs w:val="24"/>
        </w:rPr>
      </w:pPr>
      <w:r w:rsidRPr="00C827B7">
        <w:rPr>
          <w:rFonts w:ascii="Times New Roman" w:hAnsi="Times New Roman" w:cs="Times New Roman"/>
          <w:sz w:val="24"/>
          <w:szCs w:val="24"/>
        </w:rPr>
        <w:t>Учебный план МБОУ «</w:t>
      </w:r>
      <w:proofErr w:type="spellStart"/>
      <w:r w:rsidRPr="00C827B7">
        <w:rPr>
          <w:rFonts w:ascii="Times New Roman" w:hAnsi="Times New Roman" w:cs="Times New Roman"/>
          <w:sz w:val="24"/>
          <w:szCs w:val="24"/>
        </w:rPr>
        <w:t>Новомитропольская</w:t>
      </w:r>
      <w:proofErr w:type="spellEnd"/>
      <w:r w:rsidRPr="00C827B7">
        <w:rPr>
          <w:rFonts w:ascii="Times New Roman" w:hAnsi="Times New Roman" w:cs="Times New Roman"/>
          <w:sz w:val="24"/>
          <w:szCs w:val="24"/>
        </w:rPr>
        <w:t xml:space="preserve"> средняя школа»;</w:t>
      </w:r>
    </w:p>
    <w:p w:rsidR="00ED2662" w:rsidRPr="00E86425" w:rsidRDefault="00ED2662" w:rsidP="00ED2662">
      <w:pPr>
        <w:pStyle w:val="a3"/>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Примерная </w:t>
      </w:r>
      <w:r>
        <w:rPr>
          <w:rFonts w:ascii="Times New Roman" w:hAnsi="Times New Roman" w:cs="Times New Roman"/>
          <w:color w:val="000000"/>
          <w:sz w:val="24"/>
          <w:szCs w:val="24"/>
        </w:rPr>
        <w:t xml:space="preserve">основная образовательная </w:t>
      </w:r>
      <w:r w:rsidRPr="00C827B7">
        <w:rPr>
          <w:rFonts w:ascii="Times New Roman" w:hAnsi="Times New Roman" w:cs="Times New Roman"/>
          <w:color w:val="000000"/>
          <w:sz w:val="24"/>
          <w:szCs w:val="24"/>
        </w:rPr>
        <w:t>программа средне</w:t>
      </w:r>
      <w:r>
        <w:rPr>
          <w:rFonts w:ascii="Times New Roman" w:hAnsi="Times New Roman" w:cs="Times New Roman"/>
          <w:color w:val="000000"/>
          <w:sz w:val="24"/>
          <w:szCs w:val="24"/>
        </w:rPr>
        <w:t>го общего образования, одобренная решением федерального учебно-методического объ</w:t>
      </w:r>
      <w:r w:rsidR="00DF7B33">
        <w:rPr>
          <w:rFonts w:ascii="Times New Roman" w:hAnsi="Times New Roman" w:cs="Times New Roman"/>
          <w:color w:val="000000"/>
          <w:sz w:val="24"/>
          <w:szCs w:val="24"/>
        </w:rPr>
        <w:t xml:space="preserve">единения по общему образованию, </w:t>
      </w:r>
      <w:r>
        <w:rPr>
          <w:rFonts w:ascii="Times New Roman" w:hAnsi="Times New Roman" w:cs="Times New Roman"/>
          <w:color w:val="000000"/>
          <w:sz w:val="24"/>
          <w:szCs w:val="24"/>
        </w:rPr>
        <w:t xml:space="preserve">протокол от 28 июня 2016 </w:t>
      </w:r>
      <w:r w:rsidR="00DF7B33">
        <w:rPr>
          <w:rFonts w:ascii="Times New Roman" w:hAnsi="Times New Roman" w:cs="Times New Roman"/>
          <w:color w:val="000000"/>
          <w:sz w:val="24"/>
          <w:szCs w:val="24"/>
        </w:rPr>
        <w:t>г. № 2/16-з.</w:t>
      </w:r>
    </w:p>
    <w:p w:rsidR="00DF7B33" w:rsidRDefault="00DF7B33" w:rsidP="00CE2473">
      <w:pPr>
        <w:pStyle w:val="Default"/>
        <w:contextualSpacing/>
        <w:jc w:val="both"/>
        <w:rPr>
          <w:color w:val="auto"/>
        </w:rPr>
      </w:pPr>
    </w:p>
    <w:p w:rsidR="00CE2473" w:rsidRDefault="00CE2473" w:rsidP="00CE2473">
      <w:pPr>
        <w:pStyle w:val="Default"/>
        <w:contextualSpacing/>
        <w:jc w:val="both"/>
        <w:rPr>
          <w:color w:val="auto"/>
        </w:rPr>
      </w:pPr>
      <w:r w:rsidRPr="00CE2473">
        <w:rPr>
          <w:color w:val="auto"/>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p>
    <w:p w:rsidR="00DF7B33" w:rsidRPr="00CE2473" w:rsidRDefault="00DF7B33" w:rsidP="00CE2473">
      <w:pPr>
        <w:pStyle w:val="Default"/>
        <w:contextualSpacing/>
        <w:jc w:val="both"/>
        <w:rPr>
          <w:color w:val="auto"/>
        </w:rPr>
      </w:pPr>
      <w:r>
        <w:rPr>
          <w:color w:val="auto"/>
        </w:rPr>
        <w:t>Целями обучения экономике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w:t>
      </w:r>
    </w:p>
    <w:p w:rsidR="00CE2473" w:rsidRPr="00CE2473" w:rsidRDefault="00CE2473" w:rsidP="00CE2473">
      <w:pPr>
        <w:pStyle w:val="Default"/>
        <w:contextualSpacing/>
        <w:jc w:val="both"/>
        <w:rPr>
          <w:color w:val="auto"/>
        </w:rPr>
      </w:pPr>
      <w:r w:rsidRPr="00CE2473">
        <w:rPr>
          <w:color w:val="auto"/>
        </w:rPr>
        <w:t xml:space="preserve">Задачами реализации учебного предмета «Экономика» на базовом уровне среднего общего образования являются: </w:t>
      </w:r>
    </w:p>
    <w:p w:rsidR="00CE2473" w:rsidRPr="00CE2473" w:rsidRDefault="00CE2473" w:rsidP="00CE2473">
      <w:pPr>
        <w:pStyle w:val="Default"/>
        <w:contextualSpacing/>
        <w:jc w:val="both"/>
        <w:rPr>
          <w:color w:val="auto"/>
        </w:rPr>
      </w:pPr>
      <w:r w:rsidRPr="00CE2473">
        <w:rPr>
          <w:color w:val="auto"/>
        </w:rPr>
        <w:t xml:space="preserve">–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 </w:t>
      </w:r>
    </w:p>
    <w:p w:rsidR="00CE2473" w:rsidRPr="00CE2473" w:rsidRDefault="00CE2473" w:rsidP="00CE2473">
      <w:pPr>
        <w:pStyle w:val="Default"/>
        <w:spacing w:after="197"/>
        <w:contextualSpacing/>
        <w:jc w:val="both"/>
        <w:rPr>
          <w:color w:val="auto"/>
        </w:rPr>
      </w:pPr>
      <w:r w:rsidRPr="00CE2473">
        <w:rPr>
          <w:color w:val="auto"/>
        </w:rPr>
        <w:t xml:space="preserve">–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DF7B33" w:rsidRDefault="00DF7B33" w:rsidP="00CE2473">
      <w:pPr>
        <w:pStyle w:val="Default"/>
        <w:spacing w:after="197"/>
        <w:contextualSpacing/>
        <w:jc w:val="both"/>
        <w:rPr>
          <w:color w:val="auto"/>
        </w:rPr>
      </w:pPr>
    </w:p>
    <w:p w:rsidR="00DF7B33" w:rsidRDefault="00DF7B33" w:rsidP="00CE2473">
      <w:pPr>
        <w:pStyle w:val="Default"/>
        <w:spacing w:after="197"/>
        <w:contextualSpacing/>
        <w:jc w:val="both"/>
        <w:rPr>
          <w:color w:val="auto"/>
        </w:rPr>
      </w:pPr>
    </w:p>
    <w:p w:rsidR="00DF7B33" w:rsidRDefault="00DF7B33" w:rsidP="00CE2473">
      <w:pPr>
        <w:pStyle w:val="Default"/>
        <w:spacing w:after="197"/>
        <w:contextualSpacing/>
        <w:jc w:val="both"/>
        <w:rPr>
          <w:color w:val="auto"/>
        </w:rPr>
      </w:pPr>
    </w:p>
    <w:p w:rsidR="00CE2473" w:rsidRPr="00CE2473" w:rsidRDefault="00CE2473" w:rsidP="00CE2473">
      <w:pPr>
        <w:pStyle w:val="Default"/>
        <w:spacing w:after="197"/>
        <w:contextualSpacing/>
        <w:jc w:val="both"/>
        <w:rPr>
          <w:color w:val="auto"/>
        </w:rPr>
      </w:pPr>
      <w:r w:rsidRPr="00CE2473">
        <w:rPr>
          <w:color w:val="auto"/>
        </w:rPr>
        <w:lastRenderedPageBreak/>
        <w:t xml:space="preserve">–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CE2473" w:rsidRPr="00CE2473" w:rsidRDefault="00CE2473" w:rsidP="00CE2473">
      <w:pPr>
        <w:pStyle w:val="Default"/>
        <w:spacing w:after="197"/>
        <w:contextualSpacing/>
        <w:jc w:val="both"/>
        <w:rPr>
          <w:color w:val="auto"/>
        </w:rPr>
      </w:pPr>
      <w:r w:rsidRPr="00CE2473">
        <w:rPr>
          <w:color w:val="auto"/>
        </w:rPr>
        <w:t xml:space="preserve">–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CE2473" w:rsidRPr="00CE2473" w:rsidRDefault="00CE2473" w:rsidP="00CE2473">
      <w:pPr>
        <w:pStyle w:val="Default"/>
        <w:contextualSpacing/>
        <w:jc w:val="both"/>
        <w:rPr>
          <w:color w:val="auto"/>
        </w:rPr>
      </w:pPr>
      <w:r w:rsidRPr="00CE2473">
        <w:rPr>
          <w:color w:val="auto"/>
        </w:rPr>
        <w:t xml:space="preserve">–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CE2473" w:rsidRPr="00CE2473" w:rsidRDefault="00CE2473" w:rsidP="00CE2473">
      <w:pPr>
        <w:pStyle w:val="Default"/>
        <w:spacing w:after="197"/>
        <w:contextualSpacing/>
        <w:jc w:val="both"/>
        <w:rPr>
          <w:color w:val="auto"/>
        </w:rPr>
      </w:pPr>
      <w:r w:rsidRPr="00CE2473">
        <w:rPr>
          <w:color w:val="auto"/>
        </w:rP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CE2473" w:rsidRPr="00CE2473" w:rsidRDefault="00CE2473" w:rsidP="00CE2473">
      <w:pPr>
        <w:pStyle w:val="Default"/>
        <w:spacing w:after="197"/>
        <w:contextualSpacing/>
        <w:jc w:val="both"/>
        <w:rPr>
          <w:color w:val="auto"/>
        </w:rPr>
      </w:pPr>
      <w:r w:rsidRPr="00CE2473">
        <w:rPr>
          <w:color w:val="auto"/>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CE2473" w:rsidRPr="00CE2473" w:rsidRDefault="00CE2473" w:rsidP="00CE2473">
      <w:pPr>
        <w:pStyle w:val="Default"/>
        <w:contextualSpacing/>
        <w:jc w:val="both"/>
        <w:rPr>
          <w:color w:val="auto"/>
        </w:rPr>
      </w:pPr>
      <w:r w:rsidRPr="00CE2473">
        <w:rPr>
          <w:color w:val="auto"/>
        </w:rPr>
        <w:t xml:space="preserve">– понимание места и роли России в современной мировой экономике; умение ориентироваться в текущих экономических событиях в России и мире. </w:t>
      </w:r>
    </w:p>
    <w:p w:rsidR="0011496D" w:rsidRDefault="0011496D" w:rsidP="00CE2473">
      <w:pPr>
        <w:pStyle w:val="a3"/>
        <w:spacing w:line="240" w:lineRule="auto"/>
        <w:jc w:val="center"/>
        <w:rPr>
          <w:rFonts w:ascii="Times New Roman" w:hAnsi="Times New Roman" w:cs="Times New Roman"/>
          <w:bCs/>
          <w:sz w:val="24"/>
          <w:szCs w:val="24"/>
        </w:rPr>
      </w:pPr>
    </w:p>
    <w:p w:rsidR="0011496D" w:rsidRDefault="0011496D" w:rsidP="00CE2473">
      <w:pPr>
        <w:pStyle w:val="a3"/>
        <w:spacing w:line="240" w:lineRule="auto"/>
        <w:jc w:val="center"/>
        <w:rPr>
          <w:rFonts w:ascii="Times New Roman" w:hAnsi="Times New Roman" w:cs="Times New Roman"/>
          <w:bCs/>
          <w:sz w:val="24"/>
          <w:szCs w:val="24"/>
        </w:rPr>
      </w:pPr>
    </w:p>
    <w:p w:rsidR="00CE2473" w:rsidRPr="00D97FA3" w:rsidRDefault="00CE2473" w:rsidP="00CE2473">
      <w:pPr>
        <w:pStyle w:val="a3"/>
        <w:spacing w:line="240" w:lineRule="auto"/>
        <w:jc w:val="center"/>
        <w:rPr>
          <w:rFonts w:ascii="Times New Roman" w:hAnsi="Times New Roman" w:cs="Times New Roman"/>
          <w:bCs/>
          <w:sz w:val="24"/>
          <w:szCs w:val="24"/>
        </w:rPr>
      </w:pPr>
      <w:r w:rsidRPr="00D97FA3">
        <w:rPr>
          <w:rFonts w:ascii="Times New Roman" w:hAnsi="Times New Roman" w:cs="Times New Roman"/>
          <w:bCs/>
          <w:sz w:val="24"/>
          <w:szCs w:val="24"/>
        </w:rPr>
        <w:t>Место предмета</w:t>
      </w:r>
    </w:p>
    <w:p w:rsidR="00CE2473" w:rsidRPr="00117078" w:rsidRDefault="0011496D" w:rsidP="00CE2473">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Учебный курс «Экономика» рассчитан на 1 год и изучается в 10 классе общеобразовательной школы. На изучение экономики на базовом уровне </w:t>
      </w:r>
      <w:r w:rsidR="00D31BE1">
        <w:rPr>
          <w:rFonts w:ascii="Times New Roman" w:hAnsi="Times New Roman" w:cs="Times New Roman"/>
          <w:sz w:val="24"/>
          <w:szCs w:val="24"/>
        </w:rPr>
        <w:t xml:space="preserve">в учебном плане </w:t>
      </w:r>
      <w:r>
        <w:rPr>
          <w:rFonts w:ascii="Times New Roman" w:hAnsi="Times New Roman" w:cs="Times New Roman"/>
          <w:sz w:val="24"/>
          <w:szCs w:val="24"/>
        </w:rPr>
        <w:t>отводится 34 часа в год (один урок в неделю)</w:t>
      </w:r>
      <w:r w:rsidR="00D31BE1">
        <w:rPr>
          <w:rFonts w:ascii="Times New Roman" w:hAnsi="Times New Roman" w:cs="Times New Roman"/>
          <w:sz w:val="24"/>
          <w:szCs w:val="24"/>
        </w:rPr>
        <w:t xml:space="preserve">. </w:t>
      </w:r>
      <w:r w:rsidRPr="0011496D">
        <w:rPr>
          <w:rFonts w:ascii="Times New Roman" w:hAnsi="Times New Roman" w:cs="Times New Roman"/>
          <w:sz w:val="24"/>
          <w:szCs w:val="24"/>
        </w:rPr>
        <w:t xml:space="preserve">При изучении курса экономики базового уровня используются различные формы занятий, такие как урок-исследование, лекция, урок-презентация, практическая работа по анализу статистической информации, деловая игра, ролевая игра, метод </w:t>
      </w:r>
      <w:proofErr w:type="spellStart"/>
      <w:r w:rsidRPr="0011496D">
        <w:rPr>
          <w:rFonts w:ascii="Times New Roman" w:hAnsi="Times New Roman" w:cs="Times New Roman"/>
          <w:sz w:val="24"/>
          <w:szCs w:val="24"/>
        </w:rPr>
        <w:t>кейсовых</w:t>
      </w:r>
      <w:proofErr w:type="spellEnd"/>
      <w:r w:rsidRPr="0011496D">
        <w:rPr>
          <w:rFonts w:ascii="Times New Roman" w:hAnsi="Times New Roman" w:cs="Times New Roman"/>
          <w:sz w:val="24"/>
          <w:szCs w:val="24"/>
        </w:rPr>
        <w:t xml:space="preserve"> заданий.</w:t>
      </w:r>
      <w:r w:rsidR="00157CB9">
        <w:rPr>
          <w:rFonts w:ascii="Times New Roman" w:hAnsi="Times New Roman" w:cs="Times New Roman"/>
          <w:sz w:val="24"/>
          <w:szCs w:val="24"/>
        </w:rPr>
        <w:t xml:space="preserve"> </w:t>
      </w:r>
      <w:r w:rsidR="00CE2473">
        <w:rPr>
          <w:rFonts w:ascii="Times New Roman" w:hAnsi="Times New Roman" w:cs="Times New Roman"/>
          <w:sz w:val="24"/>
          <w:szCs w:val="24"/>
        </w:rPr>
        <w:t>Рабочая программа предусматривает следующие формы проверки знаний учащихся: контрольные работы, тестирование, обобщающие уроки.</w:t>
      </w: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Pr="0011496D" w:rsidRDefault="0011496D" w:rsidP="0011496D">
      <w:pPr>
        <w:spacing w:line="240" w:lineRule="auto"/>
        <w:contextualSpacing/>
        <w:jc w:val="center"/>
        <w:rPr>
          <w:rFonts w:ascii="Times New Roman" w:hAnsi="Times New Roman" w:cs="Times New Roman"/>
          <w:sz w:val="24"/>
          <w:szCs w:val="24"/>
        </w:rPr>
      </w:pPr>
      <w:r w:rsidRPr="0011496D">
        <w:rPr>
          <w:rFonts w:ascii="Times New Roman" w:hAnsi="Times New Roman" w:cs="Times New Roman"/>
          <w:sz w:val="24"/>
          <w:szCs w:val="24"/>
        </w:rPr>
        <w:t>Рабочая программа ориентирована на использование УМК:</w:t>
      </w:r>
    </w:p>
    <w:p w:rsidR="0011496D" w:rsidRPr="0011496D" w:rsidRDefault="0011496D" w:rsidP="0011496D">
      <w:pPr>
        <w:pStyle w:val="a3"/>
        <w:numPr>
          <w:ilvl w:val="0"/>
          <w:numId w:val="4"/>
        </w:numPr>
        <w:tabs>
          <w:tab w:val="left" w:pos="1223"/>
        </w:tabs>
        <w:spacing w:line="240" w:lineRule="auto"/>
        <w:jc w:val="both"/>
        <w:rPr>
          <w:rFonts w:ascii="Times New Roman" w:hAnsi="Times New Roman" w:cs="Times New Roman"/>
          <w:sz w:val="24"/>
          <w:szCs w:val="24"/>
        </w:rPr>
      </w:pPr>
      <w:r w:rsidRPr="0011496D">
        <w:rPr>
          <w:rFonts w:ascii="Times New Roman" w:hAnsi="Times New Roman" w:cs="Times New Roman"/>
          <w:sz w:val="24"/>
          <w:szCs w:val="24"/>
        </w:rPr>
        <w:t xml:space="preserve">Хасбулатов Р. И. Экономика: 10—11 классы: базовый и углублённый уровни: учебник для учащихся общеобразовательных организаций. — М.: Дрофа, 2016. </w:t>
      </w:r>
    </w:p>
    <w:p w:rsidR="00CE2473" w:rsidRPr="0011496D" w:rsidRDefault="0011496D" w:rsidP="0011496D">
      <w:pPr>
        <w:pStyle w:val="a3"/>
        <w:numPr>
          <w:ilvl w:val="0"/>
          <w:numId w:val="4"/>
        </w:numPr>
        <w:tabs>
          <w:tab w:val="left" w:pos="1223"/>
        </w:tabs>
        <w:spacing w:line="240" w:lineRule="auto"/>
        <w:jc w:val="both"/>
        <w:rPr>
          <w:rFonts w:ascii="Times New Roman" w:hAnsi="Times New Roman" w:cs="Times New Roman"/>
          <w:sz w:val="24"/>
          <w:szCs w:val="24"/>
        </w:rPr>
      </w:pPr>
      <w:proofErr w:type="spellStart"/>
      <w:r w:rsidRPr="0011496D">
        <w:rPr>
          <w:rFonts w:ascii="Times New Roman" w:hAnsi="Times New Roman" w:cs="Times New Roman"/>
          <w:sz w:val="24"/>
          <w:szCs w:val="24"/>
        </w:rPr>
        <w:t>Дихтяр</w:t>
      </w:r>
      <w:proofErr w:type="spellEnd"/>
      <w:r w:rsidRPr="0011496D">
        <w:rPr>
          <w:rFonts w:ascii="Times New Roman" w:hAnsi="Times New Roman" w:cs="Times New Roman"/>
          <w:sz w:val="24"/>
          <w:szCs w:val="24"/>
        </w:rPr>
        <w:t xml:space="preserve"> Т. Л. Экономика: 10—11 классы: методическое пособие. — М.: Дрофа, 2016.</w:t>
      </w:r>
    </w:p>
    <w:p w:rsidR="00CE2473" w:rsidRPr="0011496D" w:rsidRDefault="00CE2473" w:rsidP="00CE2473">
      <w:pPr>
        <w:spacing w:line="240" w:lineRule="auto"/>
        <w:contextualSpacing/>
        <w:jc w:val="both"/>
        <w:rPr>
          <w:rFonts w:ascii="Times New Roman" w:hAnsi="Times New Roman" w:cs="Times New Roman"/>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495325" w:rsidRDefault="00495325" w:rsidP="00CE2473">
      <w:pPr>
        <w:spacing w:line="240" w:lineRule="auto"/>
        <w:contextualSpacing/>
        <w:jc w:val="both"/>
        <w:rPr>
          <w:sz w:val="24"/>
          <w:szCs w:val="24"/>
        </w:rPr>
      </w:pPr>
    </w:p>
    <w:p w:rsidR="00CE2473" w:rsidRDefault="00CE2473" w:rsidP="00CE2473">
      <w:pPr>
        <w:spacing w:line="240" w:lineRule="auto"/>
        <w:contextualSpacing/>
        <w:jc w:val="both"/>
        <w:rPr>
          <w:sz w:val="24"/>
          <w:szCs w:val="24"/>
        </w:rPr>
      </w:pPr>
    </w:p>
    <w:p w:rsidR="00CE2473" w:rsidRPr="00717D78" w:rsidRDefault="00CE2473" w:rsidP="00CE2473">
      <w:pPr>
        <w:spacing w:after="0" w:line="240" w:lineRule="auto"/>
        <w:contextualSpacing/>
        <w:jc w:val="both"/>
        <w:rPr>
          <w:rFonts w:ascii="Times New Roman" w:hAnsi="Times New Roman" w:cs="Times New Roman"/>
          <w:b/>
          <w:sz w:val="24"/>
          <w:szCs w:val="24"/>
        </w:rPr>
      </w:pPr>
      <w:r w:rsidRPr="00717D78">
        <w:rPr>
          <w:rFonts w:ascii="Times New Roman" w:hAnsi="Times New Roman" w:cs="Times New Roman"/>
          <w:b/>
          <w:sz w:val="24"/>
          <w:szCs w:val="24"/>
        </w:rPr>
        <w:t>Планируемые образовательные результаты освоения предмета обучающимися</w:t>
      </w:r>
    </w:p>
    <w:tbl>
      <w:tblPr>
        <w:tblStyle w:val="a4"/>
        <w:tblW w:w="0" w:type="auto"/>
        <w:tblLook w:val="04A0" w:firstRow="1" w:lastRow="0" w:firstColumn="1" w:lastColumn="0" w:noHBand="0" w:noVBand="1"/>
      </w:tblPr>
      <w:tblGrid>
        <w:gridCol w:w="1984"/>
        <w:gridCol w:w="7587"/>
      </w:tblGrid>
      <w:tr w:rsidR="00CE2473" w:rsidTr="00CC7023">
        <w:tc>
          <w:tcPr>
            <w:tcW w:w="1984" w:type="dxa"/>
          </w:tcPr>
          <w:p w:rsidR="00CE2473" w:rsidRPr="00CC7023" w:rsidRDefault="00CE2473" w:rsidP="00CC7023">
            <w:pPr>
              <w:contextualSpacing/>
              <w:jc w:val="both"/>
              <w:rPr>
                <w:rFonts w:ascii="Times New Roman" w:hAnsi="Times New Roman" w:cs="Times New Roman"/>
                <w:sz w:val="24"/>
                <w:szCs w:val="24"/>
              </w:rPr>
            </w:pPr>
            <w:r w:rsidRPr="00CC7023">
              <w:rPr>
                <w:rFonts w:ascii="Times New Roman" w:hAnsi="Times New Roman" w:cs="Times New Roman"/>
                <w:sz w:val="24"/>
                <w:szCs w:val="24"/>
              </w:rPr>
              <w:t>Личностные</w:t>
            </w:r>
          </w:p>
        </w:tc>
        <w:tc>
          <w:tcPr>
            <w:tcW w:w="7587" w:type="dxa"/>
          </w:tcPr>
          <w:p w:rsidR="00A968FA"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968FA" w:rsidRPr="00CC7023">
              <w:rPr>
                <w:rFonts w:ascii="Times New Roman" w:hAnsi="Times New Roman" w:cs="Times New Roman"/>
                <w:sz w:val="24"/>
                <w:szCs w:val="24"/>
              </w:rPr>
              <w:t>гражданскую позицию как активного и ответственного члена российского</w:t>
            </w:r>
            <w:r w:rsidR="00AD3235">
              <w:rPr>
                <w:rFonts w:ascii="Times New Roman" w:hAnsi="Times New Roman" w:cs="Times New Roman"/>
                <w:sz w:val="24"/>
                <w:szCs w:val="24"/>
              </w:rPr>
              <w:t xml:space="preserve"> </w:t>
            </w:r>
            <w:r w:rsidR="00A968FA" w:rsidRPr="00CC7023">
              <w:rPr>
                <w:rFonts w:ascii="Times New Roman" w:hAnsi="Times New Roman" w:cs="Times New Roman"/>
                <w:sz w:val="24"/>
                <w:szCs w:val="24"/>
              </w:rPr>
              <w:t>общества, осознающего свои конституционные права и обязанности, уважающего</w:t>
            </w:r>
            <w:r w:rsidR="00AD3235">
              <w:rPr>
                <w:rFonts w:ascii="Times New Roman" w:hAnsi="Times New Roman" w:cs="Times New Roman"/>
                <w:sz w:val="24"/>
                <w:szCs w:val="24"/>
              </w:rPr>
              <w:t xml:space="preserve"> </w:t>
            </w:r>
            <w:r w:rsidR="00A968FA" w:rsidRPr="00CC7023">
              <w:rPr>
                <w:rFonts w:ascii="Times New Roman" w:hAnsi="Times New Roman" w:cs="Times New Roman"/>
                <w:sz w:val="24"/>
                <w:szCs w:val="24"/>
              </w:rPr>
              <w:t>закон и правопорядок, обладающего чувством собственного достоинства, осознанно</w:t>
            </w:r>
            <w:r w:rsidR="00AD3235">
              <w:rPr>
                <w:rFonts w:ascii="Times New Roman" w:hAnsi="Times New Roman" w:cs="Times New Roman"/>
                <w:sz w:val="24"/>
                <w:szCs w:val="24"/>
              </w:rPr>
              <w:t xml:space="preserve"> </w:t>
            </w:r>
            <w:r w:rsidR="00A968FA" w:rsidRPr="00CC7023">
              <w:rPr>
                <w:rFonts w:ascii="Times New Roman" w:hAnsi="Times New Roman" w:cs="Times New Roman"/>
                <w:sz w:val="24"/>
                <w:szCs w:val="24"/>
              </w:rPr>
              <w:t>принимающего традиционные национальные и общечеловеческие гуманистические</w:t>
            </w:r>
          </w:p>
          <w:p w:rsidR="00A968FA" w:rsidRPr="00CC7023" w:rsidRDefault="00A968FA" w:rsidP="00CC7023">
            <w:pPr>
              <w:autoSpaceDE w:val="0"/>
              <w:autoSpaceDN w:val="0"/>
              <w:adjustRightInd w:val="0"/>
              <w:jc w:val="both"/>
              <w:rPr>
                <w:rFonts w:ascii="Times New Roman" w:hAnsi="Times New Roman" w:cs="Times New Roman"/>
                <w:sz w:val="24"/>
                <w:szCs w:val="24"/>
              </w:rPr>
            </w:pPr>
            <w:r w:rsidRPr="00CC7023">
              <w:rPr>
                <w:rFonts w:ascii="Times New Roman" w:hAnsi="Times New Roman" w:cs="Times New Roman"/>
                <w:sz w:val="24"/>
                <w:szCs w:val="24"/>
              </w:rPr>
              <w:t>и демократические ценности;</w:t>
            </w:r>
          </w:p>
          <w:p w:rsidR="00CC7023"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C7023">
              <w:rPr>
                <w:rFonts w:ascii="Times New Roman" w:hAnsi="Times New Roman" w:cs="Times New Roman"/>
                <w:sz w:val="24"/>
                <w:szCs w:val="24"/>
              </w:rPr>
              <w:t>сформированность</w:t>
            </w:r>
            <w:proofErr w:type="spellEnd"/>
            <w:r w:rsidRPr="00CC7023">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C7023"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C7023">
              <w:rPr>
                <w:rFonts w:ascii="Times New Roman" w:hAnsi="Times New Roman" w:cs="Times New Roman"/>
                <w:sz w:val="24"/>
                <w:szCs w:val="24"/>
              </w:rPr>
              <w:t>сформированность</w:t>
            </w:r>
            <w:proofErr w:type="spellEnd"/>
            <w:r w:rsidRPr="00CC7023">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C7023"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023">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C7023"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023">
              <w:rPr>
                <w:rFonts w:ascii="Times New Roman" w:hAnsi="Times New Roman" w:cs="Times New Roman"/>
                <w:sz w:val="24"/>
                <w:szCs w:val="24"/>
              </w:rPr>
              <w:t>навыки сотрудничества со сверстниками, детьми младшего возраста,</w:t>
            </w:r>
          </w:p>
          <w:p w:rsidR="00CC7023" w:rsidRPr="00CC7023" w:rsidRDefault="00CC7023" w:rsidP="00CC7023">
            <w:pPr>
              <w:autoSpaceDE w:val="0"/>
              <w:autoSpaceDN w:val="0"/>
              <w:adjustRightInd w:val="0"/>
              <w:jc w:val="both"/>
              <w:rPr>
                <w:rFonts w:ascii="Times New Roman" w:hAnsi="Times New Roman" w:cs="Times New Roman"/>
                <w:sz w:val="24"/>
                <w:szCs w:val="24"/>
              </w:rPr>
            </w:pPr>
            <w:r w:rsidRPr="00CC7023">
              <w:rPr>
                <w:rFonts w:ascii="Times New Roman" w:hAnsi="Times New Roman" w:cs="Times New Roman"/>
                <w:sz w:val="24"/>
                <w:szCs w:val="24"/>
              </w:rPr>
              <w:t>взрослыми в образовательной, общественно полезной, учебно-исследовательской, проектной и других видах деятельности;</w:t>
            </w:r>
          </w:p>
          <w:p w:rsidR="00CC7023"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023">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C7023" w:rsidRPr="00CC7023" w:rsidRDefault="00CC7023" w:rsidP="00CC70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CC7023">
              <w:rPr>
                <w:rFonts w:ascii="Times New Roman" w:hAnsi="Times New Roman" w:cs="Times New Roman"/>
                <w:sz w:val="24"/>
                <w:szCs w:val="24"/>
              </w:rPr>
              <w:t>осознанный выбор будущей профессии и возможностей реализации</w:t>
            </w:r>
          </w:p>
          <w:p w:rsidR="00CE2473" w:rsidRPr="00CC7023" w:rsidRDefault="00CC7023" w:rsidP="00CC7023">
            <w:pPr>
              <w:autoSpaceDE w:val="0"/>
              <w:autoSpaceDN w:val="0"/>
              <w:adjustRightInd w:val="0"/>
              <w:jc w:val="both"/>
              <w:rPr>
                <w:rFonts w:ascii="Times New Roman" w:hAnsi="Times New Roman" w:cs="Times New Roman"/>
                <w:sz w:val="24"/>
                <w:szCs w:val="24"/>
              </w:rPr>
            </w:pPr>
            <w:r w:rsidRPr="00CC7023">
              <w:rPr>
                <w:rFonts w:ascii="Times New Roman" w:hAnsi="Times New Roman" w:cs="Times New Roman"/>
                <w:sz w:val="24"/>
                <w:szCs w:val="24"/>
              </w:rPr>
              <w:t>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E2473" w:rsidTr="00CC7023">
        <w:tc>
          <w:tcPr>
            <w:tcW w:w="1984" w:type="dxa"/>
          </w:tcPr>
          <w:p w:rsidR="00CE2473" w:rsidRPr="00CC7023" w:rsidRDefault="00CE2473" w:rsidP="00CC7023">
            <w:pPr>
              <w:contextualSpacing/>
              <w:jc w:val="both"/>
              <w:rPr>
                <w:rFonts w:ascii="Times New Roman" w:hAnsi="Times New Roman" w:cs="Times New Roman"/>
                <w:sz w:val="24"/>
                <w:szCs w:val="24"/>
              </w:rPr>
            </w:pPr>
            <w:proofErr w:type="spellStart"/>
            <w:r w:rsidRPr="00CC7023">
              <w:rPr>
                <w:rFonts w:ascii="Times New Roman" w:hAnsi="Times New Roman" w:cs="Times New Roman"/>
                <w:sz w:val="24"/>
                <w:szCs w:val="24"/>
              </w:rPr>
              <w:t>Метапредметные</w:t>
            </w:r>
            <w:proofErr w:type="spellEnd"/>
          </w:p>
        </w:tc>
        <w:tc>
          <w:tcPr>
            <w:tcW w:w="7587" w:type="dxa"/>
          </w:tcPr>
          <w:p w:rsidR="00CE2473" w:rsidRPr="00CC7023" w:rsidRDefault="00CE2473" w:rsidP="00CC7023">
            <w:pPr>
              <w:contextualSpacing/>
              <w:jc w:val="both"/>
              <w:rPr>
                <w:rFonts w:ascii="Times New Roman" w:hAnsi="Times New Roman" w:cs="Times New Roman"/>
                <w:sz w:val="24"/>
                <w:szCs w:val="24"/>
              </w:rPr>
            </w:pPr>
            <w:r w:rsidRPr="00CC7023">
              <w:rPr>
                <w:rFonts w:ascii="Times New Roman" w:hAnsi="Times New Roman" w:cs="Times New Roman"/>
                <w:sz w:val="24"/>
                <w:szCs w:val="24"/>
              </w:rPr>
              <w:t>Регулятивные:</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умение самостоятельно определять цели деятельности и составлять планы</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деятельности; самостоятельно осуществлять, контролировать и корректировать</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деятельность; использовать все возможные ресурсы для достижения поставленных</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целей и реализации планов деятельности; выбирать успешные стратегии вразличных ситуациях;</w:t>
            </w:r>
          </w:p>
          <w:p w:rsidR="00495325" w:rsidRDefault="00CC7023" w:rsidP="00495325">
            <w:pPr>
              <w:contextualSpacing/>
              <w:jc w:val="both"/>
              <w:rPr>
                <w:rFonts w:ascii="Times New Roman" w:hAnsi="Times New Roman" w:cs="Times New Roman"/>
                <w:sz w:val="24"/>
                <w:szCs w:val="24"/>
              </w:rPr>
            </w:pPr>
            <w:r w:rsidRPr="00CC7023">
              <w:rPr>
                <w:rFonts w:ascii="Times New Roman" w:hAnsi="Times New Roman" w:cs="Times New Roman"/>
                <w:sz w:val="24"/>
                <w:szCs w:val="24"/>
              </w:rPr>
              <w:t xml:space="preserve">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495325" w:rsidRPr="00CC7023" w:rsidRDefault="00495325" w:rsidP="00495325">
            <w:pPr>
              <w:contextualSpacing/>
              <w:jc w:val="both"/>
              <w:rPr>
                <w:rFonts w:ascii="Times New Roman" w:hAnsi="Times New Roman" w:cs="Times New Roman"/>
                <w:sz w:val="24"/>
                <w:szCs w:val="24"/>
              </w:rPr>
            </w:pPr>
            <w:r w:rsidRPr="00CC7023">
              <w:rPr>
                <w:rFonts w:ascii="Times New Roman" w:hAnsi="Times New Roman" w:cs="Times New Roman"/>
                <w:sz w:val="24"/>
                <w:szCs w:val="24"/>
              </w:rPr>
              <w:t>Познавательные:</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владение навыками познавательной, учебно-исследовательской и проектной</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деятельности, навыками разрешения проблем; способность и готовность к</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самостоятельному поиску методов решения практических задач, применению</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различных методов познания;</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готовность и способность к самостоятельной информационно-</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познавательной деятельности, владение навыками получения необходимой</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информации из словарей разных типов, умение ориентироваться в различных</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источниках информации, критически оценивать и интерпретировать информацию,</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получаемую из различных источников;</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умение использовать средства информационных и коммуникационных</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lastRenderedPageBreak/>
              <w:t>технологий (далее – ИКТ) в решении когнитивных, коммуникативных иорганизационных задач с соблюдением требований эргономики, техникибезопасности, гигиены, ресурсосбережения, правовых и этических норм, норминформационной безопасности;</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 xml:space="preserve"> умение определять назначение и функции различных социальных</w:t>
            </w:r>
          </w:p>
          <w:p w:rsid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институтов;</w:t>
            </w:r>
          </w:p>
          <w:p w:rsidR="00495325" w:rsidRPr="00CC7023" w:rsidRDefault="00495325" w:rsidP="00495325">
            <w:pPr>
              <w:contextualSpacing/>
              <w:jc w:val="both"/>
              <w:rPr>
                <w:rFonts w:ascii="Times New Roman" w:hAnsi="Times New Roman" w:cs="Times New Roman"/>
                <w:sz w:val="24"/>
                <w:szCs w:val="24"/>
              </w:rPr>
            </w:pPr>
            <w:r w:rsidRPr="00CC7023">
              <w:rPr>
                <w:rFonts w:ascii="Times New Roman" w:hAnsi="Times New Roman" w:cs="Times New Roman"/>
                <w:sz w:val="24"/>
                <w:szCs w:val="24"/>
              </w:rPr>
              <w:t>Коммуникативные:</w:t>
            </w:r>
          </w:p>
          <w:p w:rsid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умение самостоятельно оценивать и принимать решения, определяющие</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 xml:space="preserve">стратегию поведения, с учетом гражданских и нравственных ценностей; </w:t>
            </w:r>
          </w:p>
          <w:p w:rsidR="00CC702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владение языковыми средствами - умение ясно, логично и точно излагать</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свою точку зрения, использовать адекватные языковые средства;</w:t>
            </w:r>
          </w:p>
          <w:p w:rsidR="00CE2473" w:rsidRPr="00CC7023" w:rsidRDefault="00CC7023"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владение навыками познавательной рефлексии как осознания совершаемых</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действий и мыслительных процессов, их результатов и оснований, границ своего</w:t>
            </w:r>
            <w:r w:rsidR="000D234C">
              <w:rPr>
                <w:rFonts w:ascii="Times New Roman" w:hAnsi="Times New Roman" w:cs="Times New Roman"/>
                <w:sz w:val="24"/>
                <w:szCs w:val="24"/>
              </w:rPr>
              <w:t xml:space="preserve"> </w:t>
            </w:r>
            <w:r w:rsidRPr="00CC7023">
              <w:rPr>
                <w:rFonts w:ascii="Times New Roman" w:hAnsi="Times New Roman" w:cs="Times New Roman"/>
                <w:sz w:val="24"/>
                <w:szCs w:val="24"/>
              </w:rPr>
              <w:t>знания и незнания, новых познавательных задач и средств их достижения.</w:t>
            </w:r>
          </w:p>
        </w:tc>
      </w:tr>
      <w:tr w:rsidR="00CE2473" w:rsidTr="00CC7023">
        <w:tc>
          <w:tcPr>
            <w:tcW w:w="1984" w:type="dxa"/>
          </w:tcPr>
          <w:p w:rsidR="00CE2473" w:rsidRPr="00CC7023" w:rsidRDefault="00CE2473" w:rsidP="00CC7023">
            <w:pPr>
              <w:contextualSpacing/>
              <w:jc w:val="both"/>
              <w:rPr>
                <w:rFonts w:ascii="Times New Roman" w:hAnsi="Times New Roman" w:cs="Times New Roman"/>
                <w:sz w:val="24"/>
                <w:szCs w:val="24"/>
              </w:rPr>
            </w:pPr>
            <w:r w:rsidRPr="00CC7023">
              <w:rPr>
                <w:rFonts w:ascii="Times New Roman" w:hAnsi="Times New Roman" w:cs="Times New Roman"/>
                <w:sz w:val="24"/>
                <w:szCs w:val="24"/>
              </w:rPr>
              <w:lastRenderedPageBreak/>
              <w:t>Предметные</w:t>
            </w:r>
          </w:p>
        </w:tc>
        <w:tc>
          <w:tcPr>
            <w:tcW w:w="7587" w:type="dxa"/>
          </w:tcPr>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 xml:space="preserve">1) </w:t>
            </w:r>
            <w:proofErr w:type="spellStart"/>
            <w:r w:rsidRPr="00CC7023">
              <w:rPr>
                <w:rFonts w:ascii="Times New Roman" w:hAnsi="Times New Roman" w:cs="Times New Roman"/>
                <w:sz w:val="24"/>
                <w:szCs w:val="24"/>
              </w:rPr>
              <w:t>сформированность</w:t>
            </w:r>
            <w:proofErr w:type="spellEnd"/>
            <w:r w:rsidRPr="00CC7023">
              <w:rPr>
                <w:rFonts w:ascii="Times New Roman" w:hAnsi="Times New Roman" w:cs="Times New Roman"/>
                <w:sz w:val="24"/>
                <w:szCs w:val="24"/>
              </w:rPr>
              <w:t xml:space="preserve"> системы знаний об экономической сфере в жизни</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общества как пространстве, в котором осуществляется экономическая деятельность</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индивидов, семей, отдельных предприятий и государства;</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инравственных ценностей в экономической деятельности отдельных людей и</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 xml:space="preserve">общества; </w:t>
            </w:r>
            <w:proofErr w:type="spellStart"/>
            <w:r w:rsidRPr="00CC7023">
              <w:rPr>
                <w:rFonts w:ascii="Times New Roman" w:hAnsi="Times New Roman" w:cs="Times New Roman"/>
                <w:sz w:val="24"/>
                <w:szCs w:val="24"/>
              </w:rPr>
              <w:t>сформированность</w:t>
            </w:r>
            <w:proofErr w:type="spellEnd"/>
            <w:r w:rsidRPr="00CC7023">
              <w:rPr>
                <w:rFonts w:ascii="Times New Roman" w:hAnsi="Times New Roman" w:cs="Times New Roman"/>
                <w:sz w:val="24"/>
                <w:szCs w:val="24"/>
              </w:rPr>
              <w:t xml:space="preserve"> уважительного отношения к чужой собственности;</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 xml:space="preserve">3) </w:t>
            </w:r>
            <w:proofErr w:type="spellStart"/>
            <w:r w:rsidRPr="00CC7023">
              <w:rPr>
                <w:rFonts w:ascii="Times New Roman" w:hAnsi="Times New Roman" w:cs="Times New Roman"/>
                <w:sz w:val="24"/>
                <w:szCs w:val="24"/>
              </w:rPr>
              <w:t>сформированность</w:t>
            </w:r>
            <w:proofErr w:type="spellEnd"/>
            <w:r w:rsidRPr="00CC7023">
              <w:rPr>
                <w:rFonts w:ascii="Times New Roman" w:hAnsi="Times New Roman" w:cs="Times New Roman"/>
                <w:sz w:val="24"/>
                <w:szCs w:val="24"/>
              </w:rPr>
              <w:t xml:space="preserve"> экономического мышления: умения принимать рациональные решения в условиях относительной ограниченности доступных</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ресурсов, оценивать и принимать ответственность за их возможные последствия длясебя, своего окружения и общества в целом;</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4) владение навыками поиска актуальной экономической информации в</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различных источниках, включая Интернет; умение различать факты, аргументы иоценочные суждения; анализировать, преобразовывать и использовать</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экономическую информацию для решения практических задач в учебной</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деятельности и реальной жизни;</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 xml:space="preserve">5) </w:t>
            </w:r>
            <w:proofErr w:type="spellStart"/>
            <w:r w:rsidRPr="00CC7023">
              <w:rPr>
                <w:rFonts w:ascii="Times New Roman" w:hAnsi="Times New Roman" w:cs="Times New Roman"/>
                <w:sz w:val="24"/>
                <w:szCs w:val="24"/>
              </w:rPr>
              <w:t>сформированность</w:t>
            </w:r>
            <w:proofErr w:type="spellEnd"/>
            <w:r w:rsidRPr="00CC7023">
              <w:rPr>
                <w:rFonts w:ascii="Times New Roman" w:hAnsi="Times New Roman" w:cs="Times New Roman"/>
                <w:sz w:val="24"/>
                <w:szCs w:val="24"/>
              </w:rPr>
              <w:t xml:space="preserve"> навыков проектной деятельности: умение разрабатывать и</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реализовывать проекты экономической и междисциплинарной направленности на</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основе базовых экономических знаний и ценностных ориентиров;</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6) умение применять полученные знания и сформированные навыки для</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эффективного исполнения основных социально-экономических ролей (потребителя,</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производителя, покупателя, продавца, заемщика, акционера, наемного работника,</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работодателя, налогоплательщика);</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7) способность к личностному самоопределению и самореализации в</w:t>
            </w:r>
          </w:p>
          <w:p w:rsidR="00A968FA" w:rsidRPr="00CC7023" w:rsidRDefault="00A968FA" w:rsidP="00CC7023">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экономической деятельности, в том числе в области предпринимательства; знание</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особенностей современного рынка труда, владение этикой трудовых отношений;</w:t>
            </w:r>
          </w:p>
          <w:p w:rsidR="00CE2473" w:rsidRPr="00CC7023" w:rsidRDefault="00A968FA" w:rsidP="00EA1C21">
            <w:pPr>
              <w:autoSpaceDE w:val="0"/>
              <w:autoSpaceDN w:val="0"/>
              <w:adjustRightInd w:val="0"/>
              <w:contextualSpacing/>
              <w:jc w:val="both"/>
              <w:rPr>
                <w:rFonts w:ascii="Times New Roman" w:hAnsi="Times New Roman" w:cs="Times New Roman"/>
                <w:sz w:val="24"/>
                <w:szCs w:val="24"/>
              </w:rPr>
            </w:pPr>
            <w:r w:rsidRPr="00CC7023">
              <w:rPr>
                <w:rFonts w:ascii="Times New Roman" w:hAnsi="Times New Roman" w:cs="Times New Roman"/>
                <w:sz w:val="24"/>
                <w:szCs w:val="24"/>
              </w:rPr>
              <w:t>8) понимание места и роли России в современной мировой экономике; умение</w:t>
            </w:r>
            <w:r w:rsidR="006667FA">
              <w:rPr>
                <w:rFonts w:ascii="Times New Roman" w:hAnsi="Times New Roman" w:cs="Times New Roman"/>
                <w:sz w:val="24"/>
                <w:szCs w:val="24"/>
              </w:rPr>
              <w:t xml:space="preserve"> </w:t>
            </w:r>
            <w:r w:rsidRPr="00CC7023">
              <w:rPr>
                <w:rFonts w:ascii="Times New Roman" w:hAnsi="Times New Roman" w:cs="Times New Roman"/>
                <w:sz w:val="24"/>
                <w:szCs w:val="24"/>
              </w:rPr>
              <w:t>ориентироваться в текущих экономических событиях в России и в мире.</w:t>
            </w:r>
          </w:p>
        </w:tc>
      </w:tr>
    </w:tbl>
    <w:p w:rsidR="00E0744E" w:rsidRDefault="00E0744E" w:rsidP="00E0744E">
      <w:pPr>
        <w:pStyle w:val="Default"/>
      </w:pPr>
    </w:p>
    <w:p w:rsidR="00E0744E" w:rsidRPr="00F25167" w:rsidRDefault="00E0744E" w:rsidP="00F25167">
      <w:pPr>
        <w:pStyle w:val="Default"/>
        <w:contextualSpacing/>
        <w:rPr>
          <w:color w:val="auto"/>
        </w:rPr>
      </w:pPr>
      <w:r w:rsidRPr="00F25167">
        <w:rPr>
          <w:b/>
          <w:bCs/>
          <w:color w:val="auto"/>
        </w:rPr>
        <w:lastRenderedPageBreak/>
        <w:t xml:space="preserve">В результате изучения учебного предмета «Экономика» на уровне среднего общего образования: </w:t>
      </w:r>
    </w:p>
    <w:p w:rsidR="00E0744E" w:rsidRPr="00F25167" w:rsidRDefault="00E0744E" w:rsidP="00F25167">
      <w:pPr>
        <w:pStyle w:val="Default"/>
        <w:contextualSpacing/>
        <w:rPr>
          <w:color w:val="auto"/>
        </w:rPr>
      </w:pPr>
      <w:r w:rsidRPr="00F25167">
        <w:rPr>
          <w:b/>
          <w:bCs/>
          <w:color w:val="auto"/>
        </w:rPr>
        <w:t xml:space="preserve">Выпускник на базовом уровне научится: </w:t>
      </w:r>
    </w:p>
    <w:p w:rsidR="00E0744E" w:rsidRPr="00F25167" w:rsidRDefault="00E0744E" w:rsidP="00F25167">
      <w:pPr>
        <w:pStyle w:val="Default"/>
        <w:contextualSpacing/>
        <w:rPr>
          <w:color w:val="auto"/>
        </w:rPr>
      </w:pPr>
      <w:r w:rsidRPr="00F25167">
        <w:rPr>
          <w:b/>
          <w:bCs/>
          <w:color w:val="auto"/>
        </w:rPr>
        <w:t xml:space="preserve">Основные концепции экономики </w:t>
      </w:r>
    </w:p>
    <w:p w:rsidR="00E0744E" w:rsidRPr="00F25167" w:rsidRDefault="00E0744E" w:rsidP="00F25167">
      <w:pPr>
        <w:pStyle w:val="Default"/>
        <w:spacing w:after="199"/>
        <w:contextualSpacing/>
        <w:rPr>
          <w:color w:val="auto"/>
        </w:rPr>
      </w:pPr>
      <w:r w:rsidRPr="00F25167">
        <w:rPr>
          <w:color w:val="auto"/>
        </w:rPr>
        <w:t xml:space="preserve">– Выявлять ограниченность ресурсов по отношению к потребностям; </w:t>
      </w:r>
    </w:p>
    <w:p w:rsidR="00E0744E" w:rsidRPr="00F25167" w:rsidRDefault="00E0744E" w:rsidP="00F25167">
      <w:pPr>
        <w:pStyle w:val="Default"/>
        <w:spacing w:after="199"/>
        <w:contextualSpacing/>
        <w:rPr>
          <w:color w:val="auto"/>
        </w:rPr>
      </w:pPr>
      <w:r w:rsidRPr="00F25167">
        <w:rPr>
          <w:color w:val="auto"/>
        </w:rPr>
        <w:t xml:space="preserve">– различать свободное и экономическое благо; </w:t>
      </w:r>
    </w:p>
    <w:p w:rsidR="00E0744E" w:rsidRPr="00F25167" w:rsidRDefault="00E0744E" w:rsidP="00F25167">
      <w:pPr>
        <w:pStyle w:val="Default"/>
        <w:spacing w:after="199"/>
        <w:contextualSpacing/>
        <w:rPr>
          <w:color w:val="auto"/>
        </w:rPr>
      </w:pPr>
      <w:r w:rsidRPr="00F25167">
        <w:rPr>
          <w:color w:val="auto"/>
        </w:rPr>
        <w:t xml:space="preserve">– характеризовать в виде графика кривую производственных возможностей; </w:t>
      </w:r>
    </w:p>
    <w:p w:rsidR="00E0744E" w:rsidRPr="00F25167" w:rsidRDefault="00E0744E" w:rsidP="00F25167">
      <w:pPr>
        <w:pStyle w:val="Default"/>
        <w:spacing w:after="199"/>
        <w:contextualSpacing/>
        <w:rPr>
          <w:color w:val="auto"/>
        </w:rPr>
      </w:pPr>
      <w:r w:rsidRPr="00F25167">
        <w:rPr>
          <w:color w:val="auto"/>
        </w:rPr>
        <w:t xml:space="preserve">– выявлять факторы производства; </w:t>
      </w:r>
    </w:p>
    <w:p w:rsidR="00E0744E" w:rsidRPr="00F25167" w:rsidRDefault="00E0744E" w:rsidP="00F25167">
      <w:pPr>
        <w:pStyle w:val="Default"/>
        <w:contextualSpacing/>
        <w:rPr>
          <w:color w:val="auto"/>
        </w:rPr>
      </w:pPr>
      <w:r w:rsidRPr="00F25167">
        <w:rPr>
          <w:color w:val="auto"/>
        </w:rPr>
        <w:t xml:space="preserve">– различать типы экономических систем. </w:t>
      </w:r>
    </w:p>
    <w:p w:rsidR="00E0744E" w:rsidRPr="00F25167" w:rsidRDefault="00E0744E" w:rsidP="00F25167">
      <w:pPr>
        <w:pStyle w:val="Default"/>
        <w:contextualSpacing/>
        <w:rPr>
          <w:color w:val="auto"/>
        </w:rPr>
      </w:pPr>
      <w:r w:rsidRPr="00F25167">
        <w:rPr>
          <w:b/>
          <w:bCs/>
          <w:color w:val="auto"/>
        </w:rPr>
        <w:t xml:space="preserve">Микроэкономика </w:t>
      </w:r>
    </w:p>
    <w:p w:rsidR="00E0744E" w:rsidRPr="00F25167" w:rsidRDefault="00E0744E" w:rsidP="00F25167">
      <w:pPr>
        <w:pStyle w:val="Default"/>
        <w:spacing w:after="197"/>
        <w:contextualSpacing/>
        <w:rPr>
          <w:color w:val="auto"/>
        </w:rPr>
      </w:pPr>
      <w:r w:rsidRPr="00F25167">
        <w:rPr>
          <w:color w:val="auto"/>
        </w:rPr>
        <w:t xml:space="preserve">– Анализировать и планировать структуру семейного бюджета собственной семьи; </w:t>
      </w:r>
    </w:p>
    <w:p w:rsidR="00E0744E" w:rsidRPr="00F25167" w:rsidRDefault="00E0744E" w:rsidP="00F25167">
      <w:pPr>
        <w:pStyle w:val="Default"/>
        <w:spacing w:after="197"/>
        <w:contextualSpacing/>
        <w:rPr>
          <w:color w:val="auto"/>
        </w:rPr>
      </w:pPr>
      <w:r w:rsidRPr="00F25167">
        <w:rPr>
          <w:color w:val="auto"/>
        </w:rPr>
        <w:t xml:space="preserve">– принимать рациональные решения в условиях относительной ограниченности доступных ресурсов; </w:t>
      </w:r>
    </w:p>
    <w:p w:rsidR="00E0744E" w:rsidRPr="00F25167" w:rsidRDefault="00E0744E" w:rsidP="00F25167">
      <w:pPr>
        <w:pStyle w:val="Default"/>
        <w:spacing w:after="197"/>
        <w:contextualSpacing/>
        <w:rPr>
          <w:color w:val="auto"/>
        </w:rPr>
      </w:pPr>
      <w:r w:rsidRPr="00F25167">
        <w:rPr>
          <w:color w:val="auto"/>
        </w:rPr>
        <w:t xml:space="preserve">– выявлять закономерности и взаимосвязь спроса и предложения; </w:t>
      </w:r>
    </w:p>
    <w:p w:rsidR="00E0744E" w:rsidRPr="00F25167" w:rsidRDefault="00E0744E" w:rsidP="00F25167">
      <w:pPr>
        <w:pStyle w:val="Default"/>
        <w:spacing w:after="197"/>
        <w:contextualSpacing/>
        <w:rPr>
          <w:color w:val="auto"/>
        </w:rPr>
      </w:pPr>
      <w:r w:rsidRPr="00F25167">
        <w:rPr>
          <w:color w:val="auto"/>
        </w:rPr>
        <w:t xml:space="preserve">– различать организационно-правовые формы предпринимательской деятельности; </w:t>
      </w:r>
    </w:p>
    <w:p w:rsidR="00E0744E" w:rsidRPr="00F25167" w:rsidRDefault="00E0744E" w:rsidP="00F25167">
      <w:pPr>
        <w:pStyle w:val="Default"/>
        <w:spacing w:after="197"/>
        <w:contextualSpacing/>
        <w:rPr>
          <w:color w:val="auto"/>
        </w:rPr>
      </w:pPr>
      <w:r w:rsidRPr="00F25167">
        <w:rPr>
          <w:color w:val="auto"/>
        </w:rPr>
        <w:t xml:space="preserve">– приводить примеры российских предприятий разных организационно-правовых форм; </w:t>
      </w:r>
    </w:p>
    <w:p w:rsidR="00E0744E" w:rsidRPr="00F25167" w:rsidRDefault="00E0744E" w:rsidP="00F25167">
      <w:pPr>
        <w:pStyle w:val="Default"/>
        <w:spacing w:after="197"/>
        <w:contextualSpacing/>
        <w:rPr>
          <w:color w:val="auto"/>
        </w:rPr>
      </w:pPr>
      <w:r w:rsidRPr="00F25167">
        <w:rPr>
          <w:color w:val="auto"/>
        </w:rPr>
        <w:t xml:space="preserve">– выявлять виды ценных бумаг; </w:t>
      </w:r>
    </w:p>
    <w:p w:rsidR="00E0744E" w:rsidRPr="00F25167" w:rsidRDefault="00E0744E" w:rsidP="00F25167">
      <w:pPr>
        <w:pStyle w:val="Default"/>
        <w:spacing w:after="197"/>
        <w:contextualSpacing/>
        <w:rPr>
          <w:color w:val="auto"/>
        </w:rPr>
      </w:pPr>
      <w:r w:rsidRPr="00F25167">
        <w:rPr>
          <w:color w:val="auto"/>
        </w:rPr>
        <w:t xml:space="preserve">– определять разницу между постоянными и переменными издержками; </w:t>
      </w:r>
    </w:p>
    <w:p w:rsidR="00E0744E" w:rsidRPr="00F25167" w:rsidRDefault="00E0744E" w:rsidP="00F25167">
      <w:pPr>
        <w:pStyle w:val="Default"/>
        <w:spacing w:after="197"/>
        <w:contextualSpacing/>
        <w:rPr>
          <w:color w:val="auto"/>
        </w:rPr>
      </w:pPr>
      <w:r w:rsidRPr="00F25167">
        <w:rPr>
          <w:color w:val="auto"/>
        </w:rPr>
        <w:t xml:space="preserve">– объяснять взаимосвязь факторов производства и факторов дохода; </w:t>
      </w:r>
    </w:p>
    <w:p w:rsidR="00E0744E" w:rsidRPr="00F25167" w:rsidRDefault="00E0744E" w:rsidP="00F25167">
      <w:pPr>
        <w:pStyle w:val="Default"/>
        <w:spacing w:after="197"/>
        <w:contextualSpacing/>
        <w:rPr>
          <w:color w:val="auto"/>
        </w:rPr>
      </w:pPr>
      <w:r w:rsidRPr="00F25167">
        <w:rPr>
          <w:color w:val="auto"/>
        </w:rPr>
        <w:t xml:space="preserve">– приводить примеры факторов, влияющих на производительность труда; </w:t>
      </w:r>
    </w:p>
    <w:p w:rsidR="00E0744E" w:rsidRPr="00F25167" w:rsidRDefault="00E0744E" w:rsidP="00F25167">
      <w:pPr>
        <w:pStyle w:val="Default"/>
        <w:spacing w:after="197"/>
        <w:contextualSpacing/>
        <w:rPr>
          <w:color w:val="auto"/>
        </w:rPr>
      </w:pPr>
      <w:r w:rsidRPr="00F25167">
        <w:rPr>
          <w:color w:val="auto"/>
        </w:rPr>
        <w:t xml:space="preserve">– объяснять социально-экономическую роль и функции предпринимательства; </w:t>
      </w:r>
    </w:p>
    <w:p w:rsidR="00E0744E" w:rsidRPr="00F25167" w:rsidRDefault="00E0744E" w:rsidP="00F25167">
      <w:pPr>
        <w:pStyle w:val="Default"/>
        <w:contextualSpacing/>
        <w:rPr>
          <w:color w:val="auto"/>
        </w:rPr>
      </w:pPr>
      <w:r w:rsidRPr="00F25167">
        <w:rPr>
          <w:color w:val="auto"/>
        </w:rPr>
        <w:t xml:space="preserve">– решать познавательные и практические задачи, отражающие типичные экономические задачи по микроэкономике. </w:t>
      </w:r>
    </w:p>
    <w:p w:rsidR="00E0744E" w:rsidRPr="00F25167" w:rsidRDefault="00E0744E" w:rsidP="00F25167">
      <w:pPr>
        <w:pStyle w:val="Default"/>
        <w:contextualSpacing/>
        <w:rPr>
          <w:color w:val="auto"/>
        </w:rPr>
      </w:pPr>
      <w:r w:rsidRPr="00F25167">
        <w:rPr>
          <w:b/>
          <w:bCs/>
          <w:color w:val="auto"/>
        </w:rPr>
        <w:t xml:space="preserve">Макроэкономика </w:t>
      </w:r>
    </w:p>
    <w:p w:rsidR="00E0744E" w:rsidRPr="00F25167" w:rsidRDefault="00E0744E" w:rsidP="00F25167">
      <w:pPr>
        <w:pStyle w:val="Default"/>
        <w:spacing w:after="199"/>
        <w:contextualSpacing/>
        <w:rPr>
          <w:color w:val="auto"/>
        </w:rPr>
      </w:pPr>
      <w:r w:rsidRPr="00F25167">
        <w:rPr>
          <w:color w:val="auto"/>
        </w:rPr>
        <w:t xml:space="preserve">– Приводить примеры влияния государства на экономику; </w:t>
      </w:r>
    </w:p>
    <w:p w:rsidR="00E0744E" w:rsidRPr="00F25167" w:rsidRDefault="00E0744E" w:rsidP="00F25167">
      <w:pPr>
        <w:pStyle w:val="Default"/>
        <w:spacing w:after="199"/>
        <w:contextualSpacing/>
        <w:rPr>
          <w:color w:val="auto"/>
        </w:rPr>
      </w:pPr>
      <w:r w:rsidRPr="00F25167">
        <w:rPr>
          <w:color w:val="auto"/>
        </w:rPr>
        <w:t xml:space="preserve">– выявлять общественно-полезные блага в собственном окружении; </w:t>
      </w:r>
    </w:p>
    <w:p w:rsidR="00E0744E" w:rsidRPr="00F25167" w:rsidRDefault="00E0744E" w:rsidP="00F25167">
      <w:pPr>
        <w:pStyle w:val="Default"/>
        <w:spacing w:after="199"/>
        <w:contextualSpacing/>
        <w:rPr>
          <w:color w:val="auto"/>
        </w:rPr>
      </w:pPr>
      <w:r w:rsidRPr="00F25167">
        <w:rPr>
          <w:color w:val="auto"/>
        </w:rPr>
        <w:t xml:space="preserve">– приводить примеры факторов, влияющих на производительность труда; </w:t>
      </w:r>
    </w:p>
    <w:p w:rsidR="00E0744E" w:rsidRPr="00F25167" w:rsidRDefault="00E0744E" w:rsidP="00F25167">
      <w:pPr>
        <w:pStyle w:val="Default"/>
        <w:spacing w:after="199"/>
        <w:contextualSpacing/>
        <w:rPr>
          <w:color w:val="auto"/>
        </w:rPr>
      </w:pPr>
      <w:r w:rsidRPr="00F25167">
        <w:rPr>
          <w:color w:val="auto"/>
        </w:rPr>
        <w:t xml:space="preserve">– определять назначение различных видов налогов; </w:t>
      </w:r>
    </w:p>
    <w:p w:rsidR="00E0744E" w:rsidRPr="00F25167" w:rsidRDefault="00E0744E" w:rsidP="00F25167">
      <w:pPr>
        <w:pStyle w:val="Default"/>
        <w:spacing w:after="199"/>
        <w:contextualSpacing/>
        <w:rPr>
          <w:color w:val="auto"/>
        </w:rPr>
      </w:pPr>
      <w:r w:rsidRPr="00F25167">
        <w:rPr>
          <w:color w:val="auto"/>
        </w:rPr>
        <w:t xml:space="preserve">– анализировать результаты и действия монетарной и фискальной политики государства; </w:t>
      </w:r>
    </w:p>
    <w:p w:rsidR="00E0744E" w:rsidRPr="00F25167" w:rsidRDefault="00E0744E" w:rsidP="00F25167">
      <w:pPr>
        <w:pStyle w:val="Default"/>
        <w:spacing w:after="199"/>
        <w:contextualSpacing/>
        <w:rPr>
          <w:color w:val="auto"/>
        </w:rPr>
      </w:pPr>
      <w:r w:rsidRPr="00F25167">
        <w:rPr>
          <w:color w:val="auto"/>
        </w:rPr>
        <w:t xml:space="preserve">– выявлять сферы применения показателя ВВП; </w:t>
      </w:r>
    </w:p>
    <w:p w:rsidR="00E0744E" w:rsidRPr="00F25167" w:rsidRDefault="00E0744E" w:rsidP="00F25167">
      <w:pPr>
        <w:pStyle w:val="Default"/>
        <w:contextualSpacing/>
        <w:rPr>
          <w:color w:val="auto"/>
        </w:rPr>
      </w:pPr>
      <w:r w:rsidRPr="00F25167">
        <w:rPr>
          <w:color w:val="auto"/>
        </w:rPr>
        <w:t xml:space="preserve">– приводить примеры сфер расходования (статей) государственного бюджета России; </w:t>
      </w:r>
    </w:p>
    <w:p w:rsidR="00E0744E" w:rsidRPr="00F25167" w:rsidRDefault="00E0744E" w:rsidP="00F25167">
      <w:pPr>
        <w:pStyle w:val="Default"/>
        <w:spacing w:after="199"/>
        <w:contextualSpacing/>
        <w:rPr>
          <w:color w:val="auto"/>
        </w:rPr>
      </w:pPr>
      <w:r w:rsidRPr="00F25167">
        <w:rPr>
          <w:color w:val="auto"/>
        </w:rPr>
        <w:t xml:space="preserve">– приводить примеры макроэкономических последствий инфляции; </w:t>
      </w:r>
    </w:p>
    <w:p w:rsidR="00E0744E" w:rsidRPr="00F25167" w:rsidRDefault="00E0744E" w:rsidP="00F25167">
      <w:pPr>
        <w:pStyle w:val="Default"/>
        <w:spacing w:after="199"/>
        <w:contextualSpacing/>
        <w:rPr>
          <w:color w:val="auto"/>
        </w:rPr>
      </w:pPr>
      <w:r w:rsidRPr="00F25167">
        <w:rPr>
          <w:color w:val="auto"/>
        </w:rPr>
        <w:t xml:space="preserve">– различать факторы, влияющие на экономический рост; </w:t>
      </w:r>
    </w:p>
    <w:p w:rsidR="00E0744E" w:rsidRPr="00F25167" w:rsidRDefault="00E0744E" w:rsidP="00F25167">
      <w:pPr>
        <w:pStyle w:val="Default"/>
        <w:spacing w:after="199"/>
        <w:contextualSpacing/>
        <w:rPr>
          <w:color w:val="auto"/>
        </w:rPr>
      </w:pPr>
      <w:r w:rsidRPr="00F25167">
        <w:rPr>
          <w:color w:val="auto"/>
        </w:rPr>
        <w:t xml:space="preserve">– приводить примеры экономической функции денег в реальной жизни; </w:t>
      </w:r>
    </w:p>
    <w:p w:rsidR="00E0744E" w:rsidRPr="00F25167" w:rsidRDefault="00E0744E" w:rsidP="00F25167">
      <w:pPr>
        <w:pStyle w:val="Default"/>
        <w:spacing w:after="199"/>
        <w:contextualSpacing/>
        <w:rPr>
          <w:color w:val="auto"/>
        </w:rPr>
      </w:pPr>
      <w:r w:rsidRPr="00F25167">
        <w:rPr>
          <w:color w:val="auto"/>
        </w:rPr>
        <w:t xml:space="preserve">– различать сферы применения различных форм денег; </w:t>
      </w:r>
    </w:p>
    <w:p w:rsidR="00E0744E" w:rsidRPr="00F25167" w:rsidRDefault="00E0744E" w:rsidP="00F25167">
      <w:pPr>
        <w:pStyle w:val="Default"/>
        <w:spacing w:after="199"/>
        <w:contextualSpacing/>
        <w:rPr>
          <w:color w:val="auto"/>
        </w:rPr>
      </w:pPr>
      <w:r w:rsidRPr="00F25167">
        <w:rPr>
          <w:color w:val="auto"/>
        </w:rPr>
        <w:t xml:space="preserve">– определять практическое назначение основных элементов банковской системы; </w:t>
      </w:r>
    </w:p>
    <w:p w:rsidR="00E0744E" w:rsidRPr="00F25167" w:rsidRDefault="00E0744E" w:rsidP="00F25167">
      <w:pPr>
        <w:pStyle w:val="Default"/>
        <w:spacing w:after="199"/>
        <w:contextualSpacing/>
        <w:rPr>
          <w:color w:val="auto"/>
        </w:rPr>
      </w:pPr>
      <w:r w:rsidRPr="00F25167">
        <w:rPr>
          <w:color w:val="auto"/>
        </w:rPr>
        <w:t xml:space="preserve">– различать виды кредитов и сферу их использования; </w:t>
      </w:r>
    </w:p>
    <w:p w:rsidR="00E0744E" w:rsidRPr="00F25167" w:rsidRDefault="00E0744E" w:rsidP="00F25167">
      <w:pPr>
        <w:pStyle w:val="Default"/>
        <w:spacing w:after="199"/>
        <w:contextualSpacing/>
        <w:rPr>
          <w:color w:val="auto"/>
        </w:rPr>
      </w:pPr>
      <w:r w:rsidRPr="00F25167">
        <w:rPr>
          <w:color w:val="auto"/>
        </w:rPr>
        <w:t xml:space="preserve">– решать прикладные задачи на расчет процентной ставки по кредиту; </w:t>
      </w:r>
    </w:p>
    <w:p w:rsidR="00E0744E" w:rsidRPr="00F25167" w:rsidRDefault="00E0744E" w:rsidP="00F25167">
      <w:pPr>
        <w:pStyle w:val="Default"/>
        <w:spacing w:after="199"/>
        <w:contextualSpacing/>
        <w:rPr>
          <w:color w:val="auto"/>
        </w:rPr>
      </w:pPr>
      <w:r w:rsidRPr="00F25167">
        <w:rPr>
          <w:color w:val="auto"/>
        </w:rPr>
        <w:t xml:space="preserve">– объяснять причины неравенства доходов; </w:t>
      </w:r>
    </w:p>
    <w:p w:rsidR="00E0744E" w:rsidRPr="00F25167" w:rsidRDefault="00E0744E" w:rsidP="00F25167">
      <w:pPr>
        <w:pStyle w:val="Default"/>
        <w:spacing w:after="199"/>
        <w:contextualSpacing/>
        <w:rPr>
          <w:color w:val="auto"/>
        </w:rPr>
      </w:pPr>
      <w:r w:rsidRPr="00F25167">
        <w:rPr>
          <w:color w:val="auto"/>
        </w:rPr>
        <w:t xml:space="preserve">– различать меры государственной политики по снижению безработицы; </w:t>
      </w:r>
    </w:p>
    <w:p w:rsidR="00E0744E" w:rsidRPr="00F25167" w:rsidRDefault="00E0744E" w:rsidP="00F25167">
      <w:pPr>
        <w:pStyle w:val="Default"/>
        <w:contextualSpacing/>
        <w:rPr>
          <w:color w:val="auto"/>
        </w:rPr>
      </w:pPr>
      <w:r w:rsidRPr="00F25167">
        <w:rPr>
          <w:color w:val="auto"/>
        </w:rPr>
        <w:t xml:space="preserve">– приводить примеры социальных последствий безработицы. </w:t>
      </w:r>
    </w:p>
    <w:p w:rsidR="00E0744E" w:rsidRPr="00F25167" w:rsidRDefault="00E0744E" w:rsidP="00F25167">
      <w:pPr>
        <w:pStyle w:val="Default"/>
        <w:contextualSpacing/>
        <w:rPr>
          <w:color w:val="auto"/>
        </w:rPr>
      </w:pPr>
      <w:r w:rsidRPr="00F25167">
        <w:rPr>
          <w:b/>
          <w:bCs/>
          <w:color w:val="auto"/>
        </w:rPr>
        <w:t xml:space="preserve">Международная экономика </w:t>
      </w:r>
    </w:p>
    <w:p w:rsidR="00E0744E" w:rsidRPr="00F25167" w:rsidRDefault="00E0744E" w:rsidP="00F25167">
      <w:pPr>
        <w:pStyle w:val="Default"/>
        <w:spacing w:after="197"/>
        <w:contextualSpacing/>
        <w:rPr>
          <w:color w:val="auto"/>
        </w:rPr>
      </w:pPr>
      <w:r w:rsidRPr="00F25167">
        <w:rPr>
          <w:color w:val="auto"/>
        </w:rPr>
        <w:t xml:space="preserve">– Приводить примеры глобальных проблем в современных международных экономических отношениях; </w:t>
      </w:r>
    </w:p>
    <w:p w:rsidR="00E0744E" w:rsidRPr="00F25167" w:rsidRDefault="00E0744E" w:rsidP="00F25167">
      <w:pPr>
        <w:pStyle w:val="Default"/>
        <w:spacing w:after="197"/>
        <w:contextualSpacing/>
        <w:rPr>
          <w:color w:val="auto"/>
        </w:rPr>
      </w:pPr>
      <w:r w:rsidRPr="00F25167">
        <w:rPr>
          <w:color w:val="auto"/>
        </w:rPr>
        <w:t xml:space="preserve">– объяснять назначение международной торговли; </w:t>
      </w:r>
    </w:p>
    <w:p w:rsidR="00E0744E" w:rsidRPr="00F25167" w:rsidRDefault="00E0744E" w:rsidP="00F25167">
      <w:pPr>
        <w:pStyle w:val="Default"/>
        <w:spacing w:after="197"/>
        <w:contextualSpacing/>
        <w:rPr>
          <w:color w:val="auto"/>
        </w:rPr>
      </w:pPr>
      <w:r w:rsidRPr="00F25167">
        <w:rPr>
          <w:color w:val="auto"/>
        </w:rPr>
        <w:t xml:space="preserve">– обосновывать выбор использования видов валют в различных условиях; </w:t>
      </w:r>
    </w:p>
    <w:p w:rsidR="00E0744E" w:rsidRPr="00F25167" w:rsidRDefault="00E0744E" w:rsidP="00F25167">
      <w:pPr>
        <w:pStyle w:val="Default"/>
        <w:spacing w:after="197"/>
        <w:contextualSpacing/>
        <w:rPr>
          <w:color w:val="auto"/>
        </w:rPr>
      </w:pPr>
      <w:r w:rsidRPr="00F25167">
        <w:rPr>
          <w:color w:val="auto"/>
        </w:rPr>
        <w:t xml:space="preserve">– приводить примеры глобализации мировой экономики; </w:t>
      </w:r>
    </w:p>
    <w:p w:rsidR="00E0744E" w:rsidRPr="00F25167" w:rsidRDefault="00E0744E" w:rsidP="00F25167">
      <w:pPr>
        <w:pStyle w:val="Default"/>
        <w:spacing w:after="197"/>
        <w:contextualSpacing/>
        <w:rPr>
          <w:color w:val="auto"/>
        </w:rPr>
      </w:pPr>
      <w:r w:rsidRPr="00F25167">
        <w:rPr>
          <w:color w:val="auto"/>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E0744E" w:rsidRPr="00F25167" w:rsidRDefault="00E0744E" w:rsidP="00F25167">
      <w:pPr>
        <w:pStyle w:val="Default"/>
        <w:contextualSpacing/>
        <w:rPr>
          <w:color w:val="auto"/>
        </w:rPr>
      </w:pPr>
      <w:r w:rsidRPr="00F25167">
        <w:rPr>
          <w:color w:val="auto"/>
        </w:rPr>
        <w:t xml:space="preserve">– определять формы и последствия существующих экономических институтов на социально-экономическом развитии общества. </w:t>
      </w:r>
    </w:p>
    <w:p w:rsidR="00E0744E" w:rsidRPr="00F25167" w:rsidRDefault="00E0744E" w:rsidP="00F25167">
      <w:pPr>
        <w:pStyle w:val="Default"/>
        <w:contextualSpacing/>
        <w:rPr>
          <w:color w:val="auto"/>
        </w:rPr>
      </w:pPr>
      <w:r w:rsidRPr="00F25167">
        <w:rPr>
          <w:b/>
          <w:bCs/>
          <w:color w:val="auto"/>
        </w:rPr>
        <w:lastRenderedPageBreak/>
        <w:t xml:space="preserve">Выпускник на базовом уровне получит возможность научиться: </w:t>
      </w:r>
    </w:p>
    <w:p w:rsidR="00E0744E" w:rsidRPr="00F25167" w:rsidRDefault="00E0744E" w:rsidP="00F25167">
      <w:pPr>
        <w:pStyle w:val="Default"/>
        <w:contextualSpacing/>
        <w:rPr>
          <w:color w:val="auto"/>
        </w:rPr>
      </w:pPr>
      <w:r w:rsidRPr="00F25167">
        <w:rPr>
          <w:b/>
          <w:bCs/>
          <w:iCs/>
          <w:color w:val="auto"/>
        </w:rPr>
        <w:t xml:space="preserve">Основные концепции экономики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Проводить анализ достоинств и недостатков типов экономических систем;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применять теоретические знания по экономике для практической деятельности и повседневной жизни;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находить информацию по предмету экономической теории из источников различного типа;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E0744E" w:rsidRPr="00F25167" w:rsidRDefault="00E0744E" w:rsidP="00F25167">
      <w:pPr>
        <w:pStyle w:val="Default"/>
        <w:contextualSpacing/>
        <w:rPr>
          <w:color w:val="auto"/>
        </w:rPr>
      </w:pPr>
      <w:r w:rsidRPr="00F25167">
        <w:rPr>
          <w:b/>
          <w:bCs/>
          <w:iCs/>
          <w:color w:val="auto"/>
        </w:rPr>
        <w:t xml:space="preserve">Микроэкономика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Применять полученные теоретические и практические знания для определения экономически рационального поведения;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приобретенные знания для экономически грамотного поведения в современном мире;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объективно оценивать эффективность деятельности предприятия;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проводить анализ организационно-правовых форм крупного и малого бизнеса;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объяснять практическое назначение франчайзинга и сферы его применения;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выявлять и сопоставлять различия между менеджментом и предпринимательством;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определять практическое назначение основных функций менеджмента;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определять место маркетинга в деятельности организации;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определять эффективность рекламы на основе ключевых принципов ее создания;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сравнивать рынки с интенсивной и несовершенной конкуренцией;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понимать необходимость соблюдения предписаний, предлагаемых в договорах по кредитам, ипотеке и в трудовых договорах;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знания о формах предпринимательства в реальной жизни;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выявлять предпринимательские способности;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объективно оценивать и критически относиться к недобросовестной рекламе в средствах массовой информации;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E0744E" w:rsidRPr="00F25167" w:rsidRDefault="00E0744E" w:rsidP="00F25167">
      <w:pPr>
        <w:pStyle w:val="Default"/>
        <w:contextualSpacing/>
        <w:rPr>
          <w:color w:val="auto"/>
        </w:rPr>
      </w:pPr>
      <w:r w:rsidRPr="00F25167">
        <w:rPr>
          <w:b/>
          <w:bCs/>
          <w:iCs/>
          <w:color w:val="auto"/>
        </w:rPr>
        <w:t xml:space="preserve">Макроэкономика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E0744E" w:rsidRPr="00F25167" w:rsidRDefault="00E0744E" w:rsidP="00F25167">
      <w:pPr>
        <w:pStyle w:val="Default"/>
        <w:spacing w:after="196"/>
        <w:contextualSpacing/>
        <w:rPr>
          <w:color w:val="auto"/>
        </w:rPr>
      </w:pPr>
      <w:r w:rsidRPr="00F25167">
        <w:rPr>
          <w:color w:val="auto"/>
        </w:rPr>
        <w:lastRenderedPageBreak/>
        <w:t xml:space="preserve">– </w:t>
      </w:r>
      <w:r w:rsidRPr="00F25167">
        <w:rPr>
          <w:iCs/>
          <w:color w:val="auto"/>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определять на основе различных параметров возможные уровни оплаты труда;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на примерах объяснять разницу между основными формами заработной платы и стимулирования труда;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применять теоретические знания по макроэкономике для практической деятельности и повседневной жизни;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оценивать влияние инфляции и безработицы на экономическое развитие государства;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грамотно обращаться с деньгами в повседневной жизни;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экономические понятия по макроэкономике в проектной деятельности; </w:t>
      </w:r>
    </w:p>
    <w:p w:rsidR="00E0744E" w:rsidRPr="00495325" w:rsidRDefault="00E0744E" w:rsidP="00F25167">
      <w:pPr>
        <w:pStyle w:val="Default"/>
        <w:contextualSpacing/>
        <w:rPr>
          <w:color w:val="auto"/>
        </w:rPr>
      </w:pPr>
      <w:r w:rsidRPr="00F25167">
        <w:rPr>
          <w:color w:val="auto"/>
        </w:rPr>
        <w:t xml:space="preserve">– </w:t>
      </w:r>
      <w:r w:rsidRPr="00F25167">
        <w:rPr>
          <w:iCs/>
          <w:color w:val="auto"/>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E0744E" w:rsidRPr="00F25167" w:rsidRDefault="00E0744E" w:rsidP="00F25167">
      <w:pPr>
        <w:pStyle w:val="Default"/>
        <w:contextualSpacing/>
        <w:rPr>
          <w:color w:val="auto"/>
        </w:rPr>
      </w:pPr>
      <w:r w:rsidRPr="00F25167">
        <w:rPr>
          <w:b/>
          <w:bCs/>
          <w:iCs/>
          <w:color w:val="auto"/>
        </w:rPr>
        <w:t xml:space="preserve">Международная экономика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Объективно оценивать экономическую информацию, критически относиться к псевдонаучной информации по международной торговле;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применять теоретические знания по международной экономике для практической деятельности и повседневной жизни;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использовать экономические понятия в проектной деятельности;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определять влияние факторов, влияющих на валютный курс;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приводить примеры использования различных форм международных расчетов; </w:t>
      </w:r>
    </w:p>
    <w:p w:rsidR="00E0744E" w:rsidRPr="00F25167" w:rsidRDefault="00E0744E" w:rsidP="00F25167">
      <w:pPr>
        <w:pStyle w:val="Default"/>
        <w:spacing w:after="196"/>
        <w:contextualSpacing/>
        <w:rPr>
          <w:color w:val="auto"/>
        </w:rPr>
      </w:pPr>
      <w:r w:rsidRPr="00F25167">
        <w:rPr>
          <w:color w:val="auto"/>
        </w:rPr>
        <w:t xml:space="preserve">– </w:t>
      </w:r>
      <w:r w:rsidRPr="00F25167">
        <w:rPr>
          <w:iCs/>
          <w:color w:val="auto"/>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E0744E" w:rsidRPr="00F25167" w:rsidRDefault="00E0744E" w:rsidP="00F25167">
      <w:pPr>
        <w:pStyle w:val="Default"/>
        <w:contextualSpacing/>
        <w:rPr>
          <w:color w:val="auto"/>
        </w:rPr>
      </w:pPr>
      <w:r w:rsidRPr="00F25167">
        <w:rPr>
          <w:color w:val="auto"/>
        </w:rPr>
        <w:t xml:space="preserve">– </w:t>
      </w:r>
      <w:r w:rsidRPr="00F25167">
        <w:rPr>
          <w:iCs/>
          <w:color w:val="auto"/>
        </w:rPr>
        <w:t xml:space="preserve">анализировать текст экономического содержания по международной экономике. </w:t>
      </w:r>
    </w:p>
    <w:p w:rsidR="00CE2473" w:rsidRPr="00F25167" w:rsidRDefault="00CE2473" w:rsidP="00F25167">
      <w:pPr>
        <w:spacing w:line="240" w:lineRule="auto"/>
        <w:contextualSpacing/>
        <w:jc w:val="both"/>
        <w:rPr>
          <w:rFonts w:ascii="Times New Roman" w:hAnsi="Times New Roman" w:cs="Times New Roman"/>
          <w:sz w:val="24"/>
          <w:szCs w:val="24"/>
        </w:rPr>
      </w:pPr>
    </w:p>
    <w:p w:rsidR="00E0744E" w:rsidRPr="00F25167" w:rsidRDefault="00E0744E" w:rsidP="00F25167">
      <w:pPr>
        <w:spacing w:line="240" w:lineRule="auto"/>
        <w:contextualSpacing/>
        <w:jc w:val="both"/>
        <w:rPr>
          <w:rFonts w:ascii="Times New Roman" w:hAnsi="Times New Roman" w:cs="Times New Roman"/>
          <w:sz w:val="24"/>
          <w:szCs w:val="24"/>
        </w:rPr>
      </w:pPr>
    </w:p>
    <w:p w:rsidR="00E0744E" w:rsidRPr="00F25167" w:rsidRDefault="00E0744E" w:rsidP="00F25167">
      <w:pPr>
        <w:spacing w:line="240" w:lineRule="auto"/>
        <w:contextualSpacing/>
        <w:jc w:val="both"/>
        <w:rPr>
          <w:rFonts w:ascii="Times New Roman" w:hAnsi="Times New Roman" w:cs="Times New Roman"/>
          <w:sz w:val="24"/>
          <w:szCs w:val="24"/>
        </w:rPr>
      </w:pPr>
    </w:p>
    <w:p w:rsidR="00E0744E" w:rsidRDefault="00E0744E"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EA1C21" w:rsidRDefault="00EA1C21" w:rsidP="00CE2473">
      <w:pPr>
        <w:spacing w:line="240" w:lineRule="auto"/>
        <w:contextualSpacing/>
        <w:jc w:val="both"/>
        <w:rPr>
          <w:sz w:val="24"/>
          <w:szCs w:val="24"/>
        </w:rPr>
      </w:pPr>
    </w:p>
    <w:p w:rsidR="00F25167" w:rsidRDefault="00F25167" w:rsidP="00CE2473">
      <w:pPr>
        <w:spacing w:line="240" w:lineRule="auto"/>
        <w:contextualSpacing/>
        <w:jc w:val="both"/>
        <w:rPr>
          <w:sz w:val="24"/>
          <w:szCs w:val="24"/>
        </w:rPr>
      </w:pPr>
    </w:p>
    <w:p w:rsidR="000B100C" w:rsidRDefault="000B100C" w:rsidP="00CE2473">
      <w:pPr>
        <w:spacing w:line="240" w:lineRule="auto"/>
        <w:contextualSpacing/>
        <w:jc w:val="both"/>
        <w:rPr>
          <w:sz w:val="24"/>
          <w:szCs w:val="24"/>
        </w:rPr>
      </w:pPr>
    </w:p>
    <w:p w:rsidR="00E0744E" w:rsidRPr="00717D78" w:rsidRDefault="00E0744E" w:rsidP="00E0744E">
      <w:pPr>
        <w:spacing w:line="240" w:lineRule="auto"/>
        <w:contextualSpacing/>
        <w:jc w:val="center"/>
        <w:rPr>
          <w:rFonts w:ascii="Times New Roman" w:hAnsi="Times New Roman" w:cs="Times New Roman"/>
          <w:b/>
          <w:sz w:val="24"/>
          <w:szCs w:val="24"/>
        </w:rPr>
      </w:pPr>
      <w:r w:rsidRPr="00717D78">
        <w:rPr>
          <w:rFonts w:ascii="Times New Roman" w:hAnsi="Times New Roman" w:cs="Times New Roman"/>
          <w:b/>
          <w:sz w:val="24"/>
          <w:szCs w:val="24"/>
        </w:rPr>
        <w:lastRenderedPageBreak/>
        <w:t>Содержание учебного предмета \курса.</w:t>
      </w:r>
    </w:p>
    <w:tbl>
      <w:tblPr>
        <w:tblStyle w:val="a4"/>
        <w:tblW w:w="0" w:type="auto"/>
        <w:tblLook w:val="04A0" w:firstRow="1" w:lastRow="0" w:firstColumn="1" w:lastColumn="0" w:noHBand="0" w:noVBand="1"/>
      </w:tblPr>
      <w:tblGrid>
        <w:gridCol w:w="2518"/>
        <w:gridCol w:w="7053"/>
      </w:tblGrid>
      <w:tr w:rsidR="00E0744E" w:rsidTr="00E0744E">
        <w:tc>
          <w:tcPr>
            <w:tcW w:w="2518" w:type="dxa"/>
          </w:tcPr>
          <w:p w:rsidR="00E0744E" w:rsidRPr="00E0744E" w:rsidRDefault="00E0744E" w:rsidP="00E0744E">
            <w:pPr>
              <w:contextualSpacing/>
              <w:jc w:val="center"/>
              <w:rPr>
                <w:rFonts w:ascii="Times New Roman" w:hAnsi="Times New Roman" w:cs="Times New Roman"/>
                <w:b/>
                <w:sz w:val="24"/>
                <w:szCs w:val="24"/>
              </w:rPr>
            </w:pPr>
            <w:r w:rsidRPr="00E0744E">
              <w:rPr>
                <w:rFonts w:ascii="Times New Roman" w:hAnsi="Times New Roman" w:cs="Times New Roman"/>
                <w:b/>
                <w:sz w:val="24"/>
                <w:szCs w:val="24"/>
              </w:rPr>
              <w:t>Раздел \ тема</w:t>
            </w:r>
          </w:p>
        </w:tc>
        <w:tc>
          <w:tcPr>
            <w:tcW w:w="7053" w:type="dxa"/>
          </w:tcPr>
          <w:p w:rsidR="00E0744E" w:rsidRPr="00E0744E" w:rsidRDefault="00E0744E" w:rsidP="00E0744E">
            <w:pPr>
              <w:contextualSpacing/>
              <w:jc w:val="center"/>
              <w:rPr>
                <w:rFonts w:ascii="Times New Roman" w:hAnsi="Times New Roman" w:cs="Times New Roman"/>
                <w:b/>
                <w:sz w:val="24"/>
                <w:szCs w:val="24"/>
              </w:rPr>
            </w:pPr>
            <w:r w:rsidRPr="00E0744E">
              <w:rPr>
                <w:rFonts w:ascii="Times New Roman" w:hAnsi="Times New Roman" w:cs="Times New Roman"/>
                <w:b/>
                <w:sz w:val="24"/>
                <w:szCs w:val="24"/>
              </w:rPr>
              <w:t>Содержание</w:t>
            </w:r>
          </w:p>
        </w:tc>
      </w:tr>
      <w:tr w:rsidR="00E0744E" w:rsidRPr="00E0744E" w:rsidTr="00E0744E">
        <w:tc>
          <w:tcPr>
            <w:tcW w:w="2518" w:type="dxa"/>
          </w:tcPr>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b/>
                <w:bCs/>
                <w:sz w:val="24"/>
                <w:szCs w:val="24"/>
              </w:rPr>
              <w:t>Основные концепции экономики</w:t>
            </w:r>
          </w:p>
        </w:tc>
        <w:tc>
          <w:tcPr>
            <w:tcW w:w="7053" w:type="dxa"/>
          </w:tcPr>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tc>
      </w:tr>
      <w:tr w:rsidR="00E0744E" w:rsidRPr="00E0744E" w:rsidTr="00E0744E">
        <w:tc>
          <w:tcPr>
            <w:tcW w:w="2518" w:type="dxa"/>
          </w:tcPr>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b/>
                <w:bCs/>
                <w:sz w:val="24"/>
                <w:szCs w:val="24"/>
              </w:rPr>
              <w:t>Микроэкономика</w:t>
            </w:r>
          </w:p>
        </w:tc>
        <w:tc>
          <w:tcPr>
            <w:tcW w:w="7053" w:type="dxa"/>
          </w:tcPr>
          <w:p w:rsidR="00E0744E" w:rsidRPr="00E0744E" w:rsidRDefault="00E0744E" w:rsidP="00E0744E">
            <w:pPr>
              <w:pStyle w:val="Default"/>
              <w:contextualSpacing/>
              <w:jc w:val="both"/>
              <w:rPr>
                <w:color w:val="auto"/>
              </w:rPr>
            </w:pPr>
            <w:r w:rsidRPr="00E0744E">
              <w:rPr>
                <w:color w:val="auto"/>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E0744E">
              <w:rPr>
                <w:i/>
                <w:iCs/>
                <w:color w:val="auto"/>
              </w:rPr>
              <w:t xml:space="preserve">Ипотечный кредит. </w:t>
            </w:r>
            <w:r w:rsidRPr="00E0744E">
              <w:rPr>
                <w:color w:val="auto"/>
              </w:rPr>
              <w:t xml:space="preserve">Страхование </w:t>
            </w:r>
          </w:p>
          <w:p w:rsidR="00E0744E" w:rsidRPr="00E0744E" w:rsidRDefault="00E0744E" w:rsidP="00E0744E">
            <w:pPr>
              <w:pStyle w:val="Default"/>
              <w:contextualSpacing/>
              <w:jc w:val="both"/>
              <w:rPr>
                <w:color w:val="auto"/>
              </w:rPr>
            </w:pPr>
            <w:r w:rsidRPr="00E0744E">
              <w:rPr>
                <w:color w:val="auto"/>
              </w:rPr>
              <w:t xml:space="preserve">Рыночный спрос. Рыночное предложение. Рыночное равновесие. Последствия введения фиксированных цен. Равновесная цена. </w:t>
            </w:r>
            <w:r w:rsidRPr="00E0744E">
              <w:rPr>
                <w:i/>
                <w:iCs/>
                <w:color w:val="auto"/>
              </w:rPr>
              <w:t>Эластичность спроса. Эластичность предложения</w:t>
            </w:r>
            <w:r w:rsidRPr="00E0744E">
              <w:rPr>
                <w:color w:val="auto"/>
              </w:rPr>
              <w:t xml:space="preserve">. </w:t>
            </w:r>
          </w:p>
          <w:p w:rsidR="00E0744E" w:rsidRPr="00E0744E" w:rsidRDefault="00E0744E" w:rsidP="00E0744E">
            <w:pPr>
              <w:pStyle w:val="Default"/>
              <w:contextualSpacing/>
              <w:jc w:val="both"/>
            </w:pPr>
            <w:r w:rsidRPr="00E0744E">
              <w:rPr>
                <w:color w:val="auto"/>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E0744E">
              <w:rPr>
                <w:i/>
                <w:iCs/>
                <w:color w:val="auto"/>
              </w:rPr>
              <w:t xml:space="preserve">Франчайзинг. </w:t>
            </w:r>
            <w:r w:rsidRPr="00E0744E">
              <w:rPr>
                <w:color w:val="auto"/>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E0744E">
              <w:rPr>
                <w:i/>
                <w:iCs/>
                <w:color w:val="auto"/>
              </w:rPr>
              <w:t xml:space="preserve">Основные принципы менеджмента. Основные элементы маркетинга. Бизнес-план. Реклама. </w:t>
            </w:r>
            <w:r w:rsidRPr="00E0744E">
              <w:rPr>
                <w:color w:val="auto"/>
              </w:rPr>
              <w:t xml:space="preserve">Конкуренция. </w:t>
            </w:r>
            <w:r w:rsidRPr="00E0744E">
              <w:rPr>
                <w:i/>
                <w:iCs/>
                <w:color w:val="auto"/>
              </w:rPr>
              <w:t>Рынки с интенсивной конкуренцией. Рынки с ослабленной конкуренцией.</w:t>
            </w:r>
          </w:p>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E0744E">
              <w:rPr>
                <w:rFonts w:ascii="Times New Roman" w:hAnsi="Times New Roman" w:cs="Times New Roman"/>
                <w:i/>
                <w:iCs/>
                <w:sz w:val="24"/>
                <w:szCs w:val="24"/>
              </w:rPr>
              <w:t>Профсоюзы.</w:t>
            </w:r>
          </w:p>
        </w:tc>
      </w:tr>
      <w:tr w:rsidR="00E0744E" w:rsidRPr="00E0744E" w:rsidTr="00E0744E">
        <w:tc>
          <w:tcPr>
            <w:tcW w:w="2518" w:type="dxa"/>
          </w:tcPr>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b/>
                <w:bCs/>
                <w:sz w:val="24"/>
                <w:szCs w:val="24"/>
              </w:rPr>
              <w:t>Макроэкономика</w:t>
            </w:r>
          </w:p>
        </w:tc>
        <w:tc>
          <w:tcPr>
            <w:tcW w:w="7053" w:type="dxa"/>
          </w:tcPr>
          <w:p w:rsidR="00E0744E" w:rsidRPr="00E0744E" w:rsidRDefault="00E0744E" w:rsidP="00E0744E">
            <w:pPr>
              <w:pStyle w:val="Default"/>
              <w:contextualSpacing/>
              <w:jc w:val="both"/>
              <w:rPr>
                <w:color w:val="auto"/>
              </w:rPr>
            </w:pPr>
            <w:r w:rsidRPr="00E0744E">
              <w:rPr>
                <w:color w:val="auto"/>
              </w:rPr>
              <w:t xml:space="preserve">Роль государства в экономике. Общественные блага. </w:t>
            </w:r>
            <w:r w:rsidRPr="00E0744E">
              <w:rPr>
                <w:i/>
                <w:iCs/>
                <w:color w:val="auto"/>
              </w:rPr>
              <w:t xml:space="preserve">Необходимость регулирования степени социального неравенства. </w:t>
            </w:r>
            <w:r w:rsidRPr="00E0744E">
              <w:rPr>
                <w:color w:val="auto"/>
              </w:rPr>
              <w:t xml:space="preserve">Государственный бюджет. Государственный долг. Налоги. Виды налогов. </w:t>
            </w:r>
            <w:r w:rsidRPr="00E0744E">
              <w:rPr>
                <w:i/>
                <w:iCs/>
                <w:color w:val="auto"/>
              </w:rPr>
              <w:t xml:space="preserve">Фискальная политика государства. </w:t>
            </w:r>
          </w:p>
          <w:p w:rsidR="00E0744E" w:rsidRPr="00E0744E" w:rsidRDefault="00E0744E" w:rsidP="00E0744E">
            <w:pPr>
              <w:pStyle w:val="Default"/>
              <w:contextualSpacing/>
              <w:jc w:val="both"/>
              <w:rPr>
                <w:color w:val="auto"/>
              </w:rPr>
            </w:pPr>
            <w:r w:rsidRPr="00E0744E">
              <w:rPr>
                <w:i/>
                <w:iCs/>
                <w:color w:val="auto"/>
              </w:rPr>
              <w:t xml:space="preserve">Основные макроэкономические проблемы. </w:t>
            </w:r>
            <w:r w:rsidRPr="00E0744E">
              <w:rPr>
                <w:color w:val="auto"/>
              </w:rPr>
              <w:t xml:space="preserve">Валовой внутренний продукт. </w:t>
            </w:r>
          </w:p>
          <w:p w:rsidR="00E0744E" w:rsidRPr="00E0744E" w:rsidRDefault="00E0744E" w:rsidP="00E0744E">
            <w:pPr>
              <w:pStyle w:val="Default"/>
              <w:contextualSpacing/>
              <w:jc w:val="both"/>
            </w:pPr>
            <w:r w:rsidRPr="00E0744E">
              <w:rPr>
                <w:i/>
                <w:iCs/>
                <w:color w:val="auto"/>
              </w:rPr>
              <w:t>Макроэкономическое равновесие</w:t>
            </w:r>
            <w:r w:rsidRPr="00E0744E">
              <w:rPr>
                <w:color w:val="auto"/>
              </w:rPr>
              <w:t>. Экономический рост. Экстенсивный и интенсивный рост. Факторы экономического роста. Экономические циклы.</w:t>
            </w:r>
          </w:p>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sz w:val="24"/>
                <w:szCs w:val="24"/>
              </w:rPr>
              <w:t xml:space="preserve">Деньги. Функции денег. Банки. Банковская система. Финансовые институты. </w:t>
            </w:r>
            <w:r w:rsidRPr="00E0744E">
              <w:rPr>
                <w:rFonts w:ascii="Times New Roman" w:hAnsi="Times New Roman" w:cs="Times New Roman"/>
                <w:i/>
                <w:iCs/>
                <w:sz w:val="24"/>
                <w:szCs w:val="24"/>
              </w:rPr>
              <w:t xml:space="preserve">Вклады. </w:t>
            </w:r>
            <w:r w:rsidRPr="00E0744E">
              <w:rPr>
                <w:rFonts w:ascii="Times New Roman" w:hAnsi="Times New Roman" w:cs="Times New Roman"/>
                <w:sz w:val="24"/>
                <w:szCs w:val="24"/>
              </w:rPr>
              <w:t xml:space="preserve">Денежные агрегаты. </w:t>
            </w:r>
            <w:r w:rsidRPr="00E0744E">
              <w:rPr>
                <w:rFonts w:ascii="Times New Roman" w:hAnsi="Times New Roman" w:cs="Times New Roman"/>
                <w:i/>
                <w:iCs/>
                <w:sz w:val="24"/>
                <w:szCs w:val="24"/>
              </w:rPr>
              <w:t>Монетарная политика Банка России</w:t>
            </w:r>
            <w:r w:rsidRPr="00E0744E">
              <w:rPr>
                <w:rFonts w:ascii="Times New Roman" w:hAnsi="Times New Roman" w:cs="Times New Roman"/>
                <w:sz w:val="24"/>
                <w:szCs w:val="24"/>
              </w:rPr>
              <w:t>. Инфляция. Социальные последствия инфляции.</w:t>
            </w:r>
          </w:p>
        </w:tc>
      </w:tr>
      <w:tr w:rsidR="00E0744E" w:rsidRPr="00E0744E" w:rsidTr="00E0744E">
        <w:tc>
          <w:tcPr>
            <w:tcW w:w="2518" w:type="dxa"/>
          </w:tcPr>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b/>
                <w:bCs/>
                <w:sz w:val="24"/>
                <w:szCs w:val="24"/>
              </w:rPr>
              <w:t>Международная экономика</w:t>
            </w:r>
          </w:p>
        </w:tc>
        <w:tc>
          <w:tcPr>
            <w:tcW w:w="7053" w:type="dxa"/>
          </w:tcPr>
          <w:p w:rsidR="00E0744E" w:rsidRPr="00E0744E" w:rsidRDefault="00E0744E" w:rsidP="00E0744E">
            <w:pPr>
              <w:contextualSpacing/>
              <w:jc w:val="both"/>
              <w:rPr>
                <w:rFonts w:ascii="Times New Roman" w:hAnsi="Times New Roman" w:cs="Times New Roman"/>
                <w:sz w:val="24"/>
                <w:szCs w:val="24"/>
              </w:rPr>
            </w:pPr>
            <w:r w:rsidRPr="00E0744E">
              <w:rPr>
                <w:rFonts w:ascii="Times New Roman" w:hAnsi="Times New Roman" w:cs="Times New Roman"/>
                <w:sz w:val="24"/>
                <w:szCs w:val="24"/>
              </w:rPr>
              <w:t xml:space="preserve">Международная торговля. </w:t>
            </w:r>
            <w:r w:rsidRPr="00E0744E">
              <w:rPr>
                <w:rFonts w:ascii="Times New Roman" w:hAnsi="Times New Roman" w:cs="Times New Roman"/>
                <w:i/>
                <w:iCs/>
                <w:sz w:val="24"/>
                <w:szCs w:val="24"/>
              </w:rPr>
              <w:t xml:space="preserve">Внешнеторговая политика. </w:t>
            </w:r>
            <w:r w:rsidRPr="00E0744E">
              <w:rPr>
                <w:rFonts w:ascii="Times New Roman" w:hAnsi="Times New Roman" w:cs="Times New Roman"/>
                <w:sz w:val="24"/>
                <w:szCs w:val="24"/>
              </w:rPr>
              <w:t xml:space="preserve">Международное разделение руда. Валютный рынок. Обменные курсы валют. </w:t>
            </w:r>
            <w:r w:rsidRPr="00E0744E">
              <w:rPr>
                <w:rFonts w:ascii="Times New Roman" w:hAnsi="Times New Roman" w:cs="Times New Roman"/>
                <w:i/>
                <w:iCs/>
                <w:sz w:val="24"/>
                <w:szCs w:val="24"/>
              </w:rPr>
              <w:t xml:space="preserve">Международные. расчеты. </w:t>
            </w:r>
            <w:r w:rsidRPr="00E0744E">
              <w:rPr>
                <w:rFonts w:ascii="Times New Roman" w:hAnsi="Times New Roman" w:cs="Times New Roman"/>
                <w:sz w:val="24"/>
                <w:szCs w:val="24"/>
              </w:rPr>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tc>
      </w:tr>
    </w:tbl>
    <w:p w:rsidR="00E0744E" w:rsidRDefault="00E0744E" w:rsidP="00E0744E">
      <w:pPr>
        <w:spacing w:line="240" w:lineRule="auto"/>
        <w:contextualSpacing/>
        <w:jc w:val="both"/>
        <w:rPr>
          <w:rFonts w:ascii="Times New Roman" w:hAnsi="Times New Roman" w:cs="Times New Roman"/>
          <w:sz w:val="24"/>
          <w:szCs w:val="24"/>
        </w:rPr>
      </w:pPr>
    </w:p>
    <w:p w:rsidR="000B100C" w:rsidRDefault="000B100C" w:rsidP="00E0744E">
      <w:pPr>
        <w:spacing w:line="240" w:lineRule="auto"/>
        <w:contextualSpacing/>
        <w:jc w:val="both"/>
        <w:rPr>
          <w:rFonts w:ascii="Times New Roman" w:hAnsi="Times New Roman" w:cs="Times New Roman"/>
          <w:sz w:val="24"/>
          <w:szCs w:val="24"/>
        </w:rPr>
      </w:pPr>
    </w:p>
    <w:p w:rsidR="000B100C" w:rsidRDefault="000B100C" w:rsidP="00E0744E">
      <w:pPr>
        <w:spacing w:line="240" w:lineRule="auto"/>
        <w:contextualSpacing/>
        <w:jc w:val="both"/>
        <w:rPr>
          <w:rFonts w:ascii="Times New Roman" w:hAnsi="Times New Roman" w:cs="Times New Roman"/>
          <w:sz w:val="24"/>
          <w:szCs w:val="24"/>
        </w:rPr>
      </w:pPr>
    </w:p>
    <w:p w:rsidR="000B100C" w:rsidRDefault="000B100C" w:rsidP="00E0744E">
      <w:pPr>
        <w:spacing w:line="240" w:lineRule="auto"/>
        <w:contextualSpacing/>
        <w:jc w:val="both"/>
        <w:rPr>
          <w:rFonts w:ascii="Times New Roman" w:hAnsi="Times New Roman" w:cs="Times New Roman"/>
          <w:sz w:val="24"/>
          <w:szCs w:val="24"/>
        </w:rPr>
      </w:pPr>
    </w:p>
    <w:p w:rsidR="00863ABC" w:rsidRDefault="00863ABC" w:rsidP="00E0744E">
      <w:pPr>
        <w:spacing w:line="240" w:lineRule="auto"/>
        <w:contextualSpacing/>
        <w:jc w:val="both"/>
        <w:rPr>
          <w:rFonts w:ascii="Times New Roman" w:hAnsi="Times New Roman" w:cs="Times New Roman"/>
          <w:sz w:val="24"/>
          <w:szCs w:val="24"/>
        </w:rPr>
      </w:pPr>
    </w:p>
    <w:p w:rsidR="00863ABC" w:rsidRDefault="00863ABC" w:rsidP="00E0744E">
      <w:pPr>
        <w:spacing w:line="240" w:lineRule="auto"/>
        <w:contextualSpacing/>
        <w:jc w:val="both"/>
        <w:rPr>
          <w:rFonts w:ascii="Times New Roman" w:hAnsi="Times New Roman" w:cs="Times New Roman"/>
          <w:sz w:val="24"/>
          <w:szCs w:val="24"/>
        </w:rPr>
      </w:pPr>
    </w:p>
    <w:p w:rsidR="000B100C" w:rsidRDefault="000B100C" w:rsidP="00E0744E">
      <w:pPr>
        <w:spacing w:line="240" w:lineRule="auto"/>
        <w:contextualSpacing/>
        <w:jc w:val="both"/>
        <w:rPr>
          <w:rFonts w:ascii="Times New Roman" w:hAnsi="Times New Roman" w:cs="Times New Roman"/>
          <w:sz w:val="24"/>
          <w:szCs w:val="24"/>
        </w:rPr>
      </w:pPr>
      <w:bookmarkStart w:id="0" w:name="_GoBack"/>
      <w:bookmarkEnd w:id="0"/>
    </w:p>
    <w:p w:rsidR="000B100C" w:rsidRDefault="000B100C" w:rsidP="00E0744E">
      <w:pPr>
        <w:spacing w:line="240" w:lineRule="auto"/>
        <w:contextualSpacing/>
        <w:jc w:val="both"/>
        <w:rPr>
          <w:rFonts w:ascii="Times New Roman" w:hAnsi="Times New Roman" w:cs="Times New Roman"/>
          <w:sz w:val="24"/>
          <w:szCs w:val="24"/>
        </w:rPr>
      </w:pPr>
    </w:p>
    <w:p w:rsidR="000B100C" w:rsidRPr="00717D78" w:rsidRDefault="000B100C" w:rsidP="000B100C">
      <w:pPr>
        <w:shd w:val="clear" w:color="auto" w:fill="FFFFFF"/>
        <w:spacing w:line="240" w:lineRule="auto"/>
        <w:ind w:firstLine="142"/>
        <w:contextualSpacing/>
        <w:jc w:val="both"/>
        <w:rPr>
          <w:rFonts w:ascii="Times New Roman" w:hAnsi="Times New Roman" w:cs="Times New Roman"/>
          <w:b/>
          <w:sz w:val="24"/>
          <w:szCs w:val="24"/>
        </w:rPr>
      </w:pPr>
      <w:r w:rsidRPr="00717D78">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tbl>
      <w:tblPr>
        <w:tblStyle w:val="a4"/>
        <w:tblW w:w="9045" w:type="dxa"/>
        <w:tblLayout w:type="fixed"/>
        <w:tblLook w:val="04A0" w:firstRow="1" w:lastRow="0" w:firstColumn="1" w:lastColumn="0" w:noHBand="0" w:noVBand="1"/>
      </w:tblPr>
      <w:tblGrid>
        <w:gridCol w:w="622"/>
        <w:gridCol w:w="5159"/>
        <w:gridCol w:w="709"/>
        <w:gridCol w:w="852"/>
        <w:gridCol w:w="851"/>
        <w:gridCol w:w="852"/>
      </w:tblGrid>
      <w:tr w:rsidR="000B100C" w:rsidRPr="00717D78" w:rsidTr="000564AF">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Вид контроля</w:t>
            </w:r>
          </w:p>
        </w:tc>
      </w:tr>
      <w:tr w:rsidR="000B100C" w:rsidRPr="00717D78" w:rsidTr="000564AF">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0C" w:rsidRPr="00717D78" w:rsidRDefault="000B100C" w:rsidP="000564AF">
            <w:pPr>
              <w:contextualSpacing/>
              <w:jc w:val="both"/>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0C" w:rsidRPr="00717D78" w:rsidRDefault="000B100C" w:rsidP="000564AF">
            <w:pPr>
              <w:contextualSpacing/>
              <w:jc w:val="both"/>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0C" w:rsidRPr="00717D78" w:rsidRDefault="000B100C" w:rsidP="000564AF">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Проектная и самостоятельная работа</w:t>
            </w:r>
          </w:p>
        </w:tc>
      </w:tr>
      <w:tr w:rsidR="000B100C" w:rsidRPr="00717D78" w:rsidTr="000564AF">
        <w:trPr>
          <w:trHeight w:val="39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p>
        </w:tc>
      </w:tr>
      <w:tr w:rsidR="000B100C" w:rsidRPr="00717D78" w:rsidTr="000564A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F25167" w:rsidRDefault="000B100C" w:rsidP="000564AF">
            <w:pPr>
              <w:contextualSpacing/>
              <w:jc w:val="both"/>
              <w:rPr>
                <w:rFonts w:ascii="Times New Roman" w:hAnsi="Times New Roman" w:cs="Times New Roman"/>
                <w:sz w:val="24"/>
                <w:szCs w:val="24"/>
              </w:rPr>
            </w:pPr>
            <w:r w:rsidRPr="00F25167">
              <w:rPr>
                <w:rFonts w:ascii="Times New Roman" w:hAnsi="Times New Roman" w:cs="Times New Roman"/>
                <w:bCs/>
                <w:sz w:val="24"/>
                <w:szCs w:val="24"/>
              </w:rPr>
              <w:t>Основные концепции экономики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8D27EE" w:rsidP="000564AF">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00C" w:rsidRPr="00717D78" w:rsidRDefault="00D843C6" w:rsidP="000564AF">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00C" w:rsidRPr="00717D78" w:rsidRDefault="00D843C6"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00C" w:rsidRPr="00717D78" w:rsidRDefault="000B100C" w:rsidP="000564AF">
            <w:pPr>
              <w:contextualSpacing/>
              <w:jc w:val="both"/>
              <w:rPr>
                <w:rFonts w:ascii="Times New Roman" w:hAnsi="Times New Roman" w:cs="Times New Roman"/>
                <w:sz w:val="24"/>
                <w:szCs w:val="24"/>
              </w:rPr>
            </w:pPr>
          </w:p>
        </w:tc>
      </w:tr>
      <w:tr w:rsidR="000B100C" w:rsidRPr="00717D78" w:rsidTr="000564A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F25167" w:rsidRDefault="000B100C" w:rsidP="000564AF">
            <w:pPr>
              <w:contextualSpacing/>
              <w:jc w:val="both"/>
              <w:rPr>
                <w:rFonts w:ascii="Times New Roman" w:hAnsi="Times New Roman" w:cs="Times New Roman"/>
                <w:sz w:val="24"/>
                <w:szCs w:val="24"/>
              </w:rPr>
            </w:pPr>
            <w:r w:rsidRPr="00F25167">
              <w:rPr>
                <w:rFonts w:ascii="Times New Roman" w:hAnsi="Times New Roman" w:cs="Times New Roman"/>
                <w:bCs/>
                <w:sz w:val="24"/>
                <w:szCs w:val="24"/>
              </w:rPr>
              <w:t>Микроэкономика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1751A9" w:rsidP="000564AF">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0B100C" w:rsidRPr="00717D78" w:rsidTr="000564A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F25167" w:rsidRDefault="000B100C" w:rsidP="000564AF">
            <w:pPr>
              <w:widowControl w:val="0"/>
              <w:autoSpaceDE w:val="0"/>
              <w:autoSpaceDN w:val="0"/>
              <w:adjustRightInd w:val="0"/>
              <w:contextualSpacing/>
              <w:jc w:val="both"/>
              <w:rPr>
                <w:rFonts w:ascii="Times New Roman" w:hAnsi="Times New Roman" w:cs="Times New Roman"/>
                <w:bCs/>
                <w:color w:val="231F20"/>
                <w:sz w:val="24"/>
                <w:szCs w:val="24"/>
              </w:rPr>
            </w:pPr>
            <w:r w:rsidRPr="00F25167">
              <w:rPr>
                <w:rFonts w:ascii="Times New Roman" w:hAnsi="Times New Roman" w:cs="Times New Roman"/>
                <w:bCs/>
                <w:sz w:val="24"/>
                <w:szCs w:val="24"/>
              </w:rPr>
              <w:t>Макроэкономика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991F2C" w:rsidP="000564AF">
            <w:pPr>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0B100C" w:rsidRPr="00717D78" w:rsidTr="000564A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F25167" w:rsidRDefault="000B100C" w:rsidP="000564AF">
            <w:pPr>
              <w:widowControl w:val="0"/>
              <w:autoSpaceDE w:val="0"/>
              <w:autoSpaceDN w:val="0"/>
              <w:adjustRightInd w:val="0"/>
              <w:contextualSpacing/>
              <w:jc w:val="both"/>
              <w:rPr>
                <w:rFonts w:ascii="Times New Roman" w:hAnsi="Times New Roman" w:cs="Times New Roman"/>
                <w:bCs/>
                <w:color w:val="231F20"/>
                <w:sz w:val="24"/>
                <w:szCs w:val="24"/>
              </w:rPr>
            </w:pPr>
            <w:r w:rsidRPr="00F25167">
              <w:rPr>
                <w:rFonts w:ascii="Times New Roman" w:hAnsi="Times New Roman" w:cs="Times New Roman"/>
                <w:bCs/>
                <w:sz w:val="24"/>
                <w:szCs w:val="24"/>
              </w:rPr>
              <w:t>Международная экономика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p>
        </w:tc>
      </w:tr>
      <w:tr w:rsidR="000B100C" w:rsidRPr="00717D78" w:rsidTr="000564A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991F2C" w:rsidP="000564AF">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0B100C" w:rsidRPr="00717D78" w:rsidTr="000564A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00C" w:rsidRPr="00717D78" w:rsidRDefault="000B100C" w:rsidP="000564AF">
            <w:pPr>
              <w:contextualSpacing/>
              <w:jc w:val="both"/>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sidRPr="00717D78">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D843C6" w:rsidP="000564AF">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00C" w:rsidRPr="00717D78" w:rsidRDefault="000B100C" w:rsidP="000564AF">
            <w:pPr>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0B100C" w:rsidRPr="00717D78" w:rsidRDefault="000B100C" w:rsidP="000B100C">
      <w:pPr>
        <w:shd w:val="clear" w:color="auto" w:fill="FFFFFF"/>
        <w:spacing w:line="240" w:lineRule="auto"/>
        <w:contextualSpacing/>
        <w:jc w:val="both"/>
        <w:rPr>
          <w:rFonts w:ascii="Times New Roman" w:hAnsi="Times New Roman" w:cs="Times New Roman"/>
          <w:sz w:val="24"/>
          <w:szCs w:val="24"/>
        </w:rPr>
      </w:pPr>
    </w:p>
    <w:p w:rsidR="000B100C" w:rsidRDefault="000B100C" w:rsidP="000B100C"/>
    <w:p w:rsidR="000B100C" w:rsidRDefault="000B100C" w:rsidP="000B100C">
      <w:pPr>
        <w:spacing w:line="240" w:lineRule="auto"/>
        <w:contextualSpacing/>
        <w:jc w:val="both"/>
        <w:rPr>
          <w:sz w:val="24"/>
          <w:szCs w:val="24"/>
        </w:rPr>
      </w:pPr>
    </w:p>
    <w:p w:rsidR="000B100C" w:rsidRDefault="000B100C" w:rsidP="000B100C">
      <w:pPr>
        <w:spacing w:line="240" w:lineRule="auto"/>
        <w:contextualSpacing/>
        <w:jc w:val="both"/>
        <w:rPr>
          <w:sz w:val="24"/>
          <w:szCs w:val="24"/>
        </w:rPr>
      </w:pPr>
    </w:p>
    <w:p w:rsidR="000B100C" w:rsidRDefault="000B100C" w:rsidP="000B100C">
      <w:pPr>
        <w:spacing w:line="240" w:lineRule="auto"/>
        <w:contextualSpacing/>
        <w:jc w:val="both"/>
        <w:rPr>
          <w:sz w:val="24"/>
          <w:szCs w:val="24"/>
        </w:rPr>
      </w:pPr>
    </w:p>
    <w:p w:rsidR="000B100C" w:rsidRDefault="000B100C" w:rsidP="000B100C">
      <w:pPr>
        <w:spacing w:line="240" w:lineRule="auto"/>
        <w:contextualSpacing/>
        <w:jc w:val="both"/>
        <w:rPr>
          <w:sz w:val="24"/>
          <w:szCs w:val="24"/>
        </w:rPr>
      </w:pPr>
    </w:p>
    <w:p w:rsidR="000B100C" w:rsidRDefault="000B100C" w:rsidP="000B100C">
      <w:pPr>
        <w:spacing w:line="240" w:lineRule="auto"/>
        <w:contextualSpacing/>
        <w:jc w:val="both"/>
        <w:rPr>
          <w:sz w:val="24"/>
          <w:szCs w:val="24"/>
        </w:rPr>
      </w:pPr>
    </w:p>
    <w:p w:rsidR="000B100C" w:rsidRPr="00E0744E" w:rsidRDefault="000B100C" w:rsidP="00E0744E">
      <w:pPr>
        <w:spacing w:line="240" w:lineRule="auto"/>
        <w:contextualSpacing/>
        <w:jc w:val="both"/>
        <w:rPr>
          <w:rFonts w:ascii="Times New Roman" w:hAnsi="Times New Roman" w:cs="Times New Roman"/>
          <w:sz w:val="24"/>
          <w:szCs w:val="24"/>
        </w:rPr>
      </w:pPr>
    </w:p>
    <w:sectPr w:rsidR="000B100C" w:rsidRPr="00E0744E" w:rsidSect="007F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E68"/>
    <w:multiLevelType w:val="hybridMultilevel"/>
    <w:tmpl w:val="D9F06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4403E"/>
    <w:multiLevelType w:val="hybridMultilevel"/>
    <w:tmpl w:val="7DF4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6316E6"/>
    <w:multiLevelType w:val="hybridMultilevel"/>
    <w:tmpl w:val="76E4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DF395F"/>
    <w:rsid w:val="000B100C"/>
    <w:rsid w:val="000D234C"/>
    <w:rsid w:val="0011496D"/>
    <w:rsid w:val="00157CB9"/>
    <w:rsid w:val="001751A9"/>
    <w:rsid w:val="00495325"/>
    <w:rsid w:val="00613390"/>
    <w:rsid w:val="006667FA"/>
    <w:rsid w:val="00783E0D"/>
    <w:rsid w:val="007F0CDC"/>
    <w:rsid w:val="00854440"/>
    <w:rsid w:val="00863ABC"/>
    <w:rsid w:val="008D27EE"/>
    <w:rsid w:val="00991F2C"/>
    <w:rsid w:val="00A968FA"/>
    <w:rsid w:val="00AD3235"/>
    <w:rsid w:val="00B51C79"/>
    <w:rsid w:val="00B74E81"/>
    <w:rsid w:val="00BC08DE"/>
    <w:rsid w:val="00C54F55"/>
    <w:rsid w:val="00CC7023"/>
    <w:rsid w:val="00CE2473"/>
    <w:rsid w:val="00D31BE1"/>
    <w:rsid w:val="00D843C6"/>
    <w:rsid w:val="00DF395F"/>
    <w:rsid w:val="00DF7B33"/>
    <w:rsid w:val="00E0744E"/>
    <w:rsid w:val="00E771DB"/>
    <w:rsid w:val="00EA1C21"/>
    <w:rsid w:val="00ED2662"/>
    <w:rsid w:val="00F2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CD01"/>
  <w15:docId w15:val="{A07E98B0-ACB3-4A6C-87DF-7E36EDA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473"/>
    <w:pPr>
      <w:ind w:left="720"/>
      <w:contextualSpacing/>
    </w:pPr>
  </w:style>
  <w:style w:type="paragraph" w:customStyle="1" w:styleId="Default">
    <w:name w:val="Default"/>
    <w:rsid w:val="00CE247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CE2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D26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2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24</cp:revision>
  <cp:lastPrinted>2021-01-11T05:40:00Z</cp:lastPrinted>
  <dcterms:created xsi:type="dcterms:W3CDTF">2020-04-05T07:20:00Z</dcterms:created>
  <dcterms:modified xsi:type="dcterms:W3CDTF">2021-01-11T05:50:00Z</dcterms:modified>
</cp:coreProperties>
</file>