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B" w:rsidRDefault="006424FB" w:rsidP="00895CB6">
      <w:pPr>
        <w:spacing w:after="0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 ОБЖ» 8,9 классы</w:t>
      </w:r>
    </w:p>
    <w:p w:rsidR="006424FB" w:rsidRDefault="006424FB" w:rsidP="006424FB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1.Место учебного предмета в структуре основной образовательной программы школы</w:t>
      </w:r>
    </w:p>
    <w:p w:rsidR="00F82109" w:rsidRDefault="006424FB" w:rsidP="00F82109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109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82109" w:rsidRDefault="00F82109" w:rsidP="00F82109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включён  в     предметную               область «Физическая культура и Основы безопасност</w:t>
      </w:r>
      <w:r w:rsidR="009217E7">
        <w:rPr>
          <w:rFonts w:ascii="Times New Roman" w:hAnsi="Times New Roman" w:cs="Times New Roman"/>
          <w:sz w:val="24"/>
          <w:szCs w:val="24"/>
        </w:rPr>
        <w:t>и жизнедеятельности».</w:t>
      </w:r>
    </w:p>
    <w:p w:rsidR="00F82109" w:rsidRDefault="009217E7" w:rsidP="00F82109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F82109">
        <w:rPr>
          <w:rFonts w:ascii="Times New Roman" w:hAnsi="Times New Roman" w:cs="Times New Roman"/>
          <w:sz w:val="24"/>
          <w:szCs w:val="24"/>
        </w:rPr>
        <w:t>программ составлена на основе:</w:t>
      </w:r>
    </w:p>
    <w:p w:rsidR="00F82109" w:rsidRDefault="00F82109" w:rsidP="00F82109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1.Федеральный государственный стандарт основного общего образования, утвержденный приказом Министерства образования РФ № 1897 от 17.12.2010 г. (с изменениями)</w:t>
      </w:r>
    </w:p>
    <w:p w:rsidR="00F82109" w:rsidRPr="00F82109" w:rsidRDefault="00F82109" w:rsidP="00F82109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Примерная программа  </w:t>
      </w: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 для 8 – 9  классов»</w:t>
      </w:r>
    </w:p>
    <w:p w:rsidR="006424FB" w:rsidRDefault="006424FB" w:rsidP="006424FB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95CB6" w:rsidRDefault="006424FB" w:rsidP="00895C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895C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Учебник – Основы безопасности жизнедеятельности. 8 класс. А.Т. Смирнов, Б.О. Хренников. Москва «Просвещение» 2018 г.</w:t>
      </w:r>
    </w:p>
    <w:p w:rsidR="006424FB" w:rsidRDefault="006424FB" w:rsidP="00895C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895CB6">
        <w:rPr>
          <w:rFonts w:ascii="Times New Roman" w:hAnsi="Times New Roman" w:cs="Times New Roman"/>
          <w:b/>
          <w:sz w:val="24"/>
          <w:szCs w:val="24"/>
        </w:rPr>
        <w:t>2.</w:t>
      </w:r>
      <w:r w:rsidR="0089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– Основы безопасности жизнедеятельности. 9 класс. А.Т. Смирнов, Б.О. Хренников. Москва «Просвещение» 2018 г.</w:t>
      </w:r>
    </w:p>
    <w:p w:rsidR="006424FB" w:rsidRDefault="006424FB" w:rsidP="00895CB6">
      <w:pPr>
        <w:spacing w:after="0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2.Цель изучения учебного предмета</w:t>
      </w:r>
    </w:p>
    <w:p w:rsidR="006424FB" w:rsidRDefault="006424FB" w:rsidP="006424FB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6424FB" w:rsidRDefault="006424FB" w:rsidP="006424FB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-знание основных мероприятий гражданской обороны по защите населения, проводимые в мирное время;</w:t>
      </w:r>
    </w:p>
    <w:p w:rsidR="006424FB" w:rsidRDefault="006424FB" w:rsidP="006424FB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авариях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;-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>ознакомление с правилами безопасного поведения в криминогенных ситуациях;-изучение правил поведения школьников для предупреждения причин травматизма;</w:t>
      </w:r>
    </w:p>
    <w:p w:rsidR="006424FB" w:rsidRDefault="006424FB" w:rsidP="006424FB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-изучение и освоение основ медицинских знаний и правил оказания первой медицинской помощи, основ здорового образа жизни;</w:t>
      </w:r>
    </w:p>
    <w:p w:rsidR="00895CB6" w:rsidRDefault="006424FB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-знание основных правил дорожного движения.</w:t>
      </w:r>
    </w:p>
    <w:p w:rsidR="00895CB6" w:rsidRDefault="006424FB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  <w:r w:rsidR="00895CB6" w:rsidRPr="00895CB6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895CB6">
        <w:rPr>
          <w:rFonts w:ascii="Times New Roman" w:eastAsiaTheme="minorEastAsia" w:hAnsi="Times New Roman" w:cs="Times New Roman"/>
          <w:sz w:val="24"/>
          <w:lang w:eastAsia="ru-RU"/>
        </w:rPr>
        <w:t>Основы безопасности личности, общества и государства. Основы медицинских знаний и здорового образа жизни. Основы безопасности личности, общества и государства. Основы медицинских знаний и здорового образа жизни.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4.Основные образовательные технологии.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895CB6" w:rsidRDefault="00895CB6" w:rsidP="00895CB6">
      <w:pPr>
        <w:spacing w:after="0"/>
        <w:ind w:left="-993"/>
        <w:rPr>
          <w:rFonts w:ascii="Times New Roman" w:eastAsia="Calibri" w:hAnsi="Times New Roman"/>
          <w:kern w:val="3"/>
          <w:sz w:val="24"/>
          <w:szCs w:val="24"/>
        </w:rPr>
      </w:pPr>
      <w:r>
        <w:rPr>
          <w:rFonts w:ascii="Times New Roman" w:eastAsia="Calibri" w:hAnsi="Times New Roman"/>
          <w:kern w:val="3"/>
          <w:sz w:val="24"/>
          <w:szCs w:val="24"/>
        </w:rPr>
        <w:t xml:space="preserve"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kern w:val="3"/>
          <w:sz w:val="24"/>
          <w:szCs w:val="24"/>
        </w:rPr>
        <w:t>-формирование убеждения в необходимости безопасного и здорового образа жизни;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-понимание личной и общественной значимости современной культуры безопасности жизнедеятельности;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95CB6" w:rsidRDefault="00895CB6" w:rsidP="00895CB6">
      <w:pPr>
        <w:spacing w:after="0"/>
        <w:ind w:left="-993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-понимание необходимости  сохранения природы и окружающей среды для полноценной жизни человека; </w:t>
      </w: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государства.</w:t>
      </w:r>
    </w:p>
    <w:p w:rsidR="00F82109" w:rsidRPr="00F82109" w:rsidRDefault="00895CB6" w:rsidP="00F82109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6.Общая трудоёмкость учебного предмета. </w:t>
      </w:r>
      <w:r w:rsidR="00F82109" w:rsidRPr="00F8210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 изучение курса ОБЖ в 8 – 9 классах выделено по 34 учебных часа, 1 час в неделю.</w:t>
      </w:r>
    </w:p>
    <w:p w:rsidR="00F82109" w:rsidRDefault="00F82109" w:rsidP="00895C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</w:rPr>
        <w:t>Контрольные работы, самостоятельные работы, индивидуальные задания, тесты, устный опрос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895CB6" w:rsidRDefault="00895CB6" w:rsidP="00895CB6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8.Составитель</w:t>
      </w:r>
    </w:p>
    <w:p w:rsidR="00895CB6" w:rsidRPr="00937A39" w:rsidRDefault="00895CB6" w:rsidP="00895C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937A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Щеткова</w:t>
      </w:r>
      <w:proofErr w:type="spellEnd"/>
      <w:r w:rsidRPr="00937A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Раиса Владимировна учитель ОБЖ</w:t>
      </w:r>
    </w:p>
    <w:p w:rsidR="006424FB" w:rsidRDefault="006424FB" w:rsidP="006424FB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424FB" w:rsidRDefault="006424FB" w:rsidP="006424FB">
      <w:bookmarkStart w:id="0" w:name="_GoBack"/>
      <w:bookmarkEnd w:id="0"/>
    </w:p>
    <w:p w:rsidR="0051208F" w:rsidRDefault="007437C2"/>
    <w:sectPr w:rsidR="0051208F" w:rsidSect="00895CB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5"/>
    <w:rsid w:val="000D57C5"/>
    <w:rsid w:val="0010541C"/>
    <w:rsid w:val="006424FB"/>
    <w:rsid w:val="007437C2"/>
    <w:rsid w:val="00895CB6"/>
    <w:rsid w:val="009217E7"/>
    <w:rsid w:val="00937A39"/>
    <w:rsid w:val="009620C0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424F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6424FB"/>
    <w:pPr>
      <w:spacing w:after="120"/>
    </w:pPr>
  </w:style>
  <w:style w:type="character" w:customStyle="1" w:styleId="c7">
    <w:name w:val="c7"/>
    <w:basedOn w:val="a0"/>
    <w:rsid w:val="0064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424F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6424FB"/>
    <w:pPr>
      <w:spacing w:after="120"/>
    </w:pPr>
  </w:style>
  <w:style w:type="character" w:customStyle="1" w:styleId="c7">
    <w:name w:val="c7"/>
    <w:basedOn w:val="a0"/>
    <w:rsid w:val="006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8</cp:revision>
  <dcterms:created xsi:type="dcterms:W3CDTF">2021-01-26T02:59:00Z</dcterms:created>
  <dcterms:modified xsi:type="dcterms:W3CDTF">2021-01-29T08:55:00Z</dcterms:modified>
</cp:coreProperties>
</file>