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E" w:rsidRPr="00871F9D" w:rsidRDefault="005219F8" w:rsidP="002D5F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F3E" w:rsidRPr="00871F9D">
        <w:rPr>
          <w:rFonts w:ascii="Times New Roman" w:hAnsi="Times New Roman" w:cs="Times New Roman"/>
          <w:sz w:val="24"/>
          <w:szCs w:val="24"/>
        </w:rPr>
        <w:t>Аннотац</w:t>
      </w:r>
      <w:r w:rsidR="002D5F3E">
        <w:rPr>
          <w:rFonts w:ascii="Times New Roman" w:hAnsi="Times New Roman" w:cs="Times New Roman"/>
          <w:sz w:val="24"/>
          <w:szCs w:val="24"/>
        </w:rPr>
        <w:t xml:space="preserve">ия к рабочей программе по предмету « ОБЖ» </w:t>
      </w:r>
      <w:r w:rsidR="00E60820">
        <w:rPr>
          <w:rFonts w:ascii="Times New Roman" w:hAnsi="Times New Roman" w:cs="Times New Roman"/>
          <w:sz w:val="24"/>
          <w:szCs w:val="24"/>
        </w:rPr>
        <w:t>10,</w:t>
      </w:r>
      <w:r w:rsidR="002D5F3E">
        <w:rPr>
          <w:rFonts w:ascii="Times New Roman" w:hAnsi="Times New Roman" w:cs="Times New Roman"/>
          <w:sz w:val="24"/>
          <w:szCs w:val="24"/>
        </w:rPr>
        <w:t>11 класс</w:t>
      </w:r>
    </w:p>
    <w:p w:rsidR="002D5F3E" w:rsidRDefault="002D5F3E" w:rsidP="003A095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9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1F9D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</w:t>
      </w:r>
      <w:r w:rsidRPr="00D07011">
        <w:rPr>
          <w:rFonts w:ascii="Times New Roman" w:hAnsi="Times New Roman" w:cs="Times New Roman"/>
          <w:sz w:val="24"/>
          <w:szCs w:val="24"/>
        </w:rPr>
        <w:t xml:space="preserve">  Учебный предмет «Основы безопасности жизнедеятельности» включён  в  </w:t>
      </w:r>
      <w:r w:rsidR="003E261B">
        <w:rPr>
          <w:rFonts w:ascii="Times New Roman" w:hAnsi="Times New Roman" w:cs="Times New Roman"/>
          <w:sz w:val="24"/>
          <w:szCs w:val="24"/>
        </w:rPr>
        <w:t>учебный план школы    в  обязательную часть</w:t>
      </w:r>
      <w:bookmarkStart w:id="0" w:name="_GoBack"/>
      <w:bookmarkEnd w:id="0"/>
      <w:r w:rsidRPr="00D07011">
        <w:rPr>
          <w:rFonts w:ascii="Times New Roman" w:hAnsi="Times New Roman" w:cs="Times New Roman"/>
          <w:sz w:val="24"/>
          <w:szCs w:val="24"/>
        </w:rPr>
        <w:t>». Рабочая программа составлена на основе</w:t>
      </w:r>
      <w:r w:rsidR="003E26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261B" w:rsidRDefault="003E261B" w:rsidP="003E261B">
      <w:pPr>
        <w:pStyle w:val="Standard"/>
        <w:numPr>
          <w:ilvl w:val="0"/>
          <w:numId w:val="7"/>
        </w:numPr>
        <w:tabs>
          <w:tab w:val="left" w:pos="426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утверждённый приказом Министерства образования РФ № 1312 от 05.03.2004г.;</w:t>
      </w:r>
    </w:p>
    <w:p w:rsidR="003E261B" w:rsidRPr="003E261B" w:rsidRDefault="003E261B" w:rsidP="003E261B">
      <w:pPr>
        <w:pStyle w:val="Standard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E26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E261B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основам безопасности жизнедеятельности.</w:t>
      </w:r>
    </w:p>
    <w:p w:rsidR="003E261B" w:rsidRDefault="003E261B" w:rsidP="003E261B">
      <w:pPr>
        <w:tabs>
          <w:tab w:val="left" w:pos="426"/>
        </w:tabs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5156B" w:rsidRDefault="003A095D" w:rsidP="003A095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5F3E" w:rsidRPr="00503B51">
        <w:rPr>
          <w:rFonts w:ascii="Times New Roman" w:hAnsi="Times New Roman" w:cs="Times New Roman"/>
          <w:b/>
          <w:sz w:val="24"/>
          <w:szCs w:val="24"/>
        </w:rPr>
        <w:t>УМК:</w:t>
      </w:r>
      <w:r w:rsidR="002D5F3E" w:rsidRPr="00351EE9">
        <w:rPr>
          <w:rFonts w:ascii="Times New Roman" w:hAnsi="Times New Roman" w:cs="Times New Roman"/>
          <w:sz w:val="24"/>
          <w:szCs w:val="24"/>
        </w:rPr>
        <w:t xml:space="preserve"> </w:t>
      </w:r>
      <w:r w:rsidR="002D5F3E">
        <w:rPr>
          <w:rFonts w:ascii="Times New Roman" w:hAnsi="Times New Roman" w:cs="Times New Roman"/>
          <w:sz w:val="24"/>
          <w:szCs w:val="24"/>
        </w:rPr>
        <w:t>Учебник – Основы безоп</w:t>
      </w:r>
      <w:r w:rsidR="003E261B">
        <w:rPr>
          <w:rFonts w:ascii="Times New Roman" w:hAnsi="Times New Roman" w:cs="Times New Roman"/>
          <w:sz w:val="24"/>
          <w:szCs w:val="24"/>
        </w:rPr>
        <w:t>асности жизнедеятельности. 10</w:t>
      </w:r>
      <w:r w:rsidR="002D5F3E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r w:rsidR="002D5F3E">
        <w:rPr>
          <w:rFonts w:ascii="Times New Roman" w:hAnsi="Times New Roman" w:cs="Times New Roman"/>
          <w:sz w:val="24"/>
          <w:szCs w:val="24"/>
        </w:rPr>
        <w:t>В.Н.Латчук</w:t>
      </w:r>
      <w:proofErr w:type="spellEnd"/>
      <w:r w:rsidR="002D5F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F3E">
        <w:rPr>
          <w:rFonts w:ascii="Times New Roman" w:hAnsi="Times New Roman" w:cs="Times New Roman"/>
          <w:sz w:val="24"/>
          <w:szCs w:val="24"/>
        </w:rPr>
        <w:t>В.В.Марков</w:t>
      </w:r>
      <w:proofErr w:type="spellEnd"/>
      <w:r w:rsidR="002D5F3E">
        <w:rPr>
          <w:rFonts w:ascii="Times New Roman" w:hAnsi="Times New Roman" w:cs="Times New Roman"/>
          <w:sz w:val="24"/>
          <w:szCs w:val="24"/>
        </w:rPr>
        <w:t>. Москва «Дрофа» 2014 г.</w:t>
      </w:r>
    </w:p>
    <w:p w:rsidR="003E261B" w:rsidRDefault="003E261B" w:rsidP="003A095D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Учебник – Основы безопасности жизнедеятельности. 11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 «Дрофа» 2014 г.</w:t>
      </w:r>
    </w:p>
    <w:p w:rsidR="0035156B" w:rsidRDefault="003A095D" w:rsidP="003A095D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D5F3E" w:rsidRPr="0035156B">
        <w:rPr>
          <w:rFonts w:ascii="Times New Roman" w:hAnsi="Times New Roman"/>
          <w:b/>
          <w:sz w:val="24"/>
          <w:szCs w:val="24"/>
        </w:rPr>
        <w:t>2.Цель изучения учебного предмет</w:t>
      </w:r>
      <w:r w:rsidR="0035156B" w:rsidRPr="0035156B">
        <w:rPr>
          <w:rFonts w:ascii="Times New Roman" w:hAnsi="Times New Roman"/>
          <w:b/>
          <w:sz w:val="24"/>
          <w:szCs w:val="24"/>
        </w:rPr>
        <w:t>а</w:t>
      </w:r>
    </w:p>
    <w:p w:rsidR="0035156B" w:rsidRDefault="003A095D" w:rsidP="003A095D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156B" w:rsidRPr="0035156B">
        <w:rPr>
          <w:rFonts w:ascii="Times New Roman" w:eastAsia="Calibri" w:hAnsi="Times New Roman" w:cs="Times New Roman"/>
          <w:kern w:val="3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ой обязанности и военной службе</w:t>
      </w:r>
    </w:p>
    <w:p w:rsidR="002D5F3E" w:rsidRPr="003E261B" w:rsidRDefault="003A095D" w:rsidP="003E261B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3E" w:rsidRPr="00A514B7">
        <w:rPr>
          <w:rFonts w:ascii="Times New Roman" w:hAnsi="Times New Roman" w:cs="Times New Roman"/>
          <w:b/>
          <w:sz w:val="24"/>
          <w:szCs w:val="24"/>
        </w:rPr>
        <w:t>3.Структура учебного п</w:t>
      </w:r>
      <w:r w:rsidR="002D5F3E">
        <w:rPr>
          <w:rFonts w:ascii="Times New Roman" w:hAnsi="Times New Roman" w:cs="Times New Roman"/>
          <w:b/>
          <w:sz w:val="24"/>
          <w:szCs w:val="24"/>
        </w:rPr>
        <w:t>редмета.</w:t>
      </w:r>
      <w:r w:rsidR="002D5F3E" w:rsidRPr="00351EE9">
        <w:rPr>
          <w:rFonts w:ascii="Times New Roman" w:hAnsi="Times New Roman" w:cs="Times New Roman"/>
          <w:b/>
        </w:rPr>
        <w:t xml:space="preserve"> </w:t>
      </w:r>
      <w:r w:rsidR="002D5F3E" w:rsidRPr="00112E6D"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  <w:t>Основы медицинских знаний и здорового образа жизни</w:t>
      </w:r>
      <w:r w:rsidR="002D5F3E"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  <w:t>.</w:t>
      </w:r>
    </w:p>
    <w:p w:rsidR="002D5F3E" w:rsidRDefault="003A095D" w:rsidP="003A095D">
      <w:pPr>
        <w:spacing w:after="0"/>
        <w:ind w:hanging="709"/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F3E" w:rsidRPr="00112E6D">
        <w:rPr>
          <w:rFonts w:ascii="Times New Roman" w:hAnsi="Times New Roman" w:cs="Times New Roman"/>
          <w:sz w:val="24"/>
          <w:szCs w:val="24"/>
        </w:rPr>
        <w:t xml:space="preserve"> </w:t>
      </w:r>
      <w:r w:rsidR="002D5F3E" w:rsidRPr="00112E6D">
        <w:rPr>
          <w:rStyle w:val="FontStyle66"/>
          <w:rFonts w:ascii="Times New Roman" w:hAnsi="Times New Roman" w:cs="Times New Roman"/>
          <w:sz w:val="24"/>
          <w:szCs w:val="24"/>
        </w:rPr>
        <w:t>Основы медицинских знаний и правила оказания первой помощи.</w:t>
      </w:r>
      <w:r w:rsidR="002D5F3E" w:rsidRPr="00112E6D"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  <w:t xml:space="preserve"> Основы военной службы</w:t>
      </w:r>
      <w:r w:rsidR="002D5F3E"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  <w:t>.</w:t>
      </w:r>
    </w:p>
    <w:p w:rsidR="002D5F3E" w:rsidRPr="00182620" w:rsidRDefault="003A095D" w:rsidP="003A095D">
      <w:pPr>
        <w:spacing w:after="0"/>
        <w:ind w:hanging="709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  </w:t>
      </w:r>
      <w:r w:rsidR="002D5F3E" w:rsidRPr="00182620">
        <w:rPr>
          <w:rFonts w:ascii="Times New Roman" w:eastAsiaTheme="minorEastAsia" w:hAnsi="Times New Roman" w:cs="Times New Roman"/>
          <w:b/>
          <w:sz w:val="24"/>
          <w:lang w:eastAsia="ru-RU"/>
        </w:rPr>
        <w:t>4.Основные образовательные технологии</w:t>
      </w:r>
      <w:r w:rsidR="002D5F3E" w:rsidRPr="00182620">
        <w:rPr>
          <w:rFonts w:ascii="Times New Roman" w:eastAsia="SimSun" w:hAnsi="Times New Roman" w:cs="Times New Roman"/>
          <w:b/>
          <w:color w:val="000000"/>
          <w:spacing w:val="10"/>
          <w:kern w:val="3"/>
          <w:sz w:val="24"/>
          <w:szCs w:val="24"/>
          <w:lang w:eastAsia="ru-RU"/>
        </w:rPr>
        <w:t>.</w:t>
      </w:r>
    </w:p>
    <w:p w:rsidR="002D5F3E" w:rsidRDefault="003A095D" w:rsidP="003A095D">
      <w:pPr>
        <w:spacing w:after="0"/>
        <w:ind w:hanging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2D5F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2D5F3E" w:rsidRDefault="003A095D" w:rsidP="003A095D">
      <w:pPr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2D5F3E" w:rsidRPr="00E455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 w:rsidR="002D5F3E" w:rsidRPr="00E4559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2D5F3E" w:rsidRPr="002F4DB5" w:rsidRDefault="003A095D" w:rsidP="003A095D">
      <w:pPr>
        <w:spacing w:after="0"/>
        <w:ind w:hanging="709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           </w:t>
      </w:r>
      <w:r w:rsidR="002D5F3E" w:rsidRPr="001D4A5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2D5F3E" w:rsidRPr="00112E6D">
        <w:rPr>
          <w:rFonts w:ascii="Times New Roman" w:eastAsia="Calibri" w:hAnsi="Times New Roman" w:cs="Times New Roman"/>
          <w:b/>
          <w:kern w:val="3"/>
          <w:sz w:val="24"/>
          <w:szCs w:val="24"/>
        </w:rPr>
        <w:t>знать: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</w:t>
      </w:r>
      <w:r w:rsidR="002D5F3E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приемы и правила ока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зания первой медицинской помощи.</w:t>
      </w:r>
    </w:p>
    <w:p w:rsidR="002D5F3E" w:rsidRPr="00112E6D" w:rsidRDefault="003A095D" w:rsidP="003A095D">
      <w:pPr>
        <w:suppressAutoHyphens/>
        <w:autoSpaceDN w:val="0"/>
        <w:ind w:hanging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           </w:t>
      </w:r>
      <w:r w:rsidR="002D5F3E" w:rsidRPr="00112E6D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уметь: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соблюдать правила поведения на воде, оказывать помощь утопающему;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соблюдать правила личной безопасности в </w:t>
      </w:r>
      <w:proofErr w:type="gramStart"/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криминогенных ситуациях</w:t>
      </w:r>
      <w:proofErr w:type="gramEnd"/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и в местах скопления большого количества людей;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2D5F3E" w:rsidRPr="00112E6D" w:rsidRDefault="002D5F3E" w:rsidP="003A09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112E6D"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>использовать приобретенные знания и умения</w:t>
      </w:r>
      <w:r w:rsidRPr="00112E6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практической деятельности и повседневной жизни: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выработки потребности в соблюдении норм ЗОЖ, невосприимчивости к вредным привычкам;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обеспечения личной безопасности в различных опасных и ЧС;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соблюдения мер предосторожности на улицах, дорогах и правил безопасного поведения в общественном транспорте;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безопасного пользования бытовыми приборами, инструментами и препаратами бытовой химии в повседневной жизни;</w:t>
      </w:r>
    </w:p>
    <w:p w:rsidR="002D5F3E" w:rsidRPr="00112E6D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2F4DB5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</w:t>
      </w:r>
      <w:r w:rsidR="002F4DB5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2D5F3E" w:rsidRPr="00112E6D">
        <w:rPr>
          <w:rFonts w:ascii="Times New Roman" w:eastAsia="Calibri" w:hAnsi="Times New Roman" w:cs="Times New Roman"/>
          <w:kern w:val="3"/>
          <w:sz w:val="24"/>
          <w:szCs w:val="24"/>
        </w:rPr>
        <w:t>оказания первой медицинской помощи пострадавшим в различных опасных или бытовых ситуациях</w:t>
      </w:r>
    </w:p>
    <w:p w:rsidR="003E261B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5F3E">
        <w:rPr>
          <w:rFonts w:ascii="Times New Roman" w:hAnsi="Times New Roman" w:cs="Times New Roman"/>
          <w:b/>
          <w:sz w:val="24"/>
          <w:szCs w:val="24"/>
        </w:rPr>
        <w:t>6.</w:t>
      </w:r>
      <w:r w:rsidR="002D5F3E" w:rsidRPr="00E4559D">
        <w:rPr>
          <w:rFonts w:ascii="Times New Roman" w:hAnsi="Times New Roman" w:cs="Times New Roman"/>
          <w:b/>
          <w:sz w:val="24"/>
          <w:szCs w:val="24"/>
        </w:rPr>
        <w:t>Общая трудоёмкость учебного предмета.</w:t>
      </w:r>
      <w:r w:rsidR="002D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3E" w:rsidRPr="00D643C3">
        <w:rPr>
          <w:rFonts w:ascii="Times New Roman" w:hAnsi="Times New Roman" w:cs="Times New Roman"/>
          <w:sz w:val="24"/>
          <w:szCs w:val="24"/>
        </w:rPr>
        <w:t>Количе</w:t>
      </w:r>
      <w:r w:rsidR="002D5F3E">
        <w:rPr>
          <w:rFonts w:ascii="Times New Roman" w:hAnsi="Times New Roman" w:cs="Times New Roman"/>
          <w:sz w:val="24"/>
          <w:szCs w:val="24"/>
        </w:rPr>
        <w:t>ство часов в</w:t>
      </w:r>
      <w:r w:rsidR="003E261B">
        <w:rPr>
          <w:rFonts w:ascii="Times New Roman" w:hAnsi="Times New Roman" w:cs="Times New Roman"/>
          <w:sz w:val="24"/>
          <w:szCs w:val="24"/>
        </w:rPr>
        <w:t xml:space="preserve"> 10 классе – 34 часа.</w:t>
      </w:r>
    </w:p>
    <w:p w:rsidR="002F4DB5" w:rsidRDefault="003E261B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643C3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>ство часов в 11 классе – 34 часа.</w:t>
      </w:r>
    </w:p>
    <w:p w:rsidR="002F4DB5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5F3E">
        <w:rPr>
          <w:rFonts w:ascii="Times New Roman" w:hAnsi="Times New Roman" w:cs="Times New Roman"/>
          <w:b/>
          <w:sz w:val="24"/>
          <w:szCs w:val="24"/>
        </w:rPr>
        <w:t>7.</w:t>
      </w:r>
      <w:r w:rsidR="002D5F3E" w:rsidRPr="00E455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5F3E">
        <w:rPr>
          <w:rFonts w:ascii="Times New Roman" w:eastAsiaTheme="minorEastAsia" w:hAnsi="Times New Roman" w:cs="Times New Roman"/>
          <w:b/>
          <w:sz w:val="24"/>
          <w:szCs w:val="24"/>
        </w:rPr>
        <w:t>Формы</w:t>
      </w:r>
      <w:r w:rsidR="002D5F3E" w:rsidRPr="00E455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контроля</w:t>
      </w:r>
      <w:r w:rsidR="002D5F3E" w:rsidRPr="00E455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2D5F3E">
        <w:rPr>
          <w:rFonts w:ascii="Times New Roman" w:hAnsi="Times New Roman"/>
          <w:sz w:val="24"/>
        </w:rPr>
        <w:t xml:space="preserve"> самостоятельные работы, индивидуальные задания, тесты, устный опрос, практические задания, выполнение нормативов в практических видах деятельности – главная составляющая учебного процесса.</w:t>
      </w:r>
    </w:p>
    <w:p w:rsidR="002F4DB5" w:rsidRDefault="003A095D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="002F4D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8.Составитель</w:t>
      </w:r>
      <w:r w:rsidR="003E26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2F4D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2D5F3E" w:rsidRPr="00232B7A" w:rsidRDefault="003E261B" w:rsidP="003A095D">
      <w:pPr>
        <w:widowControl w:val="0"/>
        <w:suppressAutoHyphens/>
        <w:autoSpaceDN w:val="0"/>
        <w:spacing w:after="0" w:line="240" w:lineRule="auto"/>
        <w:ind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spellStart"/>
      <w:r w:rsidR="002F4DB5" w:rsidRPr="00232B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Щеткова</w:t>
      </w:r>
      <w:proofErr w:type="spellEnd"/>
      <w:r w:rsidR="002F4DB5" w:rsidRPr="00232B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Раиса Владимировна</w:t>
      </w:r>
      <w:r w:rsidR="00232B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5F3E" w:rsidRPr="00232B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ОБЖ</w:t>
      </w:r>
    </w:p>
    <w:p w:rsidR="002D5F3E" w:rsidRPr="001D4A51" w:rsidRDefault="002D5F3E" w:rsidP="003A095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2D5F3E" w:rsidRDefault="002D5F3E" w:rsidP="003A095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2D5F3E" w:rsidRDefault="002D5F3E" w:rsidP="003A095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51208F" w:rsidRDefault="00796D0B" w:rsidP="003A095D">
      <w:pPr>
        <w:ind w:hanging="709"/>
      </w:pPr>
    </w:p>
    <w:sectPr w:rsidR="0051208F" w:rsidSect="003A09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6"/>
    <w:multiLevelType w:val="multilevel"/>
    <w:tmpl w:val="D8E09D10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18F44D6"/>
    <w:multiLevelType w:val="multilevel"/>
    <w:tmpl w:val="1498745C"/>
    <w:styleLink w:val="WWNum9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6A63814"/>
    <w:multiLevelType w:val="multilevel"/>
    <w:tmpl w:val="0798A4F2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5852271"/>
    <w:multiLevelType w:val="multilevel"/>
    <w:tmpl w:val="0D12AD3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78D5F9A"/>
    <w:multiLevelType w:val="multilevel"/>
    <w:tmpl w:val="CC3EFF98"/>
    <w:styleLink w:val="WWNum8"/>
    <w:lvl w:ilvl="0">
      <w:numFmt w:val="bullet"/>
      <w:lvlText w:val=""/>
      <w:lvlJc w:val="left"/>
      <w:rPr>
        <w:rFonts w:ascii="Symbol" w:hAnsi="Symbol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DC"/>
    <w:rsid w:val="0010541C"/>
    <w:rsid w:val="00232B7A"/>
    <w:rsid w:val="002D5F3E"/>
    <w:rsid w:val="002F4DB5"/>
    <w:rsid w:val="0035156B"/>
    <w:rsid w:val="003A095D"/>
    <w:rsid w:val="003E261B"/>
    <w:rsid w:val="005219F8"/>
    <w:rsid w:val="006D43C8"/>
    <w:rsid w:val="00796D0B"/>
    <w:rsid w:val="009620C0"/>
    <w:rsid w:val="00E60820"/>
    <w:rsid w:val="00E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rsid w:val="002D5F3E"/>
    <w:rPr>
      <w:rFonts w:ascii="Franklin Gothic Demi Cond" w:hAnsi="Franklin Gothic Demi Cond" w:cs="Franklin Gothic Demi Cond"/>
      <w:color w:val="000000"/>
      <w:spacing w:val="10"/>
      <w:sz w:val="20"/>
      <w:szCs w:val="20"/>
    </w:rPr>
  </w:style>
  <w:style w:type="numbering" w:customStyle="1" w:styleId="WWNum8">
    <w:name w:val="WWNum8"/>
    <w:basedOn w:val="a2"/>
    <w:rsid w:val="002D5F3E"/>
    <w:pPr>
      <w:numPr>
        <w:numId w:val="1"/>
      </w:numPr>
    </w:pPr>
  </w:style>
  <w:style w:type="numbering" w:customStyle="1" w:styleId="WWNum91">
    <w:name w:val="WWNum91"/>
    <w:basedOn w:val="a2"/>
    <w:rsid w:val="002D5F3E"/>
    <w:pPr>
      <w:numPr>
        <w:numId w:val="2"/>
      </w:numPr>
    </w:pPr>
  </w:style>
  <w:style w:type="paragraph" w:styleId="a3">
    <w:name w:val="List Paragraph"/>
    <w:basedOn w:val="a"/>
    <w:qFormat/>
    <w:rsid w:val="0035156B"/>
    <w:pPr>
      <w:suppressAutoHyphens/>
      <w:autoSpaceDN w:val="0"/>
      <w:ind w:left="720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35156B"/>
    <w:pPr>
      <w:numPr>
        <w:numId w:val="3"/>
      </w:numPr>
    </w:pPr>
  </w:style>
  <w:style w:type="numbering" w:customStyle="1" w:styleId="WWNum21">
    <w:name w:val="WWNum21"/>
    <w:basedOn w:val="a2"/>
    <w:rsid w:val="0035156B"/>
    <w:pPr>
      <w:numPr>
        <w:numId w:val="5"/>
      </w:numPr>
    </w:pPr>
  </w:style>
  <w:style w:type="paragraph" w:customStyle="1" w:styleId="Standard">
    <w:name w:val="Standard"/>
    <w:rsid w:val="003E261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1">
    <w:name w:val="WWNum1"/>
    <w:basedOn w:val="a2"/>
    <w:rsid w:val="003E261B"/>
    <w:pPr>
      <w:numPr>
        <w:numId w:val="7"/>
      </w:numPr>
    </w:pPr>
  </w:style>
  <w:style w:type="numbering" w:customStyle="1" w:styleId="WWNum11">
    <w:name w:val="WWNum11"/>
    <w:basedOn w:val="a2"/>
    <w:rsid w:val="003E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rsid w:val="002D5F3E"/>
    <w:rPr>
      <w:rFonts w:ascii="Franklin Gothic Demi Cond" w:hAnsi="Franklin Gothic Demi Cond" w:cs="Franklin Gothic Demi Cond"/>
      <w:color w:val="000000"/>
      <w:spacing w:val="10"/>
      <w:sz w:val="20"/>
      <w:szCs w:val="20"/>
    </w:rPr>
  </w:style>
  <w:style w:type="numbering" w:customStyle="1" w:styleId="WWNum8">
    <w:name w:val="WWNum8"/>
    <w:basedOn w:val="a2"/>
    <w:rsid w:val="002D5F3E"/>
    <w:pPr>
      <w:numPr>
        <w:numId w:val="1"/>
      </w:numPr>
    </w:pPr>
  </w:style>
  <w:style w:type="numbering" w:customStyle="1" w:styleId="WWNum91">
    <w:name w:val="WWNum91"/>
    <w:basedOn w:val="a2"/>
    <w:rsid w:val="002D5F3E"/>
    <w:pPr>
      <w:numPr>
        <w:numId w:val="2"/>
      </w:numPr>
    </w:pPr>
  </w:style>
  <w:style w:type="paragraph" w:styleId="a3">
    <w:name w:val="List Paragraph"/>
    <w:basedOn w:val="a"/>
    <w:qFormat/>
    <w:rsid w:val="0035156B"/>
    <w:pPr>
      <w:suppressAutoHyphens/>
      <w:autoSpaceDN w:val="0"/>
      <w:ind w:left="720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35156B"/>
    <w:pPr>
      <w:numPr>
        <w:numId w:val="3"/>
      </w:numPr>
    </w:pPr>
  </w:style>
  <w:style w:type="numbering" w:customStyle="1" w:styleId="WWNum21">
    <w:name w:val="WWNum21"/>
    <w:basedOn w:val="a2"/>
    <w:rsid w:val="0035156B"/>
    <w:pPr>
      <w:numPr>
        <w:numId w:val="5"/>
      </w:numPr>
    </w:pPr>
  </w:style>
  <w:style w:type="paragraph" w:customStyle="1" w:styleId="Standard">
    <w:name w:val="Standard"/>
    <w:rsid w:val="003E261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1">
    <w:name w:val="WWNum1"/>
    <w:basedOn w:val="a2"/>
    <w:rsid w:val="003E261B"/>
    <w:pPr>
      <w:numPr>
        <w:numId w:val="7"/>
      </w:numPr>
    </w:pPr>
  </w:style>
  <w:style w:type="numbering" w:customStyle="1" w:styleId="WWNum11">
    <w:name w:val="WWNum11"/>
    <w:basedOn w:val="a2"/>
    <w:rsid w:val="003E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14</cp:revision>
  <dcterms:created xsi:type="dcterms:W3CDTF">2021-01-26T03:27:00Z</dcterms:created>
  <dcterms:modified xsi:type="dcterms:W3CDTF">2021-01-29T08:56:00Z</dcterms:modified>
</cp:coreProperties>
</file>