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E1" w:rsidRPr="008C7D08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D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обще</w:t>
      </w:r>
      <w:r w:rsidRPr="008C7D08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образовательное учреждение</w:t>
      </w:r>
    </w:p>
    <w:p w:rsidR="00E04CE1" w:rsidRPr="008C7D08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D08"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proofErr w:type="spellStart"/>
      <w:r w:rsidRPr="008C7D08">
        <w:rPr>
          <w:rFonts w:ascii="Times New Roman" w:eastAsia="Times New Roman" w:hAnsi="Times New Roman" w:cs="Times New Roman"/>
          <w:b/>
          <w:bCs/>
          <w:sz w:val="27"/>
          <w:szCs w:val="27"/>
        </w:rPr>
        <w:t>Новомитропольс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кая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средняя </w:t>
      </w:r>
      <w:r w:rsidRPr="008C7D08">
        <w:rPr>
          <w:rFonts w:ascii="Times New Roman" w:eastAsia="Times New Roman" w:hAnsi="Times New Roman" w:cs="Times New Roman"/>
          <w:b/>
          <w:bCs/>
          <w:sz w:val="27"/>
          <w:szCs w:val="27"/>
        </w:rPr>
        <w:t>школа»</w:t>
      </w:r>
    </w:p>
    <w:p w:rsidR="00E04CE1" w:rsidRPr="008C7D08" w:rsidRDefault="00E04CE1" w:rsidP="00E0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58"/>
        <w:gridCol w:w="3132"/>
        <w:gridCol w:w="3310"/>
      </w:tblGrid>
      <w:tr w:rsidR="00E04CE1" w:rsidRPr="008C7D08" w:rsidTr="00536D7B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CE1" w:rsidRPr="008C7D08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Рассмотрено</w:t>
            </w:r>
            <w:r w:rsidRPr="008C7D08">
              <w:rPr>
                <w:rFonts w:ascii="Times New Roman" w:eastAsia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8C7D08">
              <w:rPr>
                <w:rFonts w:ascii="Times New Roman" w:eastAsia="Times New Roman" w:hAnsi="Times New Roman" w:cs="Times New Roman"/>
                <w:b/>
                <w:bCs/>
              </w:rPr>
              <w:t>методсовете</w:t>
            </w:r>
            <w:proofErr w:type="spellEnd"/>
          </w:p>
          <w:p w:rsidR="00E04CE1" w:rsidRPr="008C7D08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CE1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4CE1" w:rsidRPr="008C7D08" w:rsidRDefault="00E04CE1" w:rsidP="00E0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______  (В.Н.Хлебникова)</w:t>
            </w:r>
          </w:p>
          <w:p w:rsidR="00E04CE1" w:rsidRDefault="00E04CE1" w:rsidP="00E0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4CE1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4CE1" w:rsidRPr="008C7D08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«___»___________2019</w:t>
            </w:r>
            <w:r w:rsidRPr="008C7D08">
              <w:rPr>
                <w:rFonts w:ascii="Times New Roman" w:eastAsia="Times New Roman" w:hAnsi="Times New Roman" w:cs="Times New Roman"/>
              </w:rPr>
              <w:t>г.</w:t>
            </w:r>
          </w:p>
          <w:p w:rsidR="00E04CE1" w:rsidRPr="008C7D08" w:rsidRDefault="00E04CE1" w:rsidP="00536D7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CE1" w:rsidRPr="008C7D08" w:rsidRDefault="00E04CE1" w:rsidP="005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08">
              <w:rPr>
                <w:rFonts w:ascii="Times New Roman" w:eastAsia="Times New Roman" w:hAnsi="Times New Roman" w:cs="Times New Roman"/>
                <w:b/>
                <w:bCs/>
              </w:rPr>
              <w:t>«Согласовано»</w:t>
            </w:r>
          </w:p>
          <w:p w:rsidR="00E04CE1" w:rsidRPr="008C7D08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08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 w:rsidRPr="008C7D08">
              <w:rPr>
                <w:rFonts w:ascii="Times New Roman" w:eastAsia="Times New Roman" w:hAnsi="Times New Roman" w:cs="Times New Roman"/>
              </w:rPr>
              <w:t xml:space="preserve">по УВР </w:t>
            </w:r>
            <w:r>
              <w:rPr>
                <w:rFonts w:ascii="Times New Roman" w:eastAsia="Times New Roman" w:hAnsi="Times New Roman" w:cs="Times New Roman"/>
              </w:rPr>
              <w:t xml:space="preserve"> МБОУ НСШ</w:t>
            </w:r>
          </w:p>
          <w:p w:rsidR="00E04CE1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4CE1" w:rsidRPr="008C7D08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_________ (В.Н.Хлебникова)</w:t>
            </w:r>
          </w:p>
          <w:p w:rsidR="00E04CE1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4CE1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4CE1" w:rsidRPr="008C7D08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«___»____________2019</w:t>
            </w:r>
            <w:r w:rsidRPr="008C7D08">
              <w:rPr>
                <w:rFonts w:ascii="Times New Roman" w:eastAsia="Times New Roman" w:hAnsi="Times New Roman" w:cs="Times New Roman"/>
              </w:rPr>
              <w:t>г.</w:t>
            </w:r>
          </w:p>
          <w:p w:rsidR="00E04CE1" w:rsidRPr="008C7D08" w:rsidRDefault="00E04CE1" w:rsidP="00536D7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CE1" w:rsidRPr="008C7D08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08">
              <w:rPr>
                <w:rFonts w:ascii="Times New Roman" w:eastAsia="Times New Roman" w:hAnsi="Times New Roman" w:cs="Times New Roman"/>
                <w:b/>
                <w:bCs/>
              </w:rPr>
              <w:t>«Утверждаю»</w:t>
            </w:r>
          </w:p>
          <w:p w:rsidR="00E04CE1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08">
              <w:rPr>
                <w:rFonts w:ascii="Times New Roman" w:eastAsia="Times New Roman" w:hAnsi="Times New Roman" w:cs="Times New Roman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</w:rPr>
              <w:t>МБОУ</w:t>
            </w:r>
          </w:p>
          <w:p w:rsidR="00E04CE1" w:rsidRPr="008C7D08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Новомитропольская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СШ»</w:t>
            </w:r>
          </w:p>
          <w:p w:rsidR="00E04CE1" w:rsidRPr="008C7D08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CE1" w:rsidRPr="008C7D08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___________ (Е.И.Ануфриев)</w:t>
            </w:r>
          </w:p>
          <w:p w:rsidR="00E04CE1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4CE1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4CE1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«___»___________2019</w:t>
            </w:r>
            <w:r w:rsidRPr="008C7D08">
              <w:rPr>
                <w:rFonts w:ascii="Times New Roman" w:eastAsia="Times New Roman" w:hAnsi="Times New Roman" w:cs="Times New Roman"/>
              </w:rPr>
              <w:t>г.</w:t>
            </w:r>
          </w:p>
          <w:p w:rsidR="00E04CE1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4CE1" w:rsidRPr="008C7D08" w:rsidRDefault="00E04CE1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Приказ №</w:t>
            </w:r>
          </w:p>
          <w:p w:rsidR="00E04CE1" w:rsidRPr="008C7D08" w:rsidRDefault="00E04CE1" w:rsidP="00536D7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CE1" w:rsidRPr="008C7D08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CE1" w:rsidRPr="008C7D08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CE1" w:rsidRPr="008C7D08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D08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Рабочая учебная программа</w:t>
      </w:r>
    </w:p>
    <w:p w:rsidR="00E04CE1" w:rsidRPr="008C7D08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CE1" w:rsidRPr="005F69D2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9D2">
        <w:rPr>
          <w:rFonts w:ascii="Times New Roman" w:eastAsia="Times New Roman" w:hAnsi="Times New Roman" w:cs="Times New Roman"/>
          <w:b/>
          <w:bCs/>
          <w:sz w:val="27"/>
          <w:szCs w:val="27"/>
        </w:rPr>
        <w:t>Обществознание (включая экономику и право)</w:t>
      </w:r>
    </w:p>
    <w:p w:rsidR="00E04CE1" w:rsidRPr="005F69D2" w:rsidRDefault="00E04CE1" w:rsidP="00E0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D2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</w:t>
      </w:r>
    </w:p>
    <w:p w:rsidR="00E04CE1" w:rsidRPr="008C7D08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D08">
        <w:rPr>
          <w:rFonts w:ascii="Times New Roman" w:eastAsia="Times New Roman" w:hAnsi="Times New Roman" w:cs="Times New Roman"/>
          <w:sz w:val="27"/>
          <w:szCs w:val="27"/>
        </w:rPr>
        <w:t>наименование учебного предмета (курса)</w:t>
      </w:r>
    </w:p>
    <w:p w:rsidR="00E04CE1" w:rsidRPr="008C7D08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CE1" w:rsidRPr="008C7D08" w:rsidRDefault="003F7B3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среднее общее образование</w:t>
      </w:r>
    </w:p>
    <w:p w:rsidR="00E04CE1" w:rsidRPr="008C7D08" w:rsidRDefault="00E04CE1" w:rsidP="00E0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08">
        <w:rPr>
          <w:rFonts w:ascii="Times New Roman" w:eastAsia="Times New Roman" w:hAnsi="Times New Roman" w:cs="Times New Roman"/>
          <w:sz w:val="27"/>
          <w:szCs w:val="27"/>
          <w:u w:val="single"/>
        </w:rPr>
        <w:t>___________________________________________________________</w:t>
      </w:r>
    </w:p>
    <w:p w:rsidR="00E04CE1" w:rsidRPr="008C7D08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D08"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уровень</w:t>
      </w:r>
      <w:r w:rsidRPr="008C7D08">
        <w:rPr>
          <w:rFonts w:ascii="Times New Roman" w:eastAsia="Times New Roman" w:hAnsi="Times New Roman" w:cs="Times New Roman"/>
          <w:sz w:val="27"/>
          <w:szCs w:val="27"/>
        </w:rPr>
        <w:t xml:space="preserve"> образования)</w:t>
      </w:r>
    </w:p>
    <w:p w:rsidR="00E04CE1" w:rsidRPr="008C7D08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CE1" w:rsidRPr="008C7D08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 года</w:t>
      </w:r>
    </w:p>
    <w:p w:rsidR="00E04CE1" w:rsidRPr="008C7D08" w:rsidRDefault="00E04CE1" w:rsidP="00E04CE1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C7D0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</w:t>
      </w:r>
    </w:p>
    <w:p w:rsidR="00E04CE1" w:rsidRPr="008C7D08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D08">
        <w:rPr>
          <w:rFonts w:ascii="Times New Roman" w:eastAsia="Times New Roman" w:hAnsi="Times New Roman" w:cs="Times New Roman"/>
          <w:sz w:val="27"/>
          <w:szCs w:val="27"/>
        </w:rPr>
        <w:t>(срок реализации программы)</w:t>
      </w:r>
    </w:p>
    <w:p w:rsidR="00E04CE1" w:rsidRPr="008C7D08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CE1" w:rsidRPr="008C7D08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CE1" w:rsidRPr="008C7D08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примерной программысреднего (полного) общего образования по обществознанию (</w:t>
      </w:r>
      <w:r w:rsidR="00BF34FB">
        <w:rPr>
          <w:rFonts w:ascii="Times New Roman" w:eastAsia="Times New Roman" w:hAnsi="Times New Roman" w:cs="Times New Roman"/>
          <w:sz w:val="24"/>
          <w:szCs w:val="24"/>
        </w:rPr>
        <w:t>базовый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4CE1" w:rsidRPr="008C7D08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CE1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04CE1" w:rsidRPr="00A8460A" w:rsidRDefault="00E04CE1" w:rsidP="00E04CE1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460A">
        <w:rPr>
          <w:rFonts w:ascii="Times New Roman" w:hAnsi="Times New Roman" w:cs="Times New Roman"/>
          <w:sz w:val="28"/>
          <w:szCs w:val="28"/>
        </w:rPr>
        <w:t>Бауточко</w:t>
      </w:r>
      <w:proofErr w:type="spellEnd"/>
      <w:r w:rsidRPr="00A8460A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E04CE1" w:rsidRPr="00A8460A" w:rsidRDefault="00E04CE1" w:rsidP="00E04CE1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60A">
        <w:rPr>
          <w:rFonts w:ascii="Times New Roman" w:hAnsi="Times New Roman" w:cs="Times New Roman"/>
          <w:sz w:val="28"/>
          <w:szCs w:val="28"/>
          <w:u w:val="single"/>
        </w:rPr>
        <w:t xml:space="preserve">  ___________________________________________________________</w:t>
      </w:r>
    </w:p>
    <w:p w:rsidR="00E04CE1" w:rsidRPr="00A8460A" w:rsidRDefault="00E04CE1" w:rsidP="00E04CE1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60A">
        <w:rPr>
          <w:rFonts w:ascii="Times New Roman" w:hAnsi="Times New Roman" w:cs="Times New Roman"/>
          <w:sz w:val="28"/>
          <w:szCs w:val="28"/>
        </w:rPr>
        <w:t>(Ф.И.О. учителя, составившего рабочую учебную программу)</w:t>
      </w:r>
    </w:p>
    <w:p w:rsidR="00E04CE1" w:rsidRDefault="00E04CE1" w:rsidP="00E04CE1">
      <w:pPr>
        <w:tabs>
          <w:tab w:val="left" w:pos="8820"/>
        </w:tabs>
        <w:spacing w:after="0"/>
        <w:jc w:val="center"/>
        <w:rPr>
          <w:sz w:val="28"/>
          <w:szCs w:val="28"/>
        </w:rPr>
      </w:pPr>
    </w:p>
    <w:p w:rsidR="00E04CE1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04CE1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04CE1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04CE1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04CE1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04CE1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04CE1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04CE1" w:rsidRPr="008C7D08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D08">
        <w:rPr>
          <w:rFonts w:ascii="Times New Roman" w:eastAsia="Times New Roman" w:hAnsi="Times New Roman" w:cs="Times New Roman"/>
          <w:sz w:val="27"/>
          <w:szCs w:val="27"/>
        </w:rPr>
        <w:t>с.Новомитрополька</w:t>
      </w:r>
      <w:proofErr w:type="spellEnd"/>
    </w:p>
    <w:p w:rsidR="00E04CE1" w:rsidRPr="008C7D08" w:rsidRDefault="00E04CE1" w:rsidP="00E0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CE1" w:rsidRPr="00DA2799" w:rsidRDefault="00E04CE1" w:rsidP="00E0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3469B" w:rsidRDefault="0043469B" w:rsidP="00434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279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обществознанию разработана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обществоз</w:t>
      </w:r>
      <w:r w:rsidR="00BF34FB">
        <w:rPr>
          <w:rFonts w:ascii="Times New Roman" w:eastAsia="Times New Roman" w:hAnsi="Times New Roman" w:cs="Times New Roman"/>
          <w:sz w:val="24"/>
          <w:szCs w:val="24"/>
        </w:rPr>
        <w:t>нанию (базовый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3F7B31" w:rsidRPr="00A8460A" w:rsidRDefault="003F7B31" w:rsidP="003F7B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60A">
        <w:rPr>
          <w:rFonts w:ascii="Times New Roman" w:hAnsi="Times New Roman" w:cs="Times New Roman"/>
          <w:sz w:val="24"/>
          <w:szCs w:val="24"/>
        </w:rPr>
        <w:t>Исходные документы для составления рабочей программы:</w:t>
      </w:r>
    </w:p>
    <w:p w:rsidR="003F7B31" w:rsidRPr="00A8460A" w:rsidRDefault="003F7B31" w:rsidP="003F7B31">
      <w:pPr>
        <w:numPr>
          <w:ilvl w:val="0"/>
          <w:numId w:val="4"/>
        </w:numPr>
        <w:tabs>
          <w:tab w:val="clear" w:pos="135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8460A">
        <w:rPr>
          <w:rFonts w:ascii="Times New Roman" w:hAnsi="Times New Roman" w:cs="Times New Roman"/>
          <w:sz w:val="24"/>
          <w:szCs w:val="24"/>
        </w:rPr>
        <w:t>Федеральный закон от 29.12.2012 № 273 ФЗ «Об образовании в РФ»;</w:t>
      </w:r>
    </w:p>
    <w:p w:rsidR="003F7B31" w:rsidRPr="00A8460A" w:rsidRDefault="003F7B31" w:rsidP="003F7B31">
      <w:pPr>
        <w:numPr>
          <w:ilvl w:val="0"/>
          <w:numId w:val="4"/>
        </w:numPr>
        <w:tabs>
          <w:tab w:val="clear" w:pos="135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8460A">
        <w:rPr>
          <w:rFonts w:ascii="Times New Roman" w:hAnsi="Times New Roman" w:cs="Times New Roman"/>
          <w:sz w:val="24"/>
          <w:szCs w:val="24"/>
        </w:rPr>
        <w:t>Федеральный  компонент государственного стандарта общего образования, утверждённый приказом Министерства образования РФ №1089 от 05.03.2004г.;</w:t>
      </w:r>
    </w:p>
    <w:p w:rsidR="003F7B31" w:rsidRPr="00A8460A" w:rsidRDefault="003F7B31" w:rsidP="003F7B31">
      <w:pPr>
        <w:numPr>
          <w:ilvl w:val="0"/>
          <w:numId w:val="4"/>
        </w:numPr>
        <w:tabs>
          <w:tab w:val="clear" w:pos="135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8460A">
        <w:rPr>
          <w:rFonts w:ascii="Times New Roman" w:hAnsi="Times New Roman" w:cs="Times New Roman"/>
          <w:sz w:val="24"/>
          <w:szCs w:val="24"/>
        </w:rPr>
        <w:t>Федеральный базисный учебный план для среднего (полного) общего образования, утверждённый приказом Министерства образования РФ № 1312 от 05.03.2004г.;</w:t>
      </w:r>
    </w:p>
    <w:p w:rsidR="003F7B31" w:rsidRPr="00A8460A" w:rsidRDefault="003F7B31" w:rsidP="003F7B31">
      <w:pPr>
        <w:numPr>
          <w:ilvl w:val="0"/>
          <w:numId w:val="4"/>
        </w:numPr>
        <w:tabs>
          <w:tab w:val="clear" w:pos="135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8460A">
        <w:rPr>
          <w:rFonts w:ascii="Times New Roman" w:hAnsi="Times New Roman" w:cs="Times New Roman"/>
          <w:sz w:val="24"/>
          <w:szCs w:val="24"/>
        </w:rPr>
        <w:t>Федеральный пере</w:t>
      </w:r>
      <w:r w:rsidR="005E670D">
        <w:rPr>
          <w:rFonts w:ascii="Times New Roman" w:hAnsi="Times New Roman" w:cs="Times New Roman"/>
          <w:sz w:val="24"/>
          <w:szCs w:val="24"/>
        </w:rPr>
        <w:t xml:space="preserve">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A8460A">
        <w:rPr>
          <w:rFonts w:ascii="Times New Roman" w:hAnsi="Times New Roman" w:cs="Times New Roman"/>
          <w:sz w:val="24"/>
          <w:szCs w:val="24"/>
        </w:rPr>
        <w:t xml:space="preserve">на 2014/2015 учебный год, утвержденный приказом МО </w:t>
      </w:r>
      <w:r w:rsidR="005E670D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A8460A">
        <w:rPr>
          <w:rFonts w:ascii="Times New Roman" w:hAnsi="Times New Roman" w:cs="Times New Roman"/>
          <w:sz w:val="24"/>
          <w:szCs w:val="24"/>
        </w:rPr>
        <w:t>РФ № 253 от 31.03.2014 г.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A8460A">
        <w:rPr>
          <w:rFonts w:ascii="Times New Roman" w:hAnsi="Times New Roman" w:cs="Times New Roman"/>
          <w:sz w:val="24"/>
          <w:szCs w:val="24"/>
        </w:rPr>
        <w:t>;</w:t>
      </w:r>
    </w:p>
    <w:p w:rsidR="003F7B31" w:rsidRPr="00A8460A" w:rsidRDefault="003F7B31" w:rsidP="003F7B31">
      <w:pPr>
        <w:numPr>
          <w:ilvl w:val="0"/>
          <w:numId w:val="4"/>
        </w:numPr>
        <w:tabs>
          <w:tab w:val="clear" w:pos="135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8460A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01.04.2005г. № 03-417 «О перечне учебного и компьютерного оборудования для оснащения образовательных учреждений»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7B31" w:rsidRPr="00B11AC3" w:rsidRDefault="003F7B31" w:rsidP="003F7B31">
      <w:pPr>
        <w:numPr>
          <w:ilvl w:val="0"/>
          <w:numId w:val="4"/>
        </w:numPr>
        <w:tabs>
          <w:tab w:val="clear" w:pos="135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1AC3">
        <w:rPr>
          <w:rFonts w:ascii="Times New Roman" w:hAnsi="Times New Roman" w:cs="Times New Roman"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Новомитропольская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Pr="00B11AC3">
        <w:rPr>
          <w:rFonts w:ascii="Times New Roman" w:hAnsi="Times New Roman" w:cs="Times New Roman"/>
          <w:sz w:val="24"/>
          <w:szCs w:val="24"/>
        </w:rPr>
        <w:t>;</w:t>
      </w:r>
    </w:p>
    <w:p w:rsidR="003F7B31" w:rsidRPr="003F7B31" w:rsidRDefault="003F7B31" w:rsidP="0043469B">
      <w:pPr>
        <w:numPr>
          <w:ilvl w:val="0"/>
          <w:numId w:val="4"/>
        </w:numPr>
        <w:tabs>
          <w:tab w:val="clear" w:pos="135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среднего (полного) общего образования по обществознанию (включая экономику и право)</w:t>
      </w:r>
      <w:r w:rsidRPr="00A8460A">
        <w:rPr>
          <w:rFonts w:ascii="Times New Roman" w:hAnsi="Times New Roman" w:cs="Times New Roman"/>
          <w:sz w:val="24"/>
          <w:szCs w:val="24"/>
        </w:rPr>
        <w:t>.</w:t>
      </w:r>
    </w:p>
    <w:p w:rsidR="0043469B" w:rsidRPr="00DA2799" w:rsidRDefault="0043469B" w:rsidP="00434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среднего (полного) общего образования по обществознанию</w:t>
      </w:r>
      <w:r w:rsidRPr="00DA27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DA2799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End"/>
      <w:r w:rsidRPr="00DA2799">
        <w:rPr>
          <w:rFonts w:ascii="Times New Roman" w:eastAsia="Times New Roman" w:hAnsi="Times New Roman" w:cs="Times New Roman"/>
          <w:sz w:val="24"/>
          <w:szCs w:val="24"/>
        </w:rPr>
        <w:t>о комплекс знаний, представляющий такие общественные науки, как:</w:t>
      </w:r>
    </w:p>
    <w:p w:rsidR="0043469B" w:rsidRPr="00DA2799" w:rsidRDefault="0043469B" w:rsidP="004346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sz w:val="24"/>
          <w:szCs w:val="24"/>
        </w:rPr>
        <w:t>социология</w:t>
      </w:r>
    </w:p>
    <w:p w:rsidR="0043469B" w:rsidRPr="00DA2799" w:rsidRDefault="0043469B" w:rsidP="004346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sz w:val="24"/>
          <w:szCs w:val="24"/>
        </w:rPr>
        <w:t>политология</w:t>
      </w:r>
    </w:p>
    <w:p w:rsidR="0043469B" w:rsidRPr="00DA2799" w:rsidRDefault="0043469B" w:rsidP="004346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sz w:val="24"/>
          <w:szCs w:val="24"/>
        </w:rPr>
        <w:t>экономическая теория</w:t>
      </w:r>
    </w:p>
    <w:p w:rsidR="0043469B" w:rsidRPr="00DA2799" w:rsidRDefault="0043469B" w:rsidP="004346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sz w:val="24"/>
          <w:szCs w:val="24"/>
        </w:rPr>
        <w:t>правоведение</w:t>
      </w:r>
    </w:p>
    <w:p w:rsidR="0043469B" w:rsidRPr="00DA2799" w:rsidRDefault="0043469B" w:rsidP="004346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sz w:val="24"/>
          <w:szCs w:val="24"/>
        </w:rPr>
        <w:t>социальная психология</w:t>
      </w:r>
    </w:p>
    <w:p w:rsidR="0043469B" w:rsidRPr="00DA2799" w:rsidRDefault="0043469B" w:rsidP="004346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</w:p>
    <w:p w:rsidR="0043469B" w:rsidRPr="00DA2799" w:rsidRDefault="0043469B" w:rsidP="004346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sz w:val="24"/>
          <w:szCs w:val="24"/>
        </w:rPr>
        <w:t>философия.</w:t>
      </w:r>
    </w:p>
    <w:p w:rsidR="0043469B" w:rsidRPr="00DA2799" w:rsidRDefault="0043469B" w:rsidP="00434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69B" w:rsidRPr="00DA2799" w:rsidRDefault="003F7B31" w:rsidP="00434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2F">
        <w:rPr>
          <w:rFonts w:ascii="Times New Roman" w:hAnsi="Times New Roman" w:cs="Times New Roman"/>
          <w:sz w:val="24"/>
          <w:szCs w:val="24"/>
        </w:rPr>
        <w:t xml:space="preserve"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590C2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90C2F">
        <w:rPr>
          <w:rFonts w:ascii="Times New Roman" w:hAnsi="Times New Roman" w:cs="Times New Roman"/>
          <w:sz w:val="24"/>
          <w:szCs w:val="24"/>
        </w:rPr>
        <w:t xml:space="preserve"> связи с курсами истории, географии, литературы и др. </w:t>
      </w:r>
      <w:r w:rsidRPr="00590C2F">
        <w:rPr>
          <w:rFonts w:ascii="Times New Roman" w:eastAsia="Times New Roman" w:hAnsi="Times New Roman" w:cs="Times New Roman"/>
          <w:sz w:val="24"/>
          <w:szCs w:val="24"/>
        </w:rPr>
        <w:t xml:space="preserve">На этой основе раскрываются основные объекты изучения: человек, общество, экономика, политика, право, социальные отношения, сфера культуры. </w:t>
      </w:r>
      <w:r w:rsidR="0043469B" w:rsidRPr="00DA2799">
        <w:rPr>
          <w:rFonts w:ascii="Times New Roman" w:eastAsia="Times New Roman" w:hAnsi="Times New Roman" w:cs="Times New Roman"/>
          <w:sz w:val="24"/>
          <w:szCs w:val="24"/>
        </w:rPr>
        <w:t>На этой основе раскрываются основные объекты изучения: человек, общество, экономика, политика, право, социальные отношения, сфера культуры. Изучение обществознания в старшей школе направлено на достижение следующих целей:</w:t>
      </w:r>
    </w:p>
    <w:p w:rsidR="0043469B" w:rsidRPr="00DA2799" w:rsidRDefault="0043469B" w:rsidP="004346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личности в период ранней юности, ее духовно-нравственной, политической, правовой, и экономической культуры, интереса к изучению социальных и гуманитарных дисциплин;</w:t>
      </w:r>
    </w:p>
    <w:p w:rsidR="0043469B" w:rsidRPr="00DA2799" w:rsidRDefault="0043469B" w:rsidP="004346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sz w:val="24"/>
          <w:szCs w:val="24"/>
        </w:rPr>
        <w:t>формирование социального поведения, основанного на уважении к закону и правопорядку, и способности к личному самоопределению и самореализации;</w:t>
      </w:r>
    </w:p>
    <w:p w:rsidR="0043469B" w:rsidRPr="00DA2799" w:rsidRDefault="0043469B" w:rsidP="004346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РФ;</w:t>
      </w:r>
    </w:p>
    <w:p w:rsidR="0043469B" w:rsidRPr="00DA2799" w:rsidRDefault="0043469B" w:rsidP="004346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sz w:val="24"/>
          <w:szCs w:val="24"/>
        </w:rPr>
        <w:t>освоение системы знаний об обществе, его сферах, о различных видах деятельности людей, моральном и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43469B" w:rsidRPr="00DA2799" w:rsidRDefault="0043469B" w:rsidP="004346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sz w:val="24"/>
          <w:szCs w:val="24"/>
        </w:rPr>
        <w:t>овладение умениями получать и критически осмысливать социальную информацию, анализировать, систематизировать полученные данные,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43469B" w:rsidRPr="00DA2799" w:rsidRDefault="0043469B" w:rsidP="004346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sz w:val="24"/>
          <w:szCs w:val="24"/>
        </w:rPr>
        <w:t>совершенствование опыта применения полученных знаний и умений для решения типичных задач в области социальных отношений, гражданской и общественной деятельности межличностных отношений, отношений между людьми различных национальностей и вероисповеданий, в семейно-бытовой сфере и для соотнесения своих действий и действий других людей с нормами поведения, установленными законом.</w:t>
      </w:r>
    </w:p>
    <w:p w:rsidR="0043469B" w:rsidRPr="00DA2799" w:rsidRDefault="0043469B" w:rsidP="00434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69B" w:rsidRPr="00DA2799" w:rsidRDefault="0043469B" w:rsidP="004346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В 10 классе предполагается изучение следующих разделов программы:</w:t>
      </w:r>
    </w:p>
    <w:p w:rsidR="0043469B" w:rsidRPr="00DA2799" w:rsidRDefault="0043469B" w:rsidP="004346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 xml:space="preserve">Раздел «Человек в обществе» охватывает вопросы, концентрирующие внимание на наиболее обобщенных характеристиках и чертах общества и человека в его социальной сущности. </w:t>
      </w:r>
    </w:p>
    <w:p w:rsidR="0043469B" w:rsidRPr="00DA2799" w:rsidRDefault="0043469B" w:rsidP="004346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Раздел «Общество как мир культуры» характеризует существенные черты различных областей духовной жизни человека и общества. Освещается роль духовной культуры в общественном развитии, ее значение для становления человеческого в человеке, необходимость сохранения ценностей отечественной и мировой культуры, их освоения и обогащения каждым новым поколением людей.</w:t>
      </w:r>
    </w:p>
    <w:p w:rsidR="0043469B" w:rsidRDefault="0043469B" w:rsidP="004346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Раздел «Правовое регулирование общественных отношений» обеспечивает изучение основ юриспруденции. В нем уделяется внимание вопросам теории права, материальному и процессуальному праву, а также проблемам реализации и применения прав в различных социальных ситуациях.</w:t>
      </w:r>
    </w:p>
    <w:p w:rsidR="0043469B" w:rsidRPr="00DA2799" w:rsidRDefault="0043469B" w:rsidP="004346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</w:t>
      </w:r>
      <w:r w:rsidRPr="00DA2799">
        <w:rPr>
          <w:rFonts w:ascii="Times New Roman" w:hAnsi="Times New Roman" w:cs="Times New Roman"/>
          <w:sz w:val="24"/>
          <w:szCs w:val="24"/>
        </w:rPr>
        <w:t xml:space="preserve"> классе предполагается изучение следующих разделов программы:</w:t>
      </w:r>
    </w:p>
    <w:p w:rsidR="0043469B" w:rsidRPr="00DA2799" w:rsidRDefault="0043469B" w:rsidP="004346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«Экономическая жизнь общества</w:t>
      </w:r>
      <w:r w:rsidRPr="00DA2799">
        <w:rPr>
          <w:rFonts w:ascii="Times New Roman" w:hAnsi="Times New Roman" w:cs="Times New Roman"/>
          <w:sz w:val="24"/>
          <w:szCs w:val="24"/>
        </w:rPr>
        <w:t xml:space="preserve">» охватывает вопросы, концентрирующие внимание на наиболее обобщенных характеристиках и чертах общества и человека в его социальной сущности. </w:t>
      </w:r>
      <w:r>
        <w:rPr>
          <w:rFonts w:ascii="Times New Roman" w:hAnsi="Times New Roman" w:cs="Times New Roman"/>
          <w:sz w:val="24"/>
          <w:szCs w:val="24"/>
        </w:rPr>
        <w:t>Дает представление об экономической сфере жизни общества в целом, отдельных вопросах и проблемах функционирования хозяйства на разных уровнях (макроэкономика, микроэкономика, мировая экономика), позволяет значительно углубиться в проблематику современного экономического развития.</w:t>
      </w:r>
    </w:p>
    <w:p w:rsidR="0043469B" w:rsidRPr="00DA2799" w:rsidRDefault="0043469B" w:rsidP="004346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>аздел «Социальная сфера</w:t>
      </w:r>
      <w:r w:rsidRPr="00DA2799">
        <w:rPr>
          <w:rFonts w:ascii="Times New Roman" w:hAnsi="Times New Roman" w:cs="Times New Roman"/>
          <w:sz w:val="24"/>
          <w:szCs w:val="24"/>
        </w:rPr>
        <w:t xml:space="preserve">» характеризует </w:t>
      </w:r>
      <w:r>
        <w:rPr>
          <w:rFonts w:ascii="Times New Roman" w:hAnsi="Times New Roman" w:cs="Times New Roman"/>
          <w:sz w:val="24"/>
          <w:szCs w:val="24"/>
        </w:rPr>
        <w:t>социальную структуру общества, уделяя внимание отдельным социальным институтам и группам, знакомит с современной демографической ситуацией в стране.</w:t>
      </w:r>
    </w:p>
    <w:p w:rsidR="0043469B" w:rsidRPr="0043469B" w:rsidRDefault="0043469B" w:rsidP="004346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«Политическая жизнь общества</w:t>
      </w:r>
      <w:r w:rsidRPr="00DA279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предоставляет возможность расширить кругозор выпускников школы на основе изучения проблем политической жизни, формируя представление о политической системе как сложном механизме формирования и функционирования власти в обществе.</w:t>
      </w:r>
    </w:p>
    <w:p w:rsidR="003F7B31" w:rsidRPr="00590C2F" w:rsidRDefault="003F7B31" w:rsidP="003F7B31">
      <w:pPr>
        <w:pStyle w:val="Default"/>
        <w:ind w:left="360"/>
        <w:jc w:val="both"/>
      </w:pPr>
      <w:r w:rsidRPr="00590C2F">
        <w:rPr>
          <w:bCs/>
        </w:rPr>
        <w:t xml:space="preserve">Опыт познавательной и практической деятельности: </w:t>
      </w:r>
    </w:p>
    <w:p w:rsidR="003F7B31" w:rsidRPr="00590C2F" w:rsidRDefault="003F7B31" w:rsidP="003F7B31">
      <w:pPr>
        <w:pStyle w:val="Default"/>
        <w:numPr>
          <w:ilvl w:val="0"/>
          <w:numId w:val="3"/>
        </w:numPr>
        <w:spacing w:after="107"/>
        <w:jc w:val="both"/>
      </w:pPr>
      <w:r w:rsidRPr="00590C2F">
        <w:t xml:space="preserve">работа с источниками социальной информации, с использованием современных средств коммуникации (включая ресурсы Интернета); </w:t>
      </w:r>
    </w:p>
    <w:p w:rsidR="003F7B31" w:rsidRPr="00590C2F" w:rsidRDefault="003F7B31" w:rsidP="003F7B31">
      <w:pPr>
        <w:pStyle w:val="Default"/>
        <w:numPr>
          <w:ilvl w:val="0"/>
          <w:numId w:val="3"/>
        </w:numPr>
        <w:spacing w:after="107"/>
        <w:jc w:val="both"/>
      </w:pPr>
      <w:r w:rsidRPr="00590C2F"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3F7B31" w:rsidRPr="00590C2F" w:rsidRDefault="003F7B31" w:rsidP="003F7B31">
      <w:pPr>
        <w:pStyle w:val="Default"/>
        <w:numPr>
          <w:ilvl w:val="0"/>
          <w:numId w:val="3"/>
        </w:numPr>
        <w:spacing w:after="107"/>
        <w:jc w:val="both"/>
      </w:pPr>
      <w:r w:rsidRPr="00590C2F">
        <w:t xml:space="preserve">решение познавательных и практических задач, отражающих типичные социальные ситуации; </w:t>
      </w:r>
    </w:p>
    <w:p w:rsidR="003F7B31" w:rsidRPr="00590C2F" w:rsidRDefault="003F7B31" w:rsidP="003F7B31">
      <w:pPr>
        <w:pStyle w:val="Default"/>
        <w:numPr>
          <w:ilvl w:val="0"/>
          <w:numId w:val="3"/>
        </w:numPr>
        <w:spacing w:after="107"/>
        <w:jc w:val="both"/>
      </w:pPr>
      <w:r w:rsidRPr="00590C2F">
        <w:t xml:space="preserve">анализ современных общественных явлений и событий; </w:t>
      </w:r>
    </w:p>
    <w:p w:rsidR="003F7B31" w:rsidRPr="00590C2F" w:rsidRDefault="003F7B31" w:rsidP="003F7B31">
      <w:pPr>
        <w:pStyle w:val="Default"/>
        <w:numPr>
          <w:ilvl w:val="0"/>
          <w:numId w:val="3"/>
        </w:numPr>
        <w:jc w:val="both"/>
      </w:pPr>
      <w:r w:rsidRPr="00590C2F"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3F7B31" w:rsidRPr="00590C2F" w:rsidRDefault="003F7B31" w:rsidP="003F7B31">
      <w:pPr>
        <w:pStyle w:val="Default"/>
        <w:numPr>
          <w:ilvl w:val="0"/>
          <w:numId w:val="3"/>
        </w:numPr>
        <w:spacing w:after="107"/>
        <w:jc w:val="both"/>
      </w:pPr>
      <w:r w:rsidRPr="00590C2F">
        <w:t xml:space="preserve"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 </w:t>
      </w:r>
    </w:p>
    <w:p w:rsidR="003F7B31" w:rsidRPr="00590C2F" w:rsidRDefault="003F7B31" w:rsidP="003F7B31">
      <w:pPr>
        <w:pStyle w:val="Default"/>
        <w:numPr>
          <w:ilvl w:val="0"/>
          <w:numId w:val="3"/>
        </w:numPr>
        <w:spacing w:after="107"/>
        <w:jc w:val="both"/>
      </w:pPr>
      <w:r w:rsidRPr="00590C2F">
        <w:t xml:space="preserve">аргументированную защиту своей позиции, оппонирование иному мнению через участие в дискуссиях, диспутах, дебатах о современных социальных проблемах; </w:t>
      </w:r>
    </w:p>
    <w:p w:rsidR="003F7B31" w:rsidRPr="00590C2F" w:rsidRDefault="003F7B31" w:rsidP="003F7B31">
      <w:pPr>
        <w:pStyle w:val="Default"/>
        <w:numPr>
          <w:ilvl w:val="0"/>
          <w:numId w:val="3"/>
        </w:numPr>
        <w:jc w:val="both"/>
      </w:pPr>
      <w:r w:rsidRPr="00590C2F">
        <w:t xml:space="preserve">написание творческих работ по социальным дисциплинам. </w:t>
      </w:r>
    </w:p>
    <w:p w:rsidR="003F7B31" w:rsidRPr="00590C2F" w:rsidRDefault="003F7B31" w:rsidP="003F7B31">
      <w:pPr>
        <w:pStyle w:val="Default"/>
        <w:jc w:val="both"/>
      </w:pPr>
      <w:r w:rsidRPr="00590C2F">
        <w:rPr>
          <w:bCs/>
        </w:rPr>
        <w:t>Формы организации учебного процесса</w:t>
      </w:r>
      <w:r w:rsidRPr="00590C2F">
        <w:t xml:space="preserve">: </w:t>
      </w:r>
    </w:p>
    <w:p w:rsidR="003F7B31" w:rsidRPr="00590C2F" w:rsidRDefault="003F7B31" w:rsidP="003F7B31">
      <w:pPr>
        <w:pStyle w:val="Default"/>
        <w:jc w:val="both"/>
      </w:pPr>
      <w:r w:rsidRPr="00590C2F">
        <w:t xml:space="preserve">При определении варианта проведения занятия следует ориентироваться на широкий спектр форм и способов раскрытия содержания урока: </w:t>
      </w:r>
    </w:p>
    <w:p w:rsidR="003F7B31" w:rsidRPr="00590C2F" w:rsidRDefault="003F7B31" w:rsidP="003F7B31">
      <w:pPr>
        <w:pStyle w:val="Default"/>
        <w:jc w:val="both"/>
      </w:pPr>
      <w:r w:rsidRPr="00590C2F">
        <w:t xml:space="preserve">- школьная лекция; </w:t>
      </w:r>
    </w:p>
    <w:p w:rsidR="003F7B31" w:rsidRPr="00590C2F" w:rsidRDefault="003F7B31" w:rsidP="003F7B31">
      <w:pPr>
        <w:pStyle w:val="Default"/>
        <w:jc w:val="both"/>
      </w:pPr>
      <w:r w:rsidRPr="00590C2F">
        <w:t xml:space="preserve">- семинарское занятие с использованием документов учебника и привлечением дополнительных материалов из хрестоматий и др. источников; </w:t>
      </w:r>
    </w:p>
    <w:p w:rsidR="003F7B31" w:rsidRPr="00590C2F" w:rsidRDefault="003F7B31" w:rsidP="003F7B31">
      <w:pPr>
        <w:pStyle w:val="Default"/>
        <w:jc w:val="both"/>
      </w:pPr>
      <w:r w:rsidRPr="00590C2F">
        <w:t xml:space="preserve">- уроки-практикумы на основе вопросов и заданий, данных до, внутри и после основного текста параграфа; </w:t>
      </w:r>
    </w:p>
    <w:p w:rsidR="003F7B31" w:rsidRPr="00590C2F" w:rsidRDefault="003F7B31" w:rsidP="003F7B31">
      <w:pPr>
        <w:pStyle w:val="Default"/>
        <w:jc w:val="both"/>
      </w:pPr>
      <w:r w:rsidRPr="00590C2F">
        <w:t xml:space="preserve">- работа с иллюстрированным материалом, который, как правило, носит дидактический характер; </w:t>
      </w:r>
    </w:p>
    <w:p w:rsidR="003F7B31" w:rsidRPr="00590C2F" w:rsidRDefault="003F7B31" w:rsidP="003F7B31">
      <w:pPr>
        <w:pStyle w:val="Default"/>
        <w:jc w:val="both"/>
      </w:pPr>
      <w:r w:rsidRPr="00590C2F">
        <w:t xml:space="preserve">- использование интерактивных ресурсов на уроке, создание презентаций; </w:t>
      </w:r>
    </w:p>
    <w:p w:rsidR="003F7B31" w:rsidRPr="00590C2F" w:rsidRDefault="003F7B31" w:rsidP="003F7B31">
      <w:pPr>
        <w:pStyle w:val="Default"/>
        <w:jc w:val="both"/>
      </w:pPr>
      <w:r w:rsidRPr="00590C2F">
        <w:t xml:space="preserve">- объяснение учителя и беседа с учащимися; </w:t>
      </w:r>
    </w:p>
    <w:p w:rsidR="003F7B31" w:rsidRPr="00590C2F" w:rsidRDefault="003F7B31" w:rsidP="003F7B31">
      <w:pPr>
        <w:pStyle w:val="Default"/>
        <w:jc w:val="both"/>
      </w:pPr>
      <w:r w:rsidRPr="00590C2F">
        <w:t xml:space="preserve">- самостоятельная работа школьников с учебником, в том числе групповые задания; </w:t>
      </w:r>
    </w:p>
    <w:p w:rsidR="003F7B31" w:rsidRPr="00590C2F" w:rsidRDefault="003F7B31" w:rsidP="003F7B31">
      <w:pPr>
        <w:pStyle w:val="Default"/>
        <w:jc w:val="both"/>
      </w:pPr>
      <w:r w:rsidRPr="00590C2F">
        <w:t xml:space="preserve">- написание сочинений-эссе; </w:t>
      </w:r>
    </w:p>
    <w:p w:rsidR="003F7B31" w:rsidRPr="00590C2F" w:rsidRDefault="003F7B31" w:rsidP="003F7B31">
      <w:pPr>
        <w:pStyle w:val="Default"/>
        <w:jc w:val="both"/>
      </w:pPr>
      <w:r w:rsidRPr="00590C2F">
        <w:t xml:space="preserve">- заслушивание сообщений, докладов учащихся с последующим обсуждением. </w:t>
      </w:r>
    </w:p>
    <w:p w:rsidR="003F7B31" w:rsidRPr="00590C2F" w:rsidRDefault="003F7B31" w:rsidP="003F7B31">
      <w:pPr>
        <w:jc w:val="both"/>
        <w:rPr>
          <w:rFonts w:ascii="Times New Roman" w:hAnsi="Times New Roman" w:cs="Times New Roman"/>
          <w:sz w:val="24"/>
          <w:szCs w:val="24"/>
        </w:rPr>
      </w:pPr>
      <w:r w:rsidRPr="00590C2F">
        <w:rPr>
          <w:rFonts w:ascii="Times New Roman" w:hAnsi="Times New Roman" w:cs="Times New Roman"/>
          <w:bCs/>
          <w:sz w:val="24"/>
          <w:szCs w:val="24"/>
        </w:rPr>
        <w:t>Виды учебных занятий</w:t>
      </w:r>
      <w:r w:rsidRPr="00590C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90C2F">
        <w:rPr>
          <w:rFonts w:ascii="Times New Roman" w:hAnsi="Times New Roman" w:cs="Times New Roman"/>
          <w:sz w:val="24"/>
          <w:szCs w:val="24"/>
        </w:rPr>
        <w:t>урок, лекция, практическое занятие, повторительно-обобщающие уроки.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C2F">
        <w:rPr>
          <w:rFonts w:ascii="Times New Roman" w:hAnsi="Times New Roman" w:cs="Times New Roman"/>
          <w:sz w:val="24"/>
          <w:szCs w:val="24"/>
        </w:rPr>
        <w:t>Рабочая программа предусматривает следующие формы</w:t>
      </w:r>
      <w:r>
        <w:rPr>
          <w:rFonts w:ascii="Times New Roman" w:hAnsi="Times New Roman" w:cs="Times New Roman"/>
          <w:sz w:val="24"/>
          <w:szCs w:val="24"/>
        </w:rPr>
        <w:t xml:space="preserve"> контроля знаний и умений школьников</w:t>
      </w:r>
      <w:r w:rsidRPr="00590C2F">
        <w:rPr>
          <w:rFonts w:ascii="Times New Roman" w:hAnsi="Times New Roman" w:cs="Times New Roman"/>
          <w:sz w:val="24"/>
          <w:szCs w:val="24"/>
        </w:rPr>
        <w:t xml:space="preserve">: контрольные работы, тестирование, обобщающие уроки. 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тестирования или контрольных работ, которые позволят убедиться в том, что основной материал ими </w:t>
      </w:r>
      <w:r w:rsidRPr="00590C2F">
        <w:rPr>
          <w:rFonts w:ascii="Times New Roman" w:hAnsi="Times New Roman" w:cs="Times New Roman"/>
          <w:sz w:val="24"/>
          <w:szCs w:val="24"/>
        </w:rPr>
        <w:lastRenderedPageBreak/>
        <w:t>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3F7B31" w:rsidRPr="00590C2F" w:rsidRDefault="003F7B31" w:rsidP="003F7B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C2F">
        <w:rPr>
          <w:rFonts w:ascii="Times New Roman" w:hAnsi="Times New Roman" w:cs="Times New Roman"/>
          <w:b/>
          <w:bCs/>
          <w:sz w:val="24"/>
          <w:szCs w:val="24"/>
        </w:rPr>
        <w:t>Место предмета</w:t>
      </w:r>
    </w:p>
    <w:p w:rsidR="003F7B31" w:rsidRDefault="003F7B31" w:rsidP="003F7B31">
      <w:pPr>
        <w:jc w:val="both"/>
        <w:rPr>
          <w:rFonts w:ascii="Times New Roman" w:hAnsi="Times New Roman" w:cs="Times New Roman"/>
          <w:sz w:val="24"/>
          <w:szCs w:val="24"/>
        </w:rPr>
      </w:pPr>
      <w:r w:rsidRPr="00590C2F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136 часов (10 класс – 68 часов, 2 часа в неделю; 11 класс – 68 часов, 2 часа в неделю). </w:t>
      </w:r>
    </w:p>
    <w:p w:rsidR="0043469B" w:rsidRPr="0043469B" w:rsidRDefault="0043469B" w:rsidP="00434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программы.</w:t>
      </w:r>
    </w:p>
    <w:p w:rsidR="0043469B" w:rsidRDefault="0043469B" w:rsidP="0043469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11 класс: учебник для общеобразовательных организаций: базовый уровень / Под ред. Л.Н.Боголюбова, </w:t>
      </w:r>
      <w:proofErr w:type="spellStart"/>
      <w:r w:rsidR="00547D53"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 w:rsidR="00547D53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43469B" w:rsidRDefault="0043469B" w:rsidP="0043469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10 класс: учебник для общеобразовательных организаций: базовый уровень / Под ред. Л.Н.Боголюбова, </w:t>
      </w:r>
      <w:proofErr w:type="spellStart"/>
      <w:r w:rsidR="00547D53"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 w:rsidR="00547D53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43469B" w:rsidRDefault="0043469B" w:rsidP="0043469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43469B" w:rsidRDefault="0043469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7B" w:rsidRDefault="00536D7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7B" w:rsidRDefault="00536D7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7B" w:rsidRDefault="00536D7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7B" w:rsidRDefault="00536D7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7B" w:rsidRDefault="00536D7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7B" w:rsidRDefault="00536D7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7B" w:rsidRDefault="00536D7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7B" w:rsidRDefault="00536D7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7B" w:rsidRDefault="00536D7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7B" w:rsidRDefault="00536D7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7B" w:rsidRDefault="00536D7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7B" w:rsidRDefault="00536D7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7B" w:rsidRDefault="00536D7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7B" w:rsidRDefault="00536D7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9B" w:rsidRDefault="0043469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9B" w:rsidRDefault="0043469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9B" w:rsidRDefault="0043469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9B" w:rsidRDefault="0043469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9B" w:rsidRDefault="0043469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9B" w:rsidRDefault="0043469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D2" w:rsidRDefault="0043469B" w:rsidP="005F6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DA2799">
        <w:rPr>
          <w:rFonts w:ascii="Times New Roman" w:hAnsi="Times New Roman" w:cs="Times New Roman"/>
          <w:b/>
          <w:sz w:val="24"/>
          <w:szCs w:val="24"/>
        </w:rPr>
        <w:t>.</w:t>
      </w:r>
    </w:p>
    <w:p w:rsidR="005F69D2" w:rsidRPr="00DA2799" w:rsidRDefault="005F69D2" w:rsidP="005F6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5"/>
        <w:tblW w:w="0" w:type="auto"/>
        <w:tblLook w:val="04A0"/>
      </w:tblPr>
      <w:tblGrid>
        <w:gridCol w:w="589"/>
        <w:gridCol w:w="4360"/>
        <w:gridCol w:w="1505"/>
        <w:gridCol w:w="1552"/>
      </w:tblGrid>
      <w:tr w:rsidR="0043469B" w:rsidTr="00536D7B">
        <w:tc>
          <w:tcPr>
            <w:tcW w:w="589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0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505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2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43469B" w:rsidTr="00536D7B">
        <w:tc>
          <w:tcPr>
            <w:tcW w:w="589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1505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69B" w:rsidTr="00536D7B">
        <w:tc>
          <w:tcPr>
            <w:tcW w:w="589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1505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2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69B" w:rsidTr="00536D7B">
        <w:tc>
          <w:tcPr>
            <w:tcW w:w="589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505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2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69B" w:rsidTr="00536D7B">
        <w:tc>
          <w:tcPr>
            <w:tcW w:w="589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05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469B" w:rsidRDefault="0043469B" w:rsidP="00434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9B" w:rsidRDefault="0043469B" w:rsidP="00434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68 часов</w:t>
      </w:r>
    </w:p>
    <w:p w:rsidR="0043469B" w:rsidRDefault="0043469B" w:rsidP="00434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 теория – 64 часа</w:t>
      </w:r>
    </w:p>
    <w:p w:rsidR="0043469B" w:rsidRDefault="0043469B" w:rsidP="00434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– 4 часа</w:t>
      </w:r>
    </w:p>
    <w:p w:rsidR="0043469B" w:rsidRPr="000D46C8" w:rsidRDefault="0043469B" w:rsidP="00434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– 2 часа</w:t>
      </w:r>
    </w:p>
    <w:p w:rsidR="0043469B" w:rsidRDefault="0043469B" w:rsidP="00434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69B" w:rsidRDefault="0043469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план.</w:t>
      </w:r>
    </w:p>
    <w:p w:rsidR="005F69D2" w:rsidRDefault="005F69D2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5"/>
        <w:tblW w:w="0" w:type="auto"/>
        <w:tblLook w:val="04A0"/>
      </w:tblPr>
      <w:tblGrid>
        <w:gridCol w:w="588"/>
        <w:gridCol w:w="4361"/>
        <w:gridCol w:w="1505"/>
        <w:gridCol w:w="1552"/>
      </w:tblGrid>
      <w:tr w:rsidR="0043469B" w:rsidTr="0043469B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43469B" w:rsidTr="0043469B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69B" w:rsidTr="0043469B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69B" w:rsidTr="0043469B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69B" w:rsidTr="0043469B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69B" w:rsidRDefault="0043469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469B" w:rsidRDefault="0043469B" w:rsidP="0043469B">
      <w:pPr>
        <w:rPr>
          <w:rFonts w:ascii="Times New Roman" w:hAnsi="Times New Roman" w:cs="Times New Roman"/>
          <w:sz w:val="24"/>
          <w:szCs w:val="24"/>
        </w:rPr>
      </w:pPr>
    </w:p>
    <w:p w:rsidR="0043469B" w:rsidRDefault="0043469B" w:rsidP="00434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68 часов</w:t>
      </w:r>
    </w:p>
    <w:p w:rsidR="0043469B" w:rsidRDefault="0043469B" w:rsidP="00434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 теория – 64 часа</w:t>
      </w:r>
    </w:p>
    <w:p w:rsidR="0043469B" w:rsidRDefault="0043469B" w:rsidP="00434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– 4 часа</w:t>
      </w:r>
    </w:p>
    <w:p w:rsidR="0043469B" w:rsidRPr="000D46C8" w:rsidRDefault="0043469B" w:rsidP="00434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– 2 часа</w:t>
      </w:r>
    </w:p>
    <w:p w:rsidR="0043469B" w:rsidRDefault="0043469B" w:rsidP="004346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469B" w:rsidRDefault="0043469B" w:rsidP="004346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469B" w:rsidRDefault="0043469B" w:rsidP="004346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469B" w:rsidRDefault="0043469B" w:rsidP="004346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469B" w:rsidRDefault="0043469B" w:rsidP="004346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469B" w:rsidRDefault="0043469B" w:rsidP="004346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469B" w:rsidRDefault="0043469B" w:rsidP="004346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469B" w:rsidRDefault="0043469B" w:rsidP="004346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469B" w:rsidRDefault="0043469B" w:rsidP="004346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469B" w:rsidRDefault="0043469B" w:rsidP="004346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4069" w:rsidRDefault="00D34069" w:rsidP="004346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469B" w:rsidRPr="00DA2799" w:rsidRDefault="0043469B" w:rsidP="0043469B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Содержание программы учебного курса обществознание</w:t>
      </w:r>
    </w:p>
    <w:p w:rsidR="0043469B" w:rsidRPr="00DA2799" w:rsidRDefault="0043469B" w:rsidP="0043469B">
      <w:pPr>
        <w:pStyle w:val="a3"/>
        <w:spacing w:before="0" w:beforeAutospacing="0" w:after="0"/>
        <w:jc w:val="center"/>
        <w:rPr>
          <w:b/>
        </w:rPr>
      </w:pPr>
      <w:r w:rsidRPr="00DA2799">
        <w:rPr>
          <w:b/>
        </w:rPr>
        <w:t>10 класс</w:t>
      </w:r>
    </w:p>
    <w:p w:rsidR="0043469B" w:rsidRPr="00DA2799" w:rsidRDefault="0043469B" w:rsidP="004346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99">
        <w:rPr>
          <w:rFonts w:ascii="Times New Roman" w:hAnsi="Times New Roman" w:cs="Times New Roman"/>
          <w:b/>
          <w:sz w:val="24"/>
          <w:szCs w:val="24"/>
        </w:rPr>
        <w:t>Раздел 1. Человек в обществе.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Что такое общество. Общество как совместная жизнедеятельность людей. Общество и природа. Общество и культура. Науки об обществе.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Общество как сложная система. Особенности социальной системы.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Социальные институты.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 xml:space="preserve">Динамика общественного развития. </w:t>
      </w:r>
      <w:proofErr w:type="spellStart"/>
      <w:r w:rsidRPr="00DA2799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DA2799">
        <w:rPr>
          <w:rFonts w:ascii="Times New Roman" w:hAnsi="Times New Roman" w:cs="Times New Roman"/>
          <w:sz w:val="24"/>
          <w:szCs w:val="24"/>
        </w:rPr>
        <w:t xml:space="preserve"> общественного развития. Целостность и противоречивость современного мира. Проблемы общественного прогресса.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Социальная сущность человека. Биологическое и социальное в человеке. Социальные качества личности. Самосознание и самореализация.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Деятельность – способ существования людей. Деятельность человека: основные характеристики. Структура деятельности и ее мотивация. Многообразие деятельности. Сознание и деятельность.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Познавательная и коммуникативная деятельность. Познаваем ли мир. Познание чувственное и рациональное. Истина и ее критерии. Особенности научного познания. Социальные и гуманитарные знания. Многообразие человеческого знания. Познание и коммуникативная деятельность.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Свобода и необходимость в деятельности человека. Возможна ли абсолютная свобода. Свобода как осознанная необходимость. Свобода и ответственность. Основания свободного выбора. Что такое свободное общество.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Глобальная угроза международного терроризма. Международный терроризм: понятие и признаки. Глобализация и международный терроризм. Идеология насилия и международный терроризм. Противостояние международному терроризму.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99">
        <w:rPr>
          <w:rFonts w:ascii="Times New Roman" w:hAnsi="Times New Roman" w:cs="Times New Roman"/>
          <w:b/>
          <w:sz w:val="24"/>
          <w:szCs w:val="24"/>
        </w:rPr>
        <w:t>Раздел 2. Общество как мир культуры.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Духовная культура общества. Понятие «духовная культура». Культурные ценности и нормы. Институты культуры. Многообразие культур.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Духовный мир личности. Человек как духовное существо. Духовные ориентиры личности. Мировоззрение и его роль в жизни человека.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Мораль. Как и почему возникла мораль. Устойчивость и изменчивость моральных норм. Что заставляет нас делать выбор в пользу добра.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Наука и образование. Наука и ее функции в обществе. Современная наука. Этика науки. Образование в современном мире. Образование как система.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Религия и религиозные организации. Особенности религиозного сознания. Религия как общественный институт. Религия и религиозные организации в современной России. Проблема поддержания религиозного мира.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Искусство. Что такое искусство. Функции искусства. Структура искусства. Современное искусство.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lastRenderedPageBreak/>
        <w:t>Массовая культура. Характерные черты массовой культуры. Что привело к появлению массовой культуры. Средства массовой информации и массовая культура. Оценка массовой культуры как общественного явления.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99">
        <w:rPr>
          <w:rFonts w:ascii="Times New Roman" w:hAnsi="Times New Roman" w:cs="Times New Roman"/>
          <w:b/>
          <w:sz w:val="24"/>
          <w:szCs w:val="24"/>
        </w:rPr>
        <w:t>Раздел 3. Правовое регулирование общественных отношений.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Современные подходы к  пониманию права. Нормативный подход к праву. Теория естественного права. Естественное право как юридическая реальность. Взаимосвязь естественного и позитивного права.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Источники права. Что такое источник права. Основные источники (формы) права. Виды нормативных актов. Федеральные законы и законы субъектов РФ. Законотворческий процесс в РФ.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Правоотношения и правонарушения. 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Предпосылки правомерного поведения. Правосознание. Правовая культура. Правомерное поведение.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Гражданин РФ. Гражданство РФ.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Гражданское право. Гражданские правоотношения. Имущественные права. Личные неимущественные права. Право на результат интеллектуальной деятельности. Наследование. Защита гражданских прав.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Семейное право. 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Правовое регулирование занятости трудоустройства. Трудовые правоотношения. Порядок приема на работу. Занятость населения. Социальная защита и социальное обеспечение. Профессиональное образование.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Экологическое право.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Процессуальное право. Гражданский процесс. Арбитражный процесс. Уголовный процесс. Административная юрисдикция.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Конституционное судопроизводство. Судьи Конституционного суда. Принципы конституционного судопроизводства. Основные стадии конституционного судопроизводства.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Правовые основы антитеррористической политики Российского государства.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>Международная защита прав человека. 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Перспективы развития механизмов международной защиты прав и свобод человека.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b/>
          <w:sz w:val="24"/>
          <w:szCs w:val="24"/>
        </w:rPr>
        <w:lastRenderedPageBreak/>
        <w:t>Заключение.</w:t>
      </w:r>
      <w:r w:rsidRPr="00DA2799">
        <w:rPr>
          <w:rFonts w:ascii="Times New Roman" w:hAnsi="Times New Roman" w:cs="Times New Roman"/>
          <w:sz w:val="24"/>
          <w:szCs w:val="24"/>
        </w:rPr>
        <w:t xml:space="preserve"> Человек в </w:t>
      </w:r>
      <w:r w:rsidRPr="00DA279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A2799">
        <w:rPr>
          <w:rFonts w:ascii="Times New Roman" w:hAnsi="Times New Roman" w:cs="Times New Roman"/>
          <w:sz w:val="24"/>
          <w:szCs w:val="24"/>
        </w:rPr>
        <w:t xml:space="preserve"> веке. Человек и глобальные вызовы современного общества. Человек в мире информации. Человек и ценности современного общества.</w:t>
      </w:r>
    </w:p>
    <w:p w:rsidR="0043469B" w:rsidRDefault="0043469B" w:rsidP="0043469B">
      <w:pPr>
        <w:pStyle w:val="a3"/>
        <w:spacing w:before="0" w:beforeAutospacing="0" w:after="0"/>
        <w:jc w:val="center"/>
        <w:rPr>
          <w:b/>
        </w:rPr>
      </w:pPr>
    </w:p>
    <w:p w:rsidR="0043469B" w:rsidRDefault="0043469B" w:rsidP="0043469B">
      <w:pPr>
        <w:pStyle w:val="a3"/>
        <w:spacing w:before="0" w:beforeAutospacing="0" w:after="0"/>
        <w:jc w:val="center"/>
        <w:rPr>
          <w:b/>
        </w:rPr>
      </w:pPr>
    </w:p>
    <w:p w:rsidR="0043469B" w:rsidRDefault="0043469B" w:rsidP="0043469B">
      <w:pPr>
        <w:pStyle w:val="a3"/>
        <w:spacing w:before="0" w:beforeAutospacing="0" w:after="0"/>
        <w:jc w:val="center"/>
        <w:rPr>
          <w:b/>
        </w:rPr>
      </w:pPr>
    </w:p>
    <w:p w:rsidR="0043469B" w:rsidRPr="00DA2799" w:rsidRDefault="0043469B" w:rsidP="0043469B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Содержание программы учебного курса по обществознанию.</w:t>
      </w:r>
    </w:p>
    <w:p w:rsidR="0043469B" w:rsidRPr="00DA2799" w:rsidRDefault="0043469B" w:rsidP="0043469B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11</w:t>
      </w:r>
      <w:r w:rsidRPr="00DA2799">
        <w:rPr>
          <w:b/>
        </w:rPr>
        <w:t xml:space="preserve"> класс</w:t>
      </w:r>
    </w:p>
    <w:p w:rsidR="0043469B" w:rsidRPr="00DA2799" w:rsidRDefault="0043469B" w:rsidP="004346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Экономическая жизнь общества</w:t>
      </w:r>
      <w:r w:rsidRPr="00DA2799">
        <w:rPr>
          <w:rFonts w:ascii="Times New Roman" w:hAnsi="Times New Roman" w:cs="Times New Roman"/>
          <w:b/>
          <w:sz w:val="24"/>
          <w:szCs w:val="24"/>
        </w:rPr>
        <w:t>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81">
        <w:rPr>
          <w:rFonts w:ascii="Times New Roman" w:hAnsi="Times New Roman" w:cs="Times New Roman"/>
          <w:sz w:val="24"/>
          <w:szCs w:val="24"/>
        </w:rPr>
        <w:t>Роль экономики в жизни общества. Экономика как подсистема общества. Экономика и уровень жизни. Экономика и социальная структура общества. Экономика и политика.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Экономика: наука и хозяйство. Что изучает экономическая наука. Экономическая деятельность и ее измерители. Понятие ВВП.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рост и развитие. Экстенсивный и интенсивный экономический рост. Факторы и темпы экономического роста. Экономическое развитие. Экономический цикл. Причины цикличного развития экономики.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Рыночные отношения в экономике. Рынок в жизни общества. Рыночная экономика. Законы спроса и предложения. Рыночные структуры. Конкуренция и монополия. Современная рыночная система.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Фирма в экономике. Цели деятельности фирмы. Факторы производства. Экономические и бухгалтерские издержки и прибыль. Постоянные и переменные издержки производства. Налоги, уплачиваемые предприятием.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основы предпринимательской деятельности. Социально-экономические функции предпринимательства в обществе. Условия успешного предпринимательства. Организационно-правовые формы бизнеса.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Слагаемые успеха в бизнесе. Источники финансирования бизнеса. Основные принципы менеджмента. Основы маркетинга.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и государство. Экономические функции государства. Общественные блага. Внешние эффекты. Денежно-кредитная и бюджетно-налоговая политика. Тенденции экономического развития России.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Финансы в экономике. Банковская система. Финансовые институты. Банки и банковские операции. Инфляция: виды, причины, последствия.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и безработица. Рынок труда. Причины и виды безработицы. Государственная политика в области занятости.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Мировая экономика. Международная торговля. Государственная политика в области международной торговли. Глобальные проблемы экономики. Тенденции общемирового экономического развития.</w:t>
      </w:r>
    </w:p>
    <w:p w:rsidR="0043469B" w:rsidRPr="00703E2A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культура. Экономические отношения и интересы. Экономическая свобода и социальная ответственность. Связь экономической культуры и деятельности. Рациональное поведение участников экономической деятельности.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99">
        <w:rPr>
          <w:rFonts w:ascii="Times New Roman" w:hAnsi="Times New Roman" w:cs="Times New Roman"/>
          <w:b/>
          <w:sz w:val="24"/>
          <w:szCs w:val="24"/>
        </w:rPr>
        <w:t>Раз</w:t>
      </w:r>
      <w:r>
        <w:rPr>
          <w:rFonts w:ascii="Times New Roman" w:hAnsi="Times New Roman" w:cs="Times New Roman"/>
          <w:b/>
          <w:sz w:val="24"/>
          <w:szCs w:val="24"/>
        </w:rPr>
        <w:t>дел 2. Социальная сфера</w:t>
      </w:r>
      <w:r w:rsidRPr="00DA2799">
        <w:rPr>
          <w:rFonts w:ascii="Times New Roman" w:hAnsi="Times New Roman" w:cs="Times New Roman"/>
          <w:b/>
          <w:sz w:val="24"/>
          <w:szCs w:val="24"/>
        </w:rPr>
        <w:t>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структура общества. Многообразие социальных групп. Социальное неравенство. Социальная стратификация. Социальная мобильность. Социальные интересы.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нормы и отклоняющееся поведение. Социальный контроль. Отклоняющееся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поведение. Преступность.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Нации и межнациональные отношения. Россия –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и быт. Семья как социальный институт. Функции семьи. Семья в современном обществе. Бытовые отношения.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Гендер – социальный пол. Гендерные стереотипы и роли. Гендер и социализация. Гендерные отношения в современном обществе.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Молодежь в современном обществе. Молодежь как социальная группа. Развитие социальных ролей в юношеском возрасте. Молодежная субкультура.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Демографическая ситуация в современной России. Изменение численности населения России Возрастной состав населения России. Рождаемость и смертность. Миграция.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Политическая жизнь общества</w:t>
      </w:r>
      <w:r w:rsidRPr="00DA2799">
        <w:rPr>
          <w:rFonts w:ascii="Times New Roman" w:hAnsi="Times New Roman" w:cs="Times New Roman"/>
          <w:b/>
          <w:sz w:val="24"/>
          <w:szCs w:val="24"/>
        </w:rPr>
        <w:t>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и власть. Политическая деятельность и общество. Политическая сфера и политические институты. Политические отношения. Политическая власть.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система. Структура и функции политической системы. Государство в политической системе. Политический режим. Демократические перемены в России.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Гражданское общество и правовое государство. Сущность правового государства. Гражданское общество. Местное самоуправление.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Демократические выборы. Избирательная система. Избирательная компания.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 партии и партийные системы. Понятие политической партии и движения. Типология и функции политических партий. Типы партийных систем.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элита и политическое лидерство. Роль политического лидера. Типы лидерства.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Политическое сознание. Обыденное и теоретическое сознание. Современные политические идеологии. Роль идеологии в политической жизни. Политическая психология. Средства массовой коммуникации и политическое сознание.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Политическое поведение. Многообразие форм политического поведения. Политический терроризм. Регулирование политического поведения.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Политический процесс и культура политического участия. Сущность и этапы политического процесса. Политическое участие. Политическая культура.</w:t>
      </w: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43469B" w:rsidRPr="00FF3104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Взгляд в будущее. Общество и человек перед лицом угроз и вызовов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43469B" w:rsidRPr="00DA2799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69B" w:rsidRPr="00DA2799" w:rsidRDefault="0043469B" w:rsidP="00434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69B" w:rsidRDefault="0043469B" w:rsidP="00434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69B" w:rsidRDefault="0043469B" w:rsidP="00434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69B" w:rsidRDefault="0043469B" w:rsidP="00434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69B" w:rsidRDefault="0043469B" w:rsidP="00434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69B" w:rsidRDefault="0043469B" w:rsidP="00434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69B" w:rsidRDefault="0043469B" w:rsidP="00434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69B" w:rsidRDefault="0043469B" w:rsidP="00434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69B" w:rsidRPr="0043469B" w:rsidRDefault="0043469B" w:rsidP="004346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6E" w:rsidRDefault="00075B6E" w:rsidP="0043469B">
      <w:pPr>
        <w:pStyle w:val="a3"/>
        <w:spacing w:after="0"/>
        <w:contextualSpacing/>
        <w:jc w:val="both"/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учащихся, обучающихся по обществознанию.</w:t>
      </w:r>
    </w:p>
    <w:p w:rsidR="0043469B" w:rsidRDefault="0043469B" w:rsidP="00434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обществознания ученик должен</w:t>
      </w:r>
    </w:p>
    <w:p w:rsidR="0043469B" w:rsidRDefault="0043469B" w:rsidP="00434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\ понимать:</w:t>
      </w:r>
    </w:p>
    <w:p w:rsidR="0043469B" w:rsidRDefault="0043469B" w:rsidP="0043469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43469B" w:rsidRDefault="0043469B" w:rsidP="0043469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43469B" w:rsidRDefault="0043469B" w:rsidP="0043469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43469B" w:rsidRDefault="0043469B" w:rsidP="0043469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социально – гуманитарного познания;</w:t>
      </w:r>
    </w:p>
    <w:p w:rsidR="0043469B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3469B" w:rsidRDefault="0043469B" w:rsidP="0043469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43469B" w:rsidRDefault="0043469B" w:rsidP="0043469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информацию о социальных объектах, выделяя их общие черты и различия, устанавливать соответствие между существенными чертами и признаками изученных социальных явлений и обществоведческими терминами и понятиями;</w:t>
      </w:r>
    </w:p>
    <w:p w:rsidR="0043469B" w:rsidRDefault="0043469B" w:rsidP="0043469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43469B" w:rsidRDefault="0043469B" w:rsidP="0043469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43469B" w:rsidRDefault="0043469B" w:rsidP="0043469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43469B" w:rsidRDefault="0043469B" w:rsidP="0043469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из неадаптированных оригинальных текстов знания по заданным темам,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43469B" w:rsidRDefault="0043469B" w:rsidP="0043469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жизни, включая личности, группы, организации, сточки зрения социальных норм, экономической рациональности;</w:t>
      </w:r>
    </w:p>
    <w:p w:rsidR="0043469B" w:rsidRDefault="0043469B" w:rsidP="0043469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43469B" w:rsidRDefault="0043469B" w:rsidP="0043469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43469B" w:rsidRDefault="0043469B" w:rsidP="0043469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43469B" w:rsidRDefault="0043469B" w:rsidP="004346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3469B" w:rsidRDefault="0043469B" w:rsidP="0043469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43469B" w:rsidRDefault="0043469B" w:rsidP="0043469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43469B" w:rsidRDefault="0043469B" w:rsidP="0043469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коммуникации, осуществление самостоятельного анализа, поиска и использования собранной социальной информации;</w:t>
      </w:r>
    </w:p>
    <w:p w:rsidR="0043469B" w:rsidRDefault="0043469B" w:rsidP="0043469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практических жизненных проблем, возникающих в социальной деятельности;</w:t>
      </w:r>
    </w:p>
    <w:p w:rsidR="0043469B" w:rsidRDefault="0043469B" w:rsidP="0043469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 и процессах; определение личной и гражданской позиции;</w:t>
      </w:r>
    </w:p>
    <w:p w:rsidR="0043469B" w:rsidRDefault="0043469B" w:rsidP="0043469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предвидения возможных последствий социальных действий;</w:t>
      </w:r>
    </w:p>
    <w:p w:rsidR="0043469B" w:rsidRDefault="0043469B" w:rsidP="0043469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43469B" w:rsidRDefault="0043469B" w:rsidP="0043469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и защита прав человека и гражданина, осознанного выполнения гражданских обязанностей;</w:t>
      </w:r>
    </w:p>
    <w:p w:rsidR="0043469B" w:rsidRDefault="0043469B" w:rsidP="0043469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конструктивного взаимодействия людей с разными убеждениями, культурными ценностями, социальным положением.</w:t>
      </w:r>
    </w:p>
    <w:p w:rsidR="0043469B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075B6E" w:rsidRDefault="00075B6E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075B6E" w:rsidRDefault="00075B6E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075B6E" w:rsidRDefault="00075B6E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D34069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Pr="001D2F86" w:rsidRDefault="0043469B" w:rsidP="00434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F86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оценки знаний обучающихся.</w:t>
      </w:r>
    </w:p>
    <w:p w:rsidR="0043469B" w:rsidRPr="001D2F86" w:rsidRDefault="0043469B" w:rsidP="00434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F86">
        <w:rPr>
          <w:rFonts w:ascii="Times New Roman" w:hAnsi="Times New Roman" w:cs="Times New Roman"/>
          <w:b/>
          <w:sz w:val="24"/>
          <w:szCs w:val="24"/>
        </w:rPr>
        <w:t>Нормы оценки знаний за выполнение теста учащихся по обществознанию</w:t>
      </w:r>
    </w:p>
    <w:p w:rsidR="0043469B" w:rsidRPr="001D2F86" w:rsidRDefault="0043469B" w:rsidP="00434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9"/>
        <w:gridCol w:w="1895"/>
        <w:gridCol w:w="1895"/>
        <w:gridCol w:w="1895"/>
        <w:gridCol w:w="1731"/>
      </w:tblGrid>
      <w:tr w:rsidR="0043469B" w:rsidRPr="001D2F86" w:rsidTr="00536D7B">
        <w:trPr>
          <w:trHeight w:val="828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0-40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61-85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</w:tr>
      <w:tr w:rsidR="0043469B" w:rsidRPr="001D2F86" w:rsidTr="00536D7B">
        <w:trPr>
          <w:trHeight w:val="828"/>
          <w:jc w:val="center"/>
        </w:trPr>
        <w:tc>
          <w:tcPr>
            <w:tcW w:w="2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43469B" w:rsidRPr="001D2F86" w:rsidRDefault="0043469B" w:rsidP="00434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9B" w:rsidRPr="001D2F86" w:rsidRDefault="0043469B" w:rsidP="00434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F86">
        <w:rPr>
          <w:rFonts w:ascii="Times New Roman" w:hAnsi="Times New Roman" w:cs="Times New Roman"/>
          <w:b/>
          <w:sz w:val="24"/>
          <w:szCs w:val="24"/>
        </w:rPr>
        <w:t>Нормы оценки знаний за творческие работы учащихся по обществознанию</w:t>
      </w:r>
    </w:p>
    <w:p w:rsidR="0043469B" w:rsidRPr="001D2F86" w:rsidRDefault="0043469B" w:rsidP="00434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936"/>
        <w:gridCol w:w="2301"/>
        <w:gridCol w:w="2430"/>
        <w:gridCol w:w="1938"/>
      </w:tblGrid>
      <w:tr w:rsidR="0043469B" w:rsidRPr="001D2F86" w:rsidTr="00536D7B">
        <w:trPr>
          <w:trHeight w:val="8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3469B" w:rsidRPr="001D2F86" w:rsidTr="00536D7B">
        <w:trPr>
          <w:trHeight w:val="162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1D2F86" w:rsidRDefault="0043469B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43469B" w:rsidRPr="001D2F86" w:rsidRDefault="0043469B" w:rsidP="0053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43469B" w:rsidRPr="001D2F86" w:rsidTr="00536D7B">
        <w:trPr>
          <w:trHeight w:val="189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Сформулирована и раскрыта тема урока.</w:t>
            </w:r>
          </w:p>
          <w:p w:rsidR="0043469B" w:rsidRPr="001D2F86" w:rsidRDefault="0043469B" w:rsidP="0053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Сформулирована и раскрыта тема урока.</w:t>
            </w:r>
          </w:p>
          <w:p w:rsidR="0043469B" w:rsidRPr="001D2F86" w:rsidRDefault="0043469B" w:rsidP="0053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43469B" w:rsidRPr="001D2F86" w:rsidTr="00536D7B">
        <w:trPr>
          <w:trHeight w:val="105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Применение и проблемы</w:t>
            </w:r>
          </w:p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9B" w:rsidRPr="001D2F86" w:rsidRDefault="0043469B" w:rsidP="0053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1D2F86" w:rsidRDefault="0043469B" w:rsidP="0053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F86">
              <w:rPr>
                <w:rFonts w:ascii="Times New Roman" w:hAnsi="Times New Roman" w:cs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43469B" w:rsidRPr="001D2F86" w:rsidRDefault="0043469B" w:rsidP="004346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469B" w:rsidRPr="001D2F86" w:rsidRDefault="0043469B" w:rsidP="00434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9B" w:rsidRPr="001D2F86" w:rsidRDefault="0043469B" w:rsidP="00434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9B" w:rsidRPr="001D2F86" w:rsidRDefault="0043469B" w:rsidP="00434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9B" w:rsidRPr="001D2F86" w:rsidRDefault="0043469B" w:rsidP="00434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9B" w:rsidRPr="001D2F86" w:rsidRDefault="0043469B" w:rsidP="00434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9B" w:rsidRPr="001D2F86" w:rsidRDefault="0043469B" w:rsidP="00434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9B" w:rsidRPr="001D2F86" w:rsidRDefault="0043469B" w:rsidP="00434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9B" w:rsidRDefault="0043469B" w:rsidP="00434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B6E" w:rsidRDefault="00075B6E" w:rsidP="00434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B6E" w:rsidRDefault="00075B6E" w:rsidP="00434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B6E" w:rsidRDefault="00075B6E" w:rsidP="00434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B6E" w:rsidRPr="001D2F86" w:rsidRDefault="00075B6E" w:rsidP="00434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9B" w:rsidRPr="001D2F86" w:rsidRDefault="0043469B" w:rsidP="00434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9B" w:rsidRPr="001D2F86" w:rsidRDefault="0043469B" w:rsidP="00434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F86">
        <w:rPr>
          <w:rFonts w:ascii="Times New Roman" w:hAnsi="Times New Roman" w:cs="Times New Roman"/>
          <w:b/>
          <w:sz w:val="24"/>
          <w:szCs w:val="24"/>
        </w:rPr>
        <w:lastRenderedPageBreak/>
        <w:t>Нормы оценки знаний учащихся по обществознанию</w:t>
      </w:r>
    </w:p>
    <w:p w:rsidR="0043469B" w:rsidRPr="001D2F86" w:rsidRDefault="0043469B" w:rsidP="00434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F86">
        <w:rPr>
          <w:rFonts w:ascii="Times New Roman" w:hAnsi="Times New Roman" w:cs="Times New Roman"/>
          <w:b/>
          <w:sz w:val="24"/>
          <w:szCs w:val="24"/>
        </w:rPr>
        <w:t>(устный, письменный ответ)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1D2F86">
        <w:rPr>
          <w:rFonts w:ascii="Times New Roman" w:hAnsi="Times New Roman" w:cs="Times New Roman"/>
          <w:sz w:val="24"/>
          <w:szCs w:val="24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- 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- делать вывод по вопросу и аргументировать его с теоретических позиций социальных наук;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- раскрывать содержание основных обществоведческих терминов в контексте вопроса; 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1D2F86">
        <w:rPr>
          <w:rFonts w:ascii="Times New Roman" w:hAnsi="Times New Roman" w:cs="Times New Roman"/>
          <w:sz w:val="24"/>
          <w:szCs w:val="24"/>
        </w:rPr>
        <w:t xml:space="preserve"> выставляется в том случае, если учащийся или  экзаменующийся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2F86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D2F86">
        <w:rPr>
          <w:rFonts w:ascii="Times New Roman" w:hAnsi="Times New Roman" w:cs="Times New Roman"/>
          <w:sz w:val="24"/>
          <w:szCs w:val="24"/>
        </w:rPr>
        <w:t xml:space="preserve"> освятил тему вопроса, но не достаточно полно ее раскрыл; 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- не смог самостоятельно дать необходимые поправки и дополнения;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- дал определения прозвучавшим при ответе понятиям;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- дал ответы на уточняющие вопросы.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b/>
          <w:sz w:val="24"/>
          <w:szCs w:val="24"/>
        </w:rPr>
        <w:t xml:space="preserve">  Отметка «3»</w:t>
      </w:r>
      <w:r w:rsidRPr="001D2F86">
        <w:rPr>
          <w:rFonts w:ascii="Times New Roman" w:hAnsi="Times New Roman" w:cs="Times New Roman"/>
          <w:sz w:val="24"/>
          <w:szCs w:val="24"/>
        </w:rPr>
        <w:t xml:space="preserve"> выставляется в том случае, если учащийся или  экзаменующийся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 -   делает элементарные выводы;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 -  путается в терминах;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 - не может сравнить несколько социальных объектов или точек зрения;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 -  не может аргументировать собственную позицию;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 -   затрудняется в применении знаний на практике при решении конкретных ситуаций;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 -  справляется с заданием лишь после наводящих вопросов.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1D2F86">
        <w:rPr>
          <w:rFonts w:ascii="Times New Roman" w:hAnsi="Times New Roman" w:cs="Times New Roman"/>
          <w:sz w:val="24"/>
          <w:szCs w:val="24"/>
        </w:rPr>
        <w:t xml:space="preserve"> выставляется в том случае, если учащийся или  экзаменующийся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- не увидел проблему, но не смог ее сформулировать;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- не раскрыл проблему;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 xml:space="preserve">- представил информацию не в контексте задания; 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86">
        <w:rPr>
          <w:rFonts w:ascii="Times New Roman" w:hAnsi="Times New Roman" w:cs="Times New Roman"/>
          <w:sz w:val="24"/>
          <w:szCs w:val="24"/>
        </w:rPr>
        <w:t>-  или отказался отвечать (уважительная причина отсутствует.</w:t>
      </w: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69B" w:rsidRPr="001D2F86" w:rsidRDefault="0043469B" w:rsidP="004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69B" w:rsidRDefault="0043469B" w:rsidP="00D34069">
      <w:pPr>
        <w:pStyle w:val="a3"/>
        <w:spacing w:after="0"/>
        <w:contextualSpacing/>
        <w:rPr>
          <w:b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075B6E" w:rsidRDefault="00075B6E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075B6E" w:rsidRDefault="00075B6E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075B6E" w:rsidRDefault="00075B6E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075B6E" w:rsidRDefault="00075B6E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075B6E" w:rsidRDefault="00075B6E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43469B" w:rsidRPr="000D46C8" w:rsidRDefault="0043469B" w:rsidP="00434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6C8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оборудования.</w:t>
      </w:r>
    </w:p>
    <w:p w:rsidR="0043469B" w:rsidRDefault="0043469B" w:rsidP="00434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9B" w:rsidRDefault="0043469B" w:rsidP="0043469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Обществознание. 10 класс: учебник для общеобразовательных организаций: базовый уровень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Л.Н.Боголюбова,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Е.В.Телюкиной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43469B" w:rsidRDefault="0043469B" w:rsidP="0043469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Боголюбов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А.Ю., Аверьянов Ю.И.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Обществознание. Поурочные разработки. 10 класс (базовый уровень): Пособие для учителей общеобразовательных учреждений. М.: Просвещение, 2014.</w:t>
      </w:r>
    </w:p>
    <w:p w:rsidR="0043469B" w:rsidRDefault="0043469B" w:rsidP="0043469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Обществознание. Школьный словарь. 10-11 классы. Под редакцией Л.Н.Боголюбова, Ю.И.Аверьянова – М.: Просвещение, 2011.</w:t>
      </w:r>
    </w:p>
    <w:p w:rsidR="0043469B" w:rsidRDefault="0043469B" w:rsidP="0043469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О.А.Котова,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Т.Е.Лискова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Обществознание. Тетрадь – тренажер.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класс.М</w:t>
      </w:r>
      <w:proofErr w:type="spellEnd"/>
      <w:r>
        <w:rPr>
          <w:rFonts w:ascii="Times New Roman" w:hAnsi="Times New Roman" w:cs="Times New Roman"/>
          <w:sz w:val="24"/>
          <w:szCs w:val="24"/>
        </w:rPr>
        <w:t>.: Просвещение, 2013.</w:t>
      </w:r>
    </w:p>
    <w:p w:rsidR="00536D7B" w:rsidRDefault="00536D7B" w:rsidP="00536D7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Обществознание. 11 класс: учебник для общеобразовательных организаций: базовый уровень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Л.Н.Боголюбова,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Е.В.Телюкиной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536D7B" w:rsidRDefault="00536D7B" w:rsidP="00536D7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Боголюбов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А.Ю., Аверьянов Ю.И.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Обществознание. Поурочные разработки. 11 класс (базовый уровень): Пособие для учителей общеобразовательных учреждений. М.: Просвещение, 2014.</w:t>
      </w:r>
    </w:p>
    <w:p w:rsidR="00536D7B" w:rsidRDefault="00536D7B" w:rsidP="00536D7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Обществознание. Школьный словарь. 10-11 классы. Под редакцией Л.Н.Боголюбова, Ю.И.Аверьянова – М.: Просвещение, 2011.</w:t>
      </w:r>
    </w:p>
    <w:p w:rsidR="00536D7B" w:rsidRPr="00536D7B" w:rsidRDefault="00536D7B" w:rsidP="00536D7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О.А.Котова,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Т.Е.Лискова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Обществознание. Тетрадь – тренажер.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класс.М</w:t>
      </w:r>
      <w:proofErr w:type="spellEnd"/>
      <w:r>
        <w:rPr>
          <w:rFonts w:ascii="Times New Roman" w:hAnsi="Times New Roman" w:cs="Times New Roman"/>
          <w:sz w:val="24"/>
          <w:szCs w:val="24"/>
        </w:rPr>
        <w:t>.: Просвещение, 2013.</w:t>
      </w:r>
    </w:p>
    <w:p w:rsidR="0043469B" w:rsidRDefault="0043469B" w:rsidP="0043469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43469B" w:rsidRDefault="0043469B" w:rsidP="00434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образовательные ресурсы:</w:t>
      </w:r>
    </w:p>
    <w:p w:rsidR="0043469B" w:rsidRDefault="0043469B" w:rsidP="0043469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http://www.gks.ru — Федеральная служба государственной статистики: базы данных, статистическая информация.</w:t>
      </w:r>
    </w:p>
    <w:p w:rsidR="0043469B" w:rsidRDefault="0043469B" w:rsidP="0043469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http://www.alleng.ru/edu/social2.htm — Образовательные ресурсы Интернета — обществознание.</w:t>
      </w:r>
    </w:p>
    <w:p w:rsidR="0043469B" w:rsidRDefault="0043469B" w:rsidP="0043469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http://subscribe.ru/catalog/economics.education.eidos6social —Обществознание в школе (дистанционное обучение).</w:t>
      </w:r>
    </w:p>
    <w:p w:rsidR="0043469B" w:rsidRDefault="0043469B" w:rsidP="0043469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http://ihtik.lib.ru/encycl/index.html — Энциклопедии, словари, справочники.</w:t>
      </w:r>
    </w:p>
    <w:p w:rsidR="0043469B" w:rsidRDefault="0043469B" w:rsidP="004346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469B" w:rsidRDefault="0043469B" w:rsidP="00434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69B" w:rsidRDefault="0043469B" w:rsidP="0043469B">
      <w:pPr>
        <w:pStyle w:val="a3"/>
        <w:spacing w:after="0"/>
        <w:ind w:firstLine="539"/>
        <w:contextualSpacing/>
        <w:jc w:val="center"/>
        <w:rPr>
          <w:b/>
        </w:rPr>
      </w:pPr>
    </w:p>
    <w:p w:rsidR="00536D7B" w:rsidRDefault="00536D7B"/>
    <w:p w:rsidR="00536D7B" w:rsidRDefault="00536D7B"/>
    <w:p w:rsidR="00536D7B" w:rsidRDefault="00536D7B"/>
    <w:p w:rsidR="00D34069" w:rsidRDefault="00D34069"/>
    <w:p w:rsidR="00536D7B" w:rsidRDefault="00536D7B"/>
    <w:p w:rsidR="00075B6E" w:rsidRDefault="00075B6E"/>
    <w:p w:rsidR="00075B6E" w:rsidRDefault="00075B6E"/>
    <w:p w:rsidR="00536D7B" w:rsidRDefault="00536D7B"/>
    <w:p w:rsidR="00536D7B" w:rsidRPr="001D2F86" w:rsidRDefault="00536D7B" w:rsidP="00536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F86">
        <w:rPr>
          <w:rFonts w:ascii="Times New Roman" w:hAnsi="Times New Roman" w:cs="Times New Roman"/>
          <w:b/>
          <w:sz w:val="24"/>
          <w:szCs w:val="24"/>
        </w:rPr>
        <w:t>Приложение к Программе в виде календарно-тематического планирования.</w:t>
      </w:r>
    </w:p>
    <w:p w:rsidR="00536D7B" w:rsidRDefault="00536D7B" w:rsidP="00536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3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36D7B" w:rsidRPr="00671C3E" w:rsidRDefault="00536D7B" w:rsidP="00536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10 класс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4252"/>
        <w:gridCol w:w="567"/>
        <w:gridCol w:w="1134"/>
        <w:gridCol w:w="2659"/>
      </w:tblGrid>
      <w:tr w:rsidR="00536D7B" w:rsidTr="00536D7B">
        <w:tc>
          <w:tcPr>
            <w:tcW w:w="959" w:type="dxa"/>
          </w:tcPr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252" w:type="dxa"/>
          </w:tcPr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раздела.</w:t>
            </w:r>
          </w:p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567" w:type="dxa"/>
          </w:tcPr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134" w:type="dxa"/>
          </w:tcPr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36D7B" w:rsidTr="00536D7B">
        <w:tc>
          <w:tcPr>
            <w:tcW w:w="9571" w:type="dxa"/>
            <w:gridSpan w:val="5"/>
          </w:tcPr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 в обществе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часов</w:t>
            </w:r>
            <w:r w:rsidRPr="00C367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 вопросы с.17, задания с.17-18,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 вопросы с.27, задания с.28,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вопросы с. 41, задания с.42,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вопросы с.48, задания с.48,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– способ существования людей 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вопросы с.57, задания с.57-58,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вопросы с. 71, задания с. 71,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 вопросы с. 79, задания с. 80,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общество 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 вопросы с. 91, задания с.92-93,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вопросы с. 100, задания с.100,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Повторительно-обобщающие уроки по теме «Человек в обществе»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главе с. 100, проект (темы с. 345)</w:t>
            </w:r>
          </w:p>
        </w:tc>
      </w:tr>
      <w:tr w:rsidR="00536D7B" w:rsidTr="00536D7B">
        <w:tc>
          <w:tcPr>
            <w:tcW w:w="9571" w:type="dxa"/>
            <w:gridSpan w:val="5"/>
          </w:tcPr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Общество как мир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вопросы с. 109, задания с. 110,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вопросы с.119, задания с.120,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§12, вопросы с. 129,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с. 130,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 вопросы с. 141, задания с. 141,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вопросы с. 152, задания с. 152,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вопросы с. 161, задания с. 161-162,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вопросы с. 171, задания с. 172,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Повторительно-обобщающие уроки по теме «Общество как мир культуры»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главе с. 173-174, проект (темы с. 345)</w:t>
            </w:r>
          </w:p>
        </w:tc>
      </w:tr>
      <w:tr w:rsidR="00536D7B" w:rsidTr="00536D7B">
        <w:tc>
          <w:tcPr>
            <w:tcW w:w="9571" w:type="dxa"/>
            <w:gridSpan w:val="5"/>
          </w:tcPr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4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Правовое регулирование общественных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часов)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вопросы с.183, задания с. 183,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вопросы с. 192-193, словарик, эссе, задания с. 193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вопросы с. 206, задания с. 206,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вопросы с. 216, задания с. 216-217,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вопросы с. 228, словарик, эссе, задания с. 228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вопросы с. 239, задания с. 239-240,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вопросы с. 252, задания с. 252-253,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вопросы с. 264, задания с. 264,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вопросы с. 276, задания с. 276,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вопросы с. 286, задания с. 286-287,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вопросы с. 303, задания с. 303,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§28, вопросы с. 311,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с. 313,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защита прав человека 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§29,вопросы с. 321, задания с. 322,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вопросы с. 332, задания с. 331,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Повторительно-обобщающие уроки по теме «правовое регулирование общественных отношений»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к главе с. 332-333, проект (темы с. 345)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2" w:type="dxa"/>
          </w:tcPr>
          <w:p w:rsidR="00536D7B" w:rsidRPr="0047169D" w:rsidRDefault="00536D7B" w:rsidP="00536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в </w:t>
            </w:r>
            <w:r w:rsidRPr="004716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471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(Заключение)</w:t>
            </w:r>
          </w:p>
        </w:tc>
        <w:tc>
          <w:tcPr>
            <w:tcW w:w="567" w:type="dxa"/>
          </w:tcPr>
          <w:p w:rsidR="00536D7B" w:rsidRPr="0047169D" w:rsidRDefault="00536D7B" w:rsidP="00536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334-340, вопросы с. 343, задания с. 343-344,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2" w:type="dxa"/>
          </w:tcPr>
          <w:p w:rsidR="00536D7B" w:rsidRPr="00CA0105" w:rsidRDefault="00536D7B" w:rsidP="00536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0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567" w:type="dxa"/>
          </w:tcPr>
          <w:p w:rsidR="00536D7B" w:rsidRPr="00CA0105" w:rsidRDefault="00536D7B" w:rsidP="00536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D7B" w:rsidRDefault="00536D7B" w:rsidP="00536D7B">
      <w:pPr>
        <w:rPr>
          <w:rFonts w:ascii="Times New Roman" w:hAnsi="Times New Roman" w:cs="Times New Roman"/>
          <w:sz w:val="24"/>
          <w:szCs w:val="24"/>
        </w:rPr>
      </w:pPr>
    </w:p>
    <w:p w:rsidR="00536D7B" w:rsidRDefault="00536D7B" w:rsidP="00536D7B">
      <w:pPr>
        <w:rPr>
          <w:rFonts w:ascii="Times New Roman" w:hAnsi="Times New Roman" w:cs="Times New Roman"/>
          <w:sz w:val="24"/>
          <w:szCs w:val="24"/>
        </w:rPr>
      </w:pPr>
    </w:p>
    <w:p w:rsidR="00536D7B" w:rsidRDefault="00536D7B"/>
    <w:p w:rsidR="00536D7B" w:rsidRDefault="00536D7B"/>
    <w:p w:rsidR="00536D7B" w:rsidRDefault="00536D7B"/>
    <w:p w:rsidR="00536D7B" w:rsidRDefault="00536D7B"/>
    <w:p w:rsidR="00536D7B" w:rsidRDefault="00536D7B"/>
    <w:p w:rsidR="00536D7B" w:rsidRDefault="00536D7B"/>
    <w:p w:rsidR="00536D7B" w:rsidRDefault="00536D7B"/>
    <w:p w:rsidR="00536D7B" w:rsidRDefault="00536D7B"/>
    <w:p w:rsidR="00536D7B" w:rsidRDefault="00536D7B"/>
    <w:p w:rsidR="00536D7B" w:rsidRDefault="00536D7B"/>
    <w:p w:rsidR="00536D7B" w:rsidRDefault="00536D7B"/>
    <w:p w:rsidR="00536D7B" w:rsidRDefault="00536D7B"/>
    <w:p w:rsidR="00536D7B" w:rsidRDefault="00536D7B"/>
    <w:p w:rsidR="00536D7B" w:rsidRDefault="00536D7B"/>
    <w:p w:rsidR="00536D7B" w:rsidRDefault="00536D7B"/>
    <w:p w:rsidR="00536D7B" w:rsidRDefault="00536D7B"/>
    <w:p w:rsidR="00075B6E" w:rsidRDefault="00075B6E"/>
    <w:p w:rsidR="00536D7B" w:rsidRDefault="00536D7B"/>
    <w:p w:rsidR="00536D7B" w:rsidRPr="006343C5" w:rsidRDefault="00536D7B" w:rsidP="00536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C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Программе в виде календарно-тематического планирования.</w:t>
      </w:r>
    </w:p>
    <w:p w:rsidR="00536D7B" w:rsidRDefault="00536D7B" w:rsidP="00536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3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36D7B" w:rsidRPr="00671C3E" w:rsidRDefault="00536D7B" w:rsidP="00536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11 класс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4252"/>
        <w:gridCol w:w="567"/>
        <w:gridCol w:w="993"/>
        <w:gridCol w:w="2800"/>
      </w:tblGrid>
      <w:tr w:rsidR="00536D7B" w:rsidTr="00536D7B">
        <w:tc>
          <w:tcPr>
            <w:tcW w:w="959" w:type="dxa"/>
          </w:tcPr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252" w:type="dxa"/>
          </w:tcPr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раздела.</w:t>
            </w:r>
          </w:p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567" w:type="dxa"/>
          </w:tcPr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993" w:type="dxa"/>
          </w:tcPr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36D7B" w:rsidTr="00536D7B">
        <w:tc>
          <w:tcPr>
            <w:tcW w:w="9571" w:type="dxa"/>
            <w:gridSpan w:val="5"/>
          </w:tcPr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Экономическая жизнь общества (29 часов</w:t>
            </w:r>
            <w:r w:rsidRPr="00C367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 вопросы с.15, задания с.15,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 вопросы с.24, задания с.24-25,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вопросы с. 34, задания с.34-35,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7-8-9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вопросы с.43, задания с.45,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Фирма в экономике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вопросы с.54, задания с.54-55,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12-13-14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вопросы с. 67, задания с. 67-68,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15-16-17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 вопросы с. 79, задания с. 79,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 вопросы с. 91, задания с.91-92,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в экономике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вопросы с. 102, задания с.102-103,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вопросы с. 115 задания с.115-116,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вопросы с. 126, задания с.127,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вопросы с. 140, задания с.140-141,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Повторительно-обобщающие уроки по теме «Экономическая жизнь общества»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Стр.143, вопросы и задания для итогового повторения, стр.331 темы для проектов 1-6</w:t>
            </w:r>
          </w:p>
        </w:tc>
      </w:tr>
      <w:tr w:rsidR="00536D7B" w:rsidTr="00536D7B">
        <w:tc>
          <w:tcPr>
            <w:tcW w:w="9571" w:type="dxa"/>
            <w:gridSpan w:val="5"/>
          </w:tcPr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81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 2. Социальная сфера ( 18 часов)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структура общества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§13, вопросы с. 152,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с. 152-153,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33-34-35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вопросы с.163, задания с.163-164,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вопросы с. 172, задания с. 172-173,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быт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вопросы с. 183, задания с. 184,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Гендер – социальный пол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вопросы с. 192, задания с. 193,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вопросы с. 203, задания с. 203-204,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вопросы с. 212, задания с. 213,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Повторительно-обобщающие уроки по теме «Социальная сфера»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к главе с. 214-215, проекты (темы с. 331) 7-14</w:t>
            </w:r>
          </w:p>
        </w:tc>
      </w:tr>
      <w:tr w:rsidR="00536D7B" w:rsidTr="00536D7B">
        <w:tc>
          <w:tcPr>
            <w:tcW w:w="9571" w:type="dxa"/>
            <w:gridSpan w:val="5"/>
          </w:tcPr>
          <w:p w:rsidR="00536D7B" w:rsidRDefault="00536D7B" w:rsidP="0053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Политическая жизнь общества (20 часов)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вопросы и задания с.226-227, эссе, словарик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вопросы с. 239-240, словарик, эссе, задания с. 193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вопросы и задания с. 249,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§23вопросы и задания с. 260,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вопросы и задания с. 271,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вопросы и задания с. 282-283,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вопросы и задания с. 296-297,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вопросы и задания с. 306-307,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§28, вопросы и задания с. 317-318, словарик, эссе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4252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«Политическая жизнь общества»</w:t>
            </w:r>
          </w:p>
        </w:tc>
        <w:tc>
          <w:tcPr>
            <w:tcW w:w="567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Стр.320 вопросы и задания к главе, темы проектов с.331 с 15-20</w:t>
            </w:r>
          </w:p>
        </w:tc>
      </w:tr>
      <w:tr w:rsidR="00536D7B" w:rsidTr="00536D7B">
        <w:tc>
          <w:tcPr>
            <w:tcW w:w="959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2" w:type="dxa"/>
          </w:tcPr>
          <w:p w:rsidR="00536D7B" w:rsidRPr="00D13BB3" w:rsidRDefault="00536D7B" w:rsidP="00536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B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567" w:type="dxa"/>
          </w:tcPr>
          <w:p w:rsidR="00536D7B" w:rsidRPr="009E0D10" w:rsidRDefault="00536D7B" w:rsidP="00536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36D7B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D7B" w:rsidRDefault="00536D7B" w:rsidP="00536D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6D7B" w:rsidRDefault="00536D7B"/>
    <w:p w:rsidR="00536D7B" w:rsidRDefault="00536D7B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/>
    <w:p w:rsidR="00D34069" w:rsidRDefault="00D34069">
      <w:pPr>
        <w:sectPr w:rsidR="00D34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069" w:rsidRPr="006F1D46" w:rsidRDefault="00D34069" w:rsidP="00D34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46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по обществознанию</w:t>
      </w:r>
    </w:p>
    <w:tbl>
      <w:tblPr>
        <w:tblStyle w:val="a5"/>
        <w:tblW w:w="0" w:type="auto"/>
        <w:tblLook w:val="04A0"/>
      </w:tblPr>
      <w:tblGrid>
        <w:gridCol w:w="2376"/>
        <w:gridCol w:w="3261"/>
        <w:gridCol w:w="3118"/>
        <w:gridCol w:w="2977"/>
        <w:gridCol w:w="3054"/>
      </w:tblGrid>
      <w:tr w:rsidR="00D34069" w:rsidTr="005E670D">
        <w:tc>
          <w:tcPr>
            <w:tcW w:w="2376" w:type="dxa"/>
          </w:tcPr>
          <w:p w:rsidR="00D34069" w:rsidRPr="006F1D46" w:rsidRDefault="00D34069" w:rsidP="005E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61" w:type="dxa"/>
          </w:tcPr>
          <w:p w:rsidR="00D34069" w:rsidRPr="006F1D46" w:rsidRDefault="00D34069" w:rsidP="005E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3118" w:type="dxa"/>
          </w:tcPr>
          <w:p w:rsidR="00D34069" w:rsidRPr="006F1D46" w:rsidRDefault="00D34069" w:rsidP="005E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977" w:type="dxa"/>
          </w:tcPr>
          <w:p w:rsidR="00D34069" w:rsidRPr="006F1D46" w:rsidRDefault="00D34069" w:rsidP="005E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3054" w:type="dxa"/>
          </w:tcPr>
          <w:p w:rsidR="00D34069" w:rsidRPr="006F1D46" w:rsidRDefault="00D34069" w:rsidP="005E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</w:tr>
      <w:tr w:rsidR="00D34069" w:rsidTr="005E670D">
        <w:tc>
          <w:tcPr>
            <w:tcW w:w="2376" w:type="dxa"/>
          </w:tcPr>
          <w:p w:rsidR="00D34069" w:rsidRPr="006F1D46" w:rsidRDefault="00D34069" w:rsidP="005E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3261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Удачное использование правильной структуры ответа (введение -основная часть - заключение); определение темы; ораторское искусство (умение говорить)</w:t>
            </w:r>
          </w:p>
        </w:tc>
        <w:tc>
          <w:tcPr>
            <w:tcW w:w="3118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977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054" w:type="dxa"/>
          </w:tcPr>
          <w:p w:rsidR="00D34069" w:rsidRDefault="00D34069" w:rsidP="005E6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069" w:rsidTr="005E670D">
        <w:tc>
          <w:tcPr>
            <w:tcW w:w="2376" w:type="dxa"/>
          </w:tcPr>
          <w:p w:rsidR="00D34069" w:rsidRPr="006F1D46" w:rsidRDefault="00D34069" w:rsidP="005E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3261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опираются на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3118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977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054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D34069" w:rsidTr="005E670D">
        <w:tc>
          <w:tcPr>
            <w:tcW w:w="2376" w:type="dxa"/>
          </w:tcPr>
          <w:p w:rsidR="00D34069" w:rsidRPr="006F1D46" w:rsidRDefault="00D34069" w:rsidP="005E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Иллюстрация своих мыслей</w:t>
            </w:r>
          </w:p>
        </w:tc>
        <w:tc>
          <w:tcPr>
            <w:tcW w:w="3261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118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977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054" w:type="dxa"/>
          </w:tcPr>
          <w:p w:rsidR="00D34069" w:rsidRDefault="00D34069" w:rsidP="005E6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069" w:rsidTr="005E670D">
        <w:tc>
          <w:tcPr>
            <w:tcW w:w="2376" w:type="dxa"/>
          </w:tcPr>
          <w:p w:rsidR="00D34069" w:rsidRPr="006F1D46" w:rsidRDefault="00D34069" w:rsidP="005E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Научная </w:t>
            </w:r>
            <w:r w:rsidRPr="006F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корректность (точность в использовании фактического материала)</w:t>
            </w:r>
          </w:p>
        </w:tc>
        <w:tc>
          <w:tcPr>
            <w:tcW w:w="3261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Отсутствуют фактические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3118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Встречаются ошибки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977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Ошибки в ряде ключевых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3054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Незнание фактов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D34069" w:rsidTr="005E670D">
        <w:tc>
          <w:tcPr>
            <w:tcW w:w="2376" w:type="dxa"/>
          </w:tcPr>
          <w:p w:rsidR="00D34069" w:rsidRPr="006F1D46" w:rsidRDefault="00D34069" w:rsidP="005E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Работа с ключевыми понятиями</w:t>
            </w:r>
          </w:p>
        </w:tc>
        <w:tc>
          <w:tcPr>
            <w:tcW w:w="3261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3118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977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разделения на важные и второстепенные понятия; 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3054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D34069" w:rsidTr="005E670D">
        <w:tc>
          <w:tcPr>
            <w:tcW w:w="2376" w:type="dxa"/>
          </w:tcPr>
          <w:p w:rsidR="00D34069" w:rsidRPr="006F1D46" w:rsidRDefault="00D34069" w:rsidP="005E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3261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3118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2977" w:type="dxa"/>
          </w:tcPr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связи проводятся редко; много нарушений в последовательности</w:t>
            </w:r>
          </w:p>
        </w:tc>
        <w:tc>
          <w:tcPr>
            <w:tcW w:w="3054" w:type="dxa"/>
          </w:tcPr>
          <w:p w:rsidR="00D34069" w:rsidRDefault="00D34069" w:rsidP="005E6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может провести причинно-следственные связи даже при наводящих вопросах, постоянные нарушения последовательности</w:t>
            </w:r>
          </w:p>
          <w:p w:rsidR="00D34069" w:rsidRDefault="00D34069" w:rsidP="005E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069" w:rsidRPr="00721EF6" w:rsidRDefault="00D34069" w:rsidP="00D34069">
      <w:pPr>
        <w:rPr>
          <w:rFonts w:ascii="Times New Roman" w:hAnsi="Times New Roman" w:cs="Times New Roman"/>
          <w:sz w:val="24"/>
          <w:szCs w:val="24"/>
        </w:rPr>
      </w:pPr>
    </w:p>
    <w:p w:rsidR="00D34069" w:rsidRDefault="00D34069"/>
    <w:sectPr w:rsidR="00D34069" w:rsidSect="005E670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95"/>
    <w:multiLevelType w:val="hybridMultilevel"/>
    <w:tmpl w:val="4A12E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C1607"/>
    <w:multiLevelType w:val="hybridMultilevel"/>
    <w:tmpl w:val="7196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559F"/>
    <w:multiLevelType w:val="hybridMultilevel"/>
    <w:tmpl w:val="1BF2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3FC"/>
    <w:multiLevelType w:val="hybridMultilevel"/>
    <w:tmpl w:val="B76E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426EC"/>
    <w:multiLevelType w:val="hybridMultilevel"/>
    <w:tmpl w:val="A1A6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A5186"/>
    <w:multiLevelType w:val="hybridMultilevel"/>
    <w:tmpl w:val="686461F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337B2"/>
    <w:multiLevelType w:val="hybridMultilevel"/>
    <w:tmpl w:val="E814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61EB2"/>
    <w:multiLevelType w:val="hybridMultilevel"/>
    <w:tmpl w:val="A1A6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11713"/>
    <w:multiLevelType w:val="hybridMultilevel"/>
    <w:tmpl w:val="DE54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A6D44"/>
    <w:multiLevelType w:val="hybridMultilevel"/>
    <w:tmpl w:val="390E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079AB"/>
    <w:multiLevelType w:val="hybridMultilevel"/>
    <w:tmpl w:val="E814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20E8C"/>
    <w:multiLevelType w:val="hybridMultilevel"/>
    <w:tmpl w:val="A1A6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CE1"/>
    <w:rsid w:val="00075B6E"/>
    <w:rsid w:val="0011350E"/>
    <w:rsid w:val="003F7B31"/>
    <w:rsid w:val="0043469B"/>
    <w:rsid w:val="00536D7B"/>
    <w:rsid w:val="00547D53"/>
    <w:rsid w:val="005E670D"/>
    <w:rsid w:val="005F69D2"/>
    <w:rsid w:val="00695E4C"/>
    <w:rsid w:val="00BF34FB"/>
    <w:rsid w:val="00CC0C16"/>
    <w:rsid w:val="00D34069"/>
    <w:rsid w:val="00E0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6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469B"/>
    <w:pPr>
      <w:ind w:left="720"/>
      <w:contextualSpacing/>
    </w:pPr>
  </w:style>
  <w:style w:type="table" w:styleId="a5">
    <w:name w:val="Table Grid"/>
    <w:basedOn w:val="a1"/>
    <w:uiPriority w:val="59"/>
    <w:rsid w:val="00434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7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23</Pages>
  <Words>5984</Words>
  <Characters>34113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2019-06-25T13:02:00Z</dcterms:created>
  <dcterms:modified xsi:type="dcterms:W3CDTF">2019-09-08T07:32:00Z</dcterms:modified>
</cp:coreProperties>
</file>