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</w:t>
      </w: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8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8"/>
      </w:tblGrid>
      <w:tr w:rsidR="008D4962" w:rsidTr="008D49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962" w:rsidRDefault="008D4962" w:rsidP="008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      »                      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8D4962" w:rsidRDefault="008D4962" w:rsidP="008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  »                       2020 г.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______________ </w:t>
            </w:r>
          </w:p>
          <w:p w:rsidR="008D4962" w:rsidRDefault="008D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 »                           2020 г.  </w:t>
            </w:r>
          </w:p>
          <w:p w:rsidR="008D4962" w:rsidRDefault="008D4962" w:rsidP="008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      от    .     . 2020г.</w:t>
            </w:r>
          </w:p>
        </w:tc>
      </w:tr>
    </w:tbl>
    <w:p w:rsidR="008D4962" w:rsidRDefault="00C9362E" w:rsidP="008D4962">
      <w:pPr>
        <w:tabs>
          <w:tab w:val="left" w:pos="8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47.15pt;margin-top:10pt;width:69.25pt;height:6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" strokecolor="white">
            <v:textbox>
              <w:txbxContent>
                <w:p w:rsidR="008D4962" w:rsidRDefault="008D4962" w:rsidP="008D4962"/>
              </w:txbxContent>
            </v:textbox>
          </v:shape>
        </w:pict>
      </w:r>
      <w:r>
        <w:pict>
          <v:shape id="Поле 3" o:spid="_x0000_s1027" type="#_x0000_t202" style="position:absolute;margin-left:430.1pt;margin-top:10pt;width:59.45pt;height:1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Gh5Yt4zAgAAVgQAAA4AAAAAAAAAAAAAAAAA&#10;LgIAAGRycy9lMm9Eb2MueG1sUEsBAi0AFAAGAAgAAAAhAF3vPjPeAAAACQEAAA8AAAAAAAAAAAAA&#10;AAAAjQQAAGRycy9kb3ducmV2LnhtbFBLBQYAAAAABAAEAPMAAACYBQAAAAA=&#10;" strokecolor="white">
            <v:textbox>
              <w:txbxContent>
                <w:p w:rsidR="008D4962" w:rsidRDefault="008D4962" w:rsidP="008D4962"/>
              </w:txbxContent>
            </v:textbox>
          </v:shape>
        </w:pict>
      </w:r>
    </w:p>
    <w:p w:rsidR="008D4962" w:rsidRDefault="008D4962" w:rsidP="008D4962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88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498" w:rsidRPr="00DC0498" w:rsidRDefault="00DC0498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C0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Литературное  чтение на родном языке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Начальное общее образование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(уровень образования)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4 года 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(срок реализации)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Pr="00AA51FF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51F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AA51F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на основе  </w:t>
      </w:r>
      <w:r w:rsidR="00AA51FF" w:rsidRPr="00AA51FF">
        <w:rPr>
          <w:rFonts w:ascii="Times New Roman" w:hAnsi="Times New Roman" w:cs="Times New Roman"/>
          <w:sz w:val="24"/>
          <w:szCs w:val="24"/>
          <w:u w:val="single"/>
        </w:rPr>
        <w:t>Примерной программы по учебным предметам. Начальная школа.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программы)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Пилимонкина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Лидия Петровна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Плащенко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Татьяна Владимировна </w:t>
      </w:r>
    </w:p>
    <w:p w:rsidR="008D4962" w:rsidRDefault="001315FF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4962">
        <w:rPr>
          <w:rFonts w:ascii="Times New Roman" w:eastAsia="Calibri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8D4962" w:rsidRDefault="008D4962" w:rsidP="008D4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315FF" w:rsidRDefault="001315FF" w:rsidP="008D49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A51FF" w:rsidRDefault="00AA51FF" w:rsidP="008D49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D4962" w:rsidRDefault="008D4962" w:rsidP="008D49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4962" w:rsidRPr="00C9362E" w:rsidRDefault="008D4962" w:rsidP="008D4962">
      <w:pPr>
        <w:tabs>
          <w:tab w:val="left" w:pos="357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 по </w:t>
      </w:r>
      <w:r w:rsidR="00DE31C2"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предмету «Литературное чтение на родном языке»</w:t>
      </w:r>
      <w:r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для 1-4 классов   составлена на основе нормативных документов:  </w:t>
      </w:r>
    </w:p>
    <w:p w:rsidR="008D4962" w:rsidRPr="00C9362E" w:rsidRDefault="008D4962" w:rsidP="008D49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362E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8D4962" w:rsidRPr="00C9362E" w:rsidRDefault="008D4962" w:rsidP="008D49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362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8D4962" w:rsidRPr="00C9362E" w:rsidRDefault="008D4962" w:rsidP="008D49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 приказом Министерства образования РФ №345 от 28.12.2018 г</w:t>
      </w:r>
      <w:r w:rsidRPr="00C93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.;</w:t>
      </w:r>
    </w:p>
    <w:p w:rsidR="008308AE" w:rsidRPr="00C9362E" w:rsidRDefault="008D4962" w:rsidP="008308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362E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  <w:r w:rsidR="008308AE" w:rsidRPr="00C93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8AE" w:rsidRPr="00C9362E" w:rsidRDefault="008308AE" w:rsidP="008308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по разработке и оформлению примерных основных образовательных программ предметных областей «Родной язык и литературное чтение на родном языке» и «Родной язык и родная литература» от марта 2020 года. </w:t>
      </w:r>
    </w:p>
    <w:p w:rsidR="008D4962" w:rsidRPr="00C9362E" w:rsidRDefault="008308AE" w:rsidP="008308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4962"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="008D4962"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="008D4962" w:rsidRPr="00C9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 школа».</w:t>
      </w:r>
    </w:p>
    <w:p w:rsidR="008D18BE" w:rsidRPr="00C9362E" w:rsidRDefault="008D18B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Используемое УМК: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1 класс в 2 Ч. -М.: Просвещение.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2 класс в 2 Ч. -М.: Просвещение.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3  класс в 2 Ч. -М.: Просвещение.</w:t>
      </w:r>
    </w:p>
    <w:p w:rsidR="00D976E0" w:rsidRPr="00C9362E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4 класс в 2 Ч. -М.: Просвещение.</w:t>
      </w:r>
    </w:p>
    <w:p w:rsidR="00686FA1" w:rsidRPr="00C9362E" w:rsidRDefault="00686FA1" w:rsidP="0068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686FA1" w:rsidRPr="00C9362E" w:rsidRDefault="00686FA1" w:rsidP="00686F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Хрестоматии.</w:t>
      </w:r>
    </w:p>
    <w:p w:rsidR="00686FA1" w:rsidRPr="00C9362E" w:rsidRDefault="00686FA1" w:rsidP="00686F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произведения.</w:t>
      </w:r>
    </w:p>
    <w:p w:rsidR="00B94F1B" w:rsidRPr="00C9362E" w:rsidRDefault="00B94F1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4962" w:rsidRPr="00C9362E" w:rsidRDefault="00155C05" w:rsidP="008D4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 </w:t>
      </w:r>
      <w:r w:rsidR="008A200B"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«</w:t>
      </w:r>
      <w:r w:rsidR="008A200B" w:rsidRPr="00C9362E">
        <w:rPr>
          <w:rFonts w:ascii="Times New Roman" w:hAnsi="Times New Roman" w:cs="Times New Roman"/>
          <w:sz w:val="24"/>
          <w:szCs w:val="24"/>
        </w:rPr>
        <w:t>Л</w:t>
      </w:r>
      <w:r w:rsidRPr="00C9362E">
        <w:rPr>
          <w:rFonts w:ascii="Times New Roman" w:hAnsi="Times New Roman" w:cs="Times New Roman"/>
          <w:sz w:val="24"/>
          <w:szCs w:val="24"/>
        </w:rPr>
        <w:t>итературное чтение на родном (русском) языке</w:t>
      </w:r>
      <w:r w:rsidR="008A200B" w:rsidRPr="00C9362E">
        <w:rPr>
          <w:rFonts w:ascii="Times New Roman" w:hAnsi="Times New Roman" w:cs="Times New Roman"/>
          <w:sz w:val="24"/>
          <w:szCs w:val="24"/>
        </w:rPr>
        <w:t xml:space="preserve">» 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962"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разработана для реализации  наряду с обязательным курсом 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литературного чтения</w:t>
      </w:r>
      <w:r w:rsidR="008D4962"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‚ изучение </w:t>
      </w:r>
      <w:r w:rsidR="00DB3831"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родной литературы</w:t>
      </w:r>
      <w:r w:rsidR="008D4962"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4962" w:rsidRPr="00C9362E" w:rsidRDefault="008D4962" w:rsidP="00B94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предмета «</w:t>
      </w:r>
      <w:r w:rsidR="00B94F1B" w:rsidRPr="00C9362E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» в начальной школе выделяется </w:t>
      </w:r>
      <w:r w:rsidR="00155C05" w:rsidRPr="00C9362E">
        <w:rPr>
          <w:rFonts w:ascii="Times New Roman" w:hAnsi="Times New Roman"/>
          <w:sz w:val="24"/>
          <w:szCs w:val="24"/>
        </w:rPr>
        <w:t>67</w:t>
      </w:r>
      <w:r w:rsidRPr="00C9362E">
        <w:rPr>
          <w:rFonts w:ascii="Times New Roman" w:hAnsi="Times New Roman"/>
          <w:sz w:val="24"/>
          <w:szCs w:val="24"/>
        </w:rPr>
        <w:t xml:space="preserve"> час</w:t>
      </w:r>
      <w:r w:rsidR="00155C05" w:rsidRPr="00C9362E">
        <w:rPr>
          <w:rFonts w:ascii="Times New Roman" w:hAnsi="Times New Roman"/>
          <w:sz w:val="24"/>
          <w:szCs w:val="24"/>
        </w:rPr>
        <w:t>ов</w:t>
      </w:r>
      <w:r w:rsidR="00FE4316" w:rsidRPr="00C9362E">
        <w:rPr>
          <w:rFonts w:ascii="Times New Roman" w:hAnsi="Times New Roman"/>
          <w:sz w:val="24"/>
          <w:szCs w:val="24"/>
        </w:rPr>
        <w:t xml:space="preserve">: </w:t>
      </w:r>
      <w:r w:rsidR="00155C05" w:rsidRPr="00C9362E">
        <w:rPr>
          <w:rFonts w:ascii="Times New Roman" w:hAnsi="Times New Roman" w:cs="Times New Roman"/>
          <w:sz w:val="24"/>
          <w:szCs w:val="24"/>
        </w:rPr>
        <w:t>16 часов в 1 классе</w:t>
      </w:r>
      <w:r w:rsidR="00FE4316" w:rsidRPr="00C9362E">
        <w:rPr>
          <w:rFonts w:ascii="Times New Roman" w:hAnsi="Times New Roman" w:cs="Times New Roman"/>
          <w:sz w:val="24"/>
          <w:szCs w:val="24"/>
        </w:rPr>
        <w:t xml:space="preserve"> со второго полугодия, по 17 часов во 2-4 классах</w:t>
      </w:r>
      <w:r w:rsidR="007936B8" w:rsidRPr="00C9362E">
        <w:rPr>
          <w:rFonts w:ascii="Times New Roman" w:hAnsi="Times New Roman"/>
          <w:sz w:val="24"/>
          <w:szCs w:val="24"/>
        </w:rPr>
        <w:t xml:space="preserve"> по </w:t>
      </w:r>
      <w:r w:rsidR="00155C05" w:rsidRPr="00C9362E">
        <w:rPr>
          <w:rFonts w:ascii="Times New Roman" w:hAnsi="Times New Roman" w:cs="Times New Roman"/>
          <w:sz w:val="24"/>
          <w:szCs w:val="24"/>
        </w:rPr>
        <w:t xml:space="preserve"> 1 час</w:t>
      </w:r>
      <w:r w:rsidR="007936B8" w:rsidRPr="00C9362E">
        <w:rPr>
          <w:rFonts w:ascii="Times New Roman" w:hAnsi="Times New Roman" w:cs="Times New Roman"/>
          <w:sz w:val="24"/>
          <w:szCs w:val="24"/>
        </w:rPr>
        <w:t>у</w:t>
      </w:r>
      <w:r w:rsidR="00155C05" w:rsidRPr="00C9362E">
        <w:rPr>
          <w:rFonts w:ascii="Times New Roman" w:hAnsi="Times New Roman" w:cs="Times New Roman"/>
          <w:sz w:val="24"/>
          <w:szCs w:val="24"/>
        </w:rPr>
        <w:t xml:space="preserve"> в  2 недели</w:t>
      </w:r>
      <w:r w:rsidR="008308AE" w:rsidRPr="00C9362E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B94F1B" w:rsidRPr="00C9362E">
        <w:rPr>
          <w:rFonts w:ascii="Times New Roman" w:hAnsi="Times New Roman" w:cs="Times New Roman"/>
          <w:sz w:val="24"/>
          <w:szCs w:val="24"/>
        </w:rPr>
        <w:t>.</w:t>
      </w:r>
    </w:p>
    <w:p w:rsidR="006E2C48" w:rsidRPr="00C9362E" w:rsidRDefault="006E2C48" w:rsidP="006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данской идентичности и мировоззрения, </w:t>
      </w:r>
      <w:r w:rsidRPr="00C9362E">
        <w:rPr>
          <w:rFonts w:ascii="Times New Roman" w:hAnsi="Times New Roman" w:cs="Times New Roman"/>
          <w:sz w:val="24"/>
          <w:szCs w:val="24"/>
        </w:rPr>
        <w:t>чувства гордости за свою Родину, российский народ и историю России, осознание своей этнической и национальной принадлежности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формирует </w:t>
      </w:r>
      <w:r w:rsidRPr="00C9362E">
        <w:rPr>
          <w:rFonts w:ascii="Times New Roman" w:hAnsi="Times New Roman" w:cs="Times New Roman"/>
          <w:spacing w:val="2"/>
          <w:sz w:val="24"/>
          <w:szCs w:val="24"/>
        </w:rPr>
        <w:t xml:space="preserve">ценностное отношение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национальному языку и культуре.</w:t>
      </w:r>
    </w:p>
    <w:p w:rsidR="006E2C48" w:rsidRPr="00C9362E" w:rsidRDefault="006E2C48" w:rsidP="006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 на родном (русском) языке как учебный предмет в начальной школе имеет большое значение в решении задач не только обучения, но и воспитания. Знакомство учащихся с доступными их возрасту произведениями фольклора и художественными произведениями русских классиков способствует формированию личных качеств, соответствующих национальным и общечеловеческим ценностям. Произведения русских писателей, входящие в круг чтения детей, развивает у учащихся умение соотносить свои поступки с этическими принципами поведения культурного человека, формирует навыки доброжелательного сотрудничества. Важнейшим аспектом литературного чтения на родном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(русском) языке является формирование навыка чтения и других видов речевой деятельности учащихся. Учащиеся овладевают осознанным и выразительным чтением, учатся ориентироваться в книге, использовать её для расширения своих знаний об окружающем мире. </w:t>
      </w:r>
    </w:p>
    <w:p w:rsidR="006E2C48" w:rsidRPr="00C9362E" w:rsidRDefault="006E2C48" w:rsidP="006E2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предмета «Литературное чтение на родном (русском) языке» в начальной школе являются: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родной литературы как одной из основных национально-культурных ценностей народа, как явление национальной и мировой культуры, средства сохранения и передачи нравственных ценностей и традиций;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осознание значимости чтения на родном языке для личного развития;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диалогической и монологической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E2C48" w:rsidRPr="00C9362E" w:rsidRDefault="006E2C48" w:rsidP="006E2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«Литературное чтение на родном (русском) языке»</w:t>
      </w:r>
      <w:r w:rsidR="00B94F1B"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r w:rsidRPr="00C9362E">
        <w:rPr>
          <w:rFonts w:ascii="Times New Roman" w:hAnsi="Times New Roman" w:cs="Times New Roman"/>
          <w:sz w:val="24"/>
          <w:szCs w:val="24"/>
        </w:rPr>
        <w:t>необходимо решение следующих задач: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умение использовать разные виды чтения (ознакомительное, изучающее, выборочное, поисковое); умение осознанно воспринимать и оценивать специфику и содержание различных текстов, участвовать в их обсуждении, давать и обосновывать нравственную оценку поступков героев;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6E2C48" w:rsidRPr="00C9362E" w:rsidRDefault="006E2C48" w:rsidP="006E2C48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достижению необходимого для продолжения образования уровня читательской компетентности, общего речевого развития, овладению техникой чтения вслух и про себя, элементарными приемами интерпретации, анализа и преобразования художественных, научно-популярных  и учебных текстов с использованием элементарных литературоведческих понятий.</w:t>
      </w:r>
    </w:p>
    <w:p w:rsidR="006E2C48" w:rsidRPr="00C9362E" w:rsidRDefault="006E2C48" w:rsidP="00DE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2E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начального цикла литературному чтению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родном (русском) языке</w:t>
      </w:r>
      <w:r w:rsidRPr="00C9362E">
        <w:rPr>
          <w:rFonts w:ascii="Times New Roman" w:hAnsi="Times New Roman" w:cs="Times New Roman"/>
          <w:sz w:val="24"/>
          <w:szCs w:val="24"/>
        </w:rPr>
        <w:t xml:space="preserve"> отводится особая роль, поскольку он не только предмет обучения, но и мощное средство воспитания и развития ребёнка. Родная (русская) литература имеет в своем арсенале огромный потенциал духовных ценностей. Язык художественного произведения, художественное слово, изобразительно-выразительные средства художественной речи выступают в качестве общекультурной среды для школьников. Воспитывающий потенциал литературы позволяет сформировать у младших школьников базовые нормы гражданской и духовно-нравственной культуры.</w:t>
      </w:r>
    </w:p>
    <w:p w:rsidR="00DE31C2" w:rsidRPr="00C9362E" w:rsidRDefault="00DE31C2" w:rsidP="00DE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методы стимулирования учебной деятельности школьников в процессе обучения, методы формирования познавательного интереса,  методы контроля и самоконтроля в обучении, активные методы обучения.</w:t>
      </w:r>
    </w:p>
    <w:p w:rsidR="00DE31C2" w:rsidRPr="00C9362E" w:rsidRDefault="00DE31C2" w:rsidP="00DE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Методы, ориентированные на устную коммуникацию: чтение, выборочное чтение, все виды пересказа, все формы учебного диалога, доклады и сообщения, ролевые и деловые игры, учебные исследования и учебные проекты, требующие проведения  опросов, обсуждение, дискуссия, диспут. </w:t>
      </w:r>
      <w:proofErr w:type="gramEnd"/>
    </w:p>
    <w:p w:rsidR="00DB3831" w:rsidRPr="00C9362E" w:rsidRDefault="00DE31C2" w:rsidP="00DE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Средства обучения предмету «Литературное чтение на родном (русском) языке»: вербальные (учебники, учебные пособия, рабочие тетради, хрестоматии, книги для чтения); наглядные, аудиовизуальные средства; вспомогательные (технические средства обучения).</w:t>
      </w:r>
      <w:proofErr w:type="gramEnd"/>
    </w:p>
    <w:p w:rsidR="008D44B6" w:rsidRPr="00C9362E" w:rsidRDefault="008D44B6" w:rsidP="008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Формы организации учебной деятельности: фронтальная, групповая, парная, индивидуальная, самостоятельная работа с помощью учителя и под руководством учителя, проектная и исследовательская деятельность.</w:t>
      </w:r>
    </w:p>
    <w:p w:rsidR="008D44B6" w:rsidRPr="00C9362E" w:rsidRDefault="008D44B6" w:rsidP="008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Виды контроля: текущий, итоговый.</w:t>
      </w:r>
    </w:p>
    <w:p w:rsidR="008D44B6" w:rsidRPr="00C9362E" w:rsidRDefault="008D44B6" w:rsidP="008D4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Методы  контроля: устный опрос, письменный опрос, контрольная и самостоятельная работа, работа по карточке, тест, систематическое наблюдение за работой учеников в обучении.</w:t>
      </w: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18BE" w:rsidRPr="00C9362E" w:rsidRDefault="008D18BE" w:rsidP="008D18BE">
      <w:pPr>
        <w:pStyle w:val="a9"/>
        <w:shd w:val="clear" w:color="auto" w:fill="FFFFFF"/>
        <w:spacing w:before="0" w:beforeAutospacing="0" w:after="0" w:afterAutospacing="0" w:line="360" w:lineRule="atLeast"/>
        <w:ind w:left="720" w:hanging="360"/>
        <w:jc w:val="both"/>
        <w:rPr>
          <w:color w:val="111115"/>
        </w:rPr>
      </w:pPr>
      <w:r w:rsidRPr="00C9362E">
        <w:rPr>
          <w:rStyle w:val="apple-converted-space"/>
          <w:bdr w:val="none" w:sz="0" w:space="0" w:color="auto" w:frame="1"/>
        </w:rPr>
        <w:t> </w:t>
      </w: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Pr="00C9362E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A200B" w:rsidRDefault="008A200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9362E" w:rsidRPr="00C9362E" w:rsidRDefault="00C9362E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A200B" w:rsidRDefault="008A200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B94F1B" w:rsidRDefault="00B94F1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B94F1B" w:rsidRDefault="00B94F1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ПЛАНИРУЕМЫЕ ОБРАЗОВАТЕЛЬНЫЕ РЕЗУЛЬТАТЫ ОСВОЕНИЯ ПРЕДМЕТА ОБУЧАЮЩИМИСЯ</w:t>
      </w: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8D4962" w:rsidTr="008D49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62" w:rsidRDefault="008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ормирование чувства гордости за свою Родину, её исто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рию, российский народ, становление гуманистических и де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оспитание художественно-эстетического вкуса, эстетиче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азвитие этических чувств, доброжелательности и эмо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живания чувствам других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ормирование уважительного отношения к иному мне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пимо относиться к людям иной национальной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владение начальными навыками адаптации к школе, к школьному коллективу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ностного смысла учения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азвитие самостоятельности и личной ответственности за свои поступки на основе представлений о нравственных нормах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азвитие навыков сотрудничества со взрослыми и сверст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B3831" w:rsidRPr="00DB3831" w:rsidRDefault="00DB3831" w:rsidP="00DB38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установки на безопасный, здоровый образ жизни.</w:t>
            </w:r>
          </w:p>
          <w:p w:rsidR="008D4962" w:rsidRDefault="008D496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FreeSetC" w:eastAsia="Calibri" w:hAnsi="FreeSetC" w:cs="FreeSetC"/>
                <w:sz w:val="21"/>
                <w:szCs w:val="21"/>
              </w:rPr>
            </w:pPr>
          </w:p>
        </w:tc>
      </w:tr>
      <w:tr w:rsidR="008D4962" w:rsidTr="008D49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62" w:rsidRDefault="008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Освоение способами решения проблем творческого и поискового характера;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умения понимать причины успеха \неуспеха учебной деятельности и способности конструктивного действовать даже в ситуациях неуспеха;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знаково-символических средств представления информации о книгах;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Активное использование речевых средств для решения коммуникативных и познавательных задач;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Овладение навыками смыслового чтения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пути её достижения, осмысливать собственное поведение и поведение окружающих;</w:t>
            </w:r>
          </w:p>
          <w:p w:rsidR="00DB3831" w:rsidRPr="00DB3831" w:rsidRDefault="00DB3831" w:rsidP="00DB3831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8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8D4962" w:rsidRDefault="008D4962">
            <w:pPr>
              <w:shd w:val="clear" w:color="auto" w:fill="FFFFFF"/>
              <w:spacing w:after="0" w:line="240" w:lineRule="auto"/>
              <w:rPr>
                <w:rFonts w:ascii="FreeSetC" w:eastAsia="Calibri" w:hAnsi="FreeSetC" w:cs="FreeSetC"/>
                <w:sz w:val="21"/>
                <w:szCs w:val="21"/>
              </w:rPr>
            </w:pPr>
          </w:p>
        </w:tc>
      </w:tr>
      <w:tr w:rsidR="008D4962" w:rsidRPr="00DC0498" w:rsidTr="008D4962">
        <w:trPr>
          <w:trHeight w:val="4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62" w:rsidRPr="00DC0498" w:rsidRDefault="008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98" w:rsidRPr="00DC0498" w:rsidRDefault="00E959FB" w:rsidP="00DC049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0498"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      </w:r>
          </w:p>
          <w:p w:rsidR="00DC0498" w:rsidRPr="00DC0498" w:rsidRDefault="00E959FB" w:rsidP="00DC049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0498"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слушателями);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      </w:r>
            <w:proofErr w:type="spellStart"/>
            <w:r w:rsidR="00DC0498"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DC0498"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сказок, загадок, колыбельных песен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истории, детях, о добре и зле и т.д.); 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      </w:r>
          </w:p>
          <w:p w:rsidR="00DC0498" w:rsidRPr="00DC0498" w:rsidRDefault="00DC0498" w:rsidP="00DC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="00E95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0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      </w:r>
          </w:p>
          <w:p w:rsidR="008D4962" w:rsidRPr="00DC0498" w:rsidRDefault="008D4962" w:rsidP="006E2C4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4962" w:rsidRPr="00DC0498" w:rsidRDefault="008D4962" w:rsidP="008D4962">
      <w:pPr>
        <w:pStyle w:val="Default"/>
        <w:rPr>
          <w:color w:val="FF0000"/>
        </w:rPr>
      </w:pPr>
    </w:p>
    <w:p w:rsidR="008D4962" w:rsidRPr="00DC0498" w:rsidRDefault="008D4962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8D4962" w:rsidRPr="00DC0498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C48" w:rsidRDefault="006E2C4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C48" w:rsidRDefault="006E2C4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C48" w:rsidRDefault="006E2C4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C48" w:rsidRDefault="006E2C4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498" w:rsidRDefault="00DC049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498" w:rsidRDefault="00DC049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498" w:rsidRPr="00460CE5" w:rsidRDefault="00DC0498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DA0" w:rsidRPr="00460CE5" w:rsidRDefault="001E1DA0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DA0" w:rsidRPr="00460CE5" w:rsidRDefault="001E1DA0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DA0" w:rsidRPr="00142D04" w:rsidRDefault="001E1DA0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9FB" w:rsidRPr="00E959FB" w:rsidRDefault="00E959FB" w:rsidP="00E9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FB" w:rsidRPr="00E959FB" w:rsidRDefault="00E959FB" w:rsidP="00E9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33"/>
      </w:tblGrid>
      <w:tr w:rsidR="00E959FB" w:rsidRPr="00E959FB" w:rsidTr="003014B2">
        <w:tc>
          <w:tcPr>
            <w:tcW w:w="2694" w:type="dxa"/>
          </w:tcPr>
          <w:p w:rsidR="00E959FB" w:rsidRPr="00E959FB" w:rsidRDefault="00E959FB" w:rsidP="00E9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333" w:type="dxa"/>
          </w:tcPr>
          <w:p w:rsidR="00E959FB" w:rsidRPr="00E959FB" w:rsidRDefault="00E959FB" w:rsidP="00E9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59FB" w:rsidRPr="00E959FB" w:rsidTr="003014B2">
        <w:tc>
          <w:tcPr>
            <w:tcW w:w="2694" w:type="dxa"/>
          </w:tcPr>
          <w:p w:rsidR="00E959FB" w:rsidRPr="00E959FB" w:rsidRDefault="00E959FB" w:rsidP="00E9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E959FB" w:rsidRPr="00E959FB" w:rsidRDefault="00E959FB" w:rsidP="00E9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</w:tcPr>
          <w:p w:rsidR="00E959FB" w:rsidRPr="00E959FB" w:rsidRDefault="00E959FB" w:rsidP="00E9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  (</w:t>
            </w:r>
            <w:proofErr w:type="spellStart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 на слух звучащей речи (высказывание собесед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довательности событий, осознание цели речевого высказыва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умение задавать вопросы по прослушанному учебному, научно-познавательному и художественному произведениям. 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r w:rsidRPr="00E959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Чтение вслух</w:t>
            </w:r>
            <w:r w:rsidRPr="00E95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Постепенный переход от слогового к плавному, осмысленно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 виду и типу текстов, передача их с помощью интониро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про себя.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смысла произведения при чте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про себя (доступных по объёму и жанру произведений). Определение вида чтения (изучающее, ознакомительное, выбо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рочное), умение находить в тексте необходимую информацию, понимание её особенностей.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разными видами текста.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разных видах текста: художествен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ном, учебном, научно-популярном — и их сравнение. Определе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целей создания этих видов текста. Особенности фольклорного текста.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темы и главной мысли про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изведения по вопросам и самостоятельное деление текста на смысловые части, их </w:t>
            </w:r>
            <w:proofErr w:type="spellStart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Умение работать с раз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видами информации.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Библиографическая культура.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как особый вид искусства. Книга как источник не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тульный лист, аннотация, иллюстрации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информации в книге: научная, художественная (с опо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на внешние показатели книги, её справочно-иллюстративный материал.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книг (изданий): книга-произведение, книга-сборник, собрание сочинений, периодическая печать, справочные изда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(справочники, словари, энциклопедии).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книг на основе рекомендательного списка, алфавитного и тематического каталога. Самостоятель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пользование соответствующими возрасту словарями и дру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справочной литературой.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заглавия произведения, его адекватное соотношение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с содержанием. Определение особенностей художественного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текста: своеобразие выразительных средств языка (с помощью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учителя). Осознание того, что фольклор есть выражение общечеловеческих нравственных правил и отношений.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с точки зрения норм морали. Осознание понятия «родина»</w:t>
            </w:r>
            <w:proofErr w:type="gram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редставления о проявлении любви к Родине в литературе разных народов (на примере наро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России). Схожесть тем, идей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вопросам учителя), рассказ по иллюстрациям, пересказ.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поступка персонажа и его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мотивов. Сопоставление поступков героев по аналогии или по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контрасту. Выявление авторского отношения к герою на основе анализа текста, авторских помет, имён героев.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героя произведения. Портрет, характер героя, выраженные через поступки и речь.  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 Подробный пересказ текста: определение главной мысли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фрагмента, выделение опорных или ключевых слов, </w:t>
            </w:r>
            <w:proofErr w:type="spell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 и всего текста, составление плана в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виде назывных предложений из текста, в виде вопросов, в виде самостоятельно сформулированного высказывания.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общности ситуаций, эмоциональной окраске, характеру поступков героев</w:t>
            </w:r>
            <w:proofErr w:type="gram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ексте, позволяющих составить рассказ о герое), описание 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учебными, научно-популярными и другими текстами.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заглавия произведения, адекватное соотноше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 его содержанием. Определение особенностей учебного и научно-популярного текстов (передача информации). Знаком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      </w:r>
            <w:proofErr w:type="spellStart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Ключевые или опорные слова. Построение алгорит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Говорение (культура речевого общения).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диалога как вида речи. Особенности диалогиче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общения: умение понимать вопросы, отвечать на них и самостоятельно задавать вопросы по тексту; вы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слушивать, не перебивая, собеседника и в вежливой форме вы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фольклорных  произведений.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словом (распознавать прямое и переносное зна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слов, их многозначность), целенаправленное пополнение активного словарного запаса.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</w:t>
            </w:r>
            <w:r w:rsidRPr="00E959FB">
              <w:rPr>
                <w:rFonts w:ascii="FreeSetC" w:hAnsi="FreeSetC" w:cs="FreeSetC"/>
                <w:sz w:val="21"/>
                <w:szCs w:val="21"/>
              </w:rPr>
              <w:t xml:space="preserve">) ответа на вопрос.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жизни, художественного произведения, изобразительного искусства) в рассказе (описание, рассуждение, повествование).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сравнения) с учётом особенностей монологического высказывания.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короткий рассказ по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рисункам либо на заданную тему.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 (культура письменной речи)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 - сочинениях (повествование, описание, рассуждение), рассказ на заданную тему, отзыв.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 детского чтения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современной отечественной (с учётом многонационального характера России) и зарубежной литературы, доступные для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младших школьников. 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Представленность разных видов книг: историческая, приключенческая, фантастическая, научно-популярная, справочно-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энциклопедическая литература; детские периодические издания (по выбору). Основные темы детского чтения: фольклор разных народов, произведения о Родине, природе, детях, братьях наших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, добре и зле, юмористические произведения.</w:t>
            </w: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Литературоведческая пропедевтика </w:t>
            </w:r>
            <w:r w:rsidRPr="00E959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(практическое освоение)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тексте, определение значения в художественной речи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помощью учителя) средств выразительности: синонимов, антонимов, эпитетов, сравнений, метафор, гипербол.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Ориентировка в литературных понятиях: художественное произведение, художественный образ, искусство слова, автор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(рассказчик), сюжет, тема. Герой произведения: его портрет,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речь, поступки, мысли; отношение автора к герою. Общее представление о композиционных особенностях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построения разных видов рассказывания: повествования (рассказ), описания (пейзаж, портрет, интерьер), рассуждени</w:t>
            </w:r>
            <w:proofErr w:type="gram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монолог героя, диалог героев).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Прозаическая и стихотворная речь: узнавание, различение,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стихотворного произведения (ритм, рифма).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Фольклор и авторские художественные произведения (различение).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, пословицы и поговорки, загадки) — узнавание, различение, определение основного смысла. Сказки (о животных, бытовые, волшебные).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сказок: лексика, построение(композиция). Литературная (авторская) сказка.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Рассказ, стихотворение, басня — общее представление</w:t>
            </w:r>
            <w:r w:rsidR="004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о жанре, особенностях построения и выразительных средствах.</w:t>
            </w:r>
          </w:p>
          <w:p w:rsidR="00E959FB" w:rsidRPr="00E959FB" w:rsidRDefault="00E959FB" w:rsidP="00E9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деятельность обучающихся</w:t>
            </w:r>
            <w:proofErr w:type="gramStart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95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основе литературных произведений)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 в творче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деятельности учащихся: чтение по ролям, </w:t>
            </w:r>
            <w:proofErr w:type="spellStart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драматизация, устное словесное рисование, знакомство с раз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личными способами работы с деформированным текстом и ис</w:t>
            </w:r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пользование их (установление причинно-следственных связей, последовательности событий, соблюдение </w:t>
            </w:r>
            <w:proofErr w:type="spellStart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E9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выполнении действий); 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сочинения,</w:t>
            </w:r>
          </w:p>
          <w:p w:rsidR="00E959FB" w:rsidRPr="00E959FB" w:rsidRDefault="00E959FB" w:rsidP="00E9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текста </w:t>
            </w:r>
            <w:r w:rsidRPr="00E959FB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      </w:r>
            <w:r w:rsidRPr="00E9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59FB" w:rsidRPr="00E959FB" w:rsidRDefault="00E959FB" w:rsidP="00E9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FB" w:rsidRPr="00E959FB" w:rsidRDefault="00E959FB" w:rsidP="00E95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19" w:rsidRDefault="00250019" w:rsidP="00250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250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/>
    <w:p w:rsidR="008D4962" w:rsidRDefault="008D4962" w:rsidP="008D4962"/>
    <w:p w:rsidR="008C0EA2" w:rsidRDefault="008C0EA2" w:rsidP="008D4962"/>
    <w:p w:rsidR="008C0EA2" w:rsidRDefault="008C0EA2" w:rsidP="008D4962"/>
    <w:p w:rsidR="008C0EA2" w:rsidRDefault="008C0EA2" w:rsidP="008D4962"/>
    <w:p w:rsidR="008C0EA2" w:rsidRDefault="008C0EA2" w:rsidP="008D4962"/>
    <w:p w:rsidR="001D38C0" w:rsidRDefault="001D38C0" w:rsidP="008D4962"/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54"/>
        <w:gridCol w:w="1559"/>
        <w:gridCol w:w="1879"/>
        <w:gridCol w:w="24"/>
      </w:tblGrid>
      <w:tr w:rsidR="00461FC5" w:rsidRPr="00406B9E" w:rsidTr="00AA51FF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 xml:space="preserve">Тема раздела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Примерное </w:t>
            </w:r>
          </w:p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количество часов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406B9E" w:rsidRDefault="00461FC5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Вид контроля</w:t>
            </w:r>
          </w:p>
        </w:tc>
      </w:tr>
      <w:tr w:rsidR="00AA51FF" w:rsidRPr="00406B9E" w:rsidTr="00AA51FF">
        <w:trPr>
          <w:gridAfter w:val="1"/>
          <w:wAfter w:w="24" w:type="dxa"/>
          <w:cantSplit/>
          <w:trHeight w:val="179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Контрольная работа </w:t>
            </w:r>
          </w:p>
        </w:tc>
      </w:tr>
      <w:tr w:rsidR="00AA51FF" w:rsidRPr="00406B9E" w:rsidTr="00AA51FF">
        <w:trPr>
          <w:gridAfter w:val="1"/>
          <w:wAfter w:w="24" w:type="dxa"/>
          <w:cantSplit/>
          <w:trHeight w:val="396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FE4316" w:rsidRDefault="00C9362E" w:rsidP="00FE4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  <w:p w:rsidR="00AA51FF" w:rsidRPr="00406B9E" w:rsidRDefault="00AA51FF" w:rsidP="00FE4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406B9E" w:rsidRDefault="00AA51FF" w:rsidP="00AE6BF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FE4316" w:rsidRDefault="00C9362E" w:rsidP="00FE4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капель.</w:t>
            </w:r>
          </w:p>
          <w:p w:rsidR="00AA51FF" w:rsidRPr="00406B9E" w:rsidRDefault="00AA51FF" w:rsidP="00AE6B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406B9E" w:rsidRDefault="00AA51FF" w:rsidP="00AE6BF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FE4316" w:rsidRDefault="00C9362E" w:rsidP="00FE4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:rsidR="00AA51FF" w:rsidRPr="00406B9E" w:rsidRDefault="00AA51FF" w:rsidP="00AE6B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Pr="00406B9E" w:rsidRDefault="00AA51FF" w:rsidP="00AE6BF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A51FF" w:rsidRPr="00406B9E" w:rsidRDefault="00AA51FF" w:rsidP="00916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C9362E" w:rsidRPr="00FE4316" w:rsidRDefault="00C9362E" w:rsidP="00C936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4316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AA51FF" w:rsidRPr="008C0EA2" w:rsidRDefault="00AA51FF" w:rsidP="00C936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A51FF" w:rsidRPr="00406B9E" w:rsidRDefault="00AA51FF" w:rsidP="00AE6B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</w:tcPr>
          <w:p w:rsidR="00C9362E" w:rsidRPr="00FE4316" w:rsidRDefault="00C9362E" w:rsidP="00C936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431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  <w:p w:rsidR="00AA51FF" w:rsidRPr="00406B9E" w:rsidRDefault="00AA51FF" w:rsidP="00C9362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AA51FF" w:rsidRPr="00406B9E" w:rsidRDefault="00AA51FF" w:rsidP="00AE6B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</w:tcPr>
          <w:p w:rsidR="00AA51FF" w:rsidRPr="00FE4316" w:rsidRDefault="00AA51FF" w:rsidP="00FE43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vAlign w:val="bottom"/>
          </w:tcPr>
          <w:p w:rsidR="00AA51FF" w:rsidRPr="00406B9E" w:rsidRDefault="00AA51FF" w:rsidP="00AE6B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AA51FF" w:rsidRPr="00AA51FF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51FF">
              <w:rPr>
                <w:rFonts w:ascii="Times New Roman" w:hAnsi="Times New Roman" w:cs="Times New Roman"/>
              </w:rPr>
              <w:t>1</w:t>
            </w:r>
          </w:p>
        </w:tc>
      </w:tr>
      <w:tr w:rsidR="00AA51FF" w:rsidRPr="00406B9E" w:rsidTr="00AA51FF">
        <w:trPr>
          <w:gridAfter w:val="1"/>
          <w:wAfter w:w="24" w:type="dxa"/>
          <w:cantSplit/>
          <w:jc w:val="center"/>
        </w:trPr>
        <w:tc>
          <w:tcPr>
            <w:tcW w:w="534" w:type="dxa"/>
            <w:vAlign w:val="center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AA51FF" w:rsidRPr="00406B9E" w:rsidRDefault="00AA51FF" w:rsidP="00FE4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AA51FF" w:rsidRPr="00406B9E" w:rsidRDefault="00AA51FF" w:rsidP="00AE6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Pr="00406B9E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316" w:rsidRDefault="00FE4316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B9E"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 w:rsidRPr="00406B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B9E">
        <w:rPr>
          <w:rFonts w:ascii="Times New Roman" w:eastAsia="Calibri" w:hAnsi="Times New Roman" w:cs="Times New Roman"/>
          <w:sz w:val="24"/>
          <w:szCs w:val="24"/>
          <w:lang w:eastAsia="ru-RU"/>
        </w:rPr>
        <w:t>2 класс</w:t>
      </w: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75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33"/>
        <w:gridCol w:w="1048"/>
        <w:gridCol w:w="974"/>
        <w:gridCol w:w="1157"/>
        <w:gridCol w:w="27"/>
      </w:tblGrid>
      <w:tr w:rsidR="00FE4316" w:rsidRPr="00406B9E" w:rsidTr="00FE4316">
        <w:trPr>
          <w:gridAfter w:val="1"/>
          <w:wAfter w:w="27" w:type="dxa"/>
          <w:trHeight w:val="33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 xml:space="preserve">Тема раздела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Примерное </w:t>
            </w:r>
          </w:p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количество часов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Вид контроля</w:t>
            </w:r>
          </w:p>
        </w:tc>
      </w:tr>
      <w:tr w:rsidR="00FE4316" w:rsidRPr="00406B9E" w:rsidTr="00FE4316">
        <w:trPr>
          <w:cantSplit/>
          <w:trHeight w:val="1798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Контрольная работа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Проверка техники чтения</w:t>
            </w:r>
          </w:p>
        </w:tc>
      </w:tr>
      <w:tr w:rsidR="00FE4316" w:rsidRPr="00406B9E" w:rsidTr="00FE4316">
        <w:trPr>
          <w:cantSplit/>
          <w:trHeight w:val="396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460CE5" w:rsidP="000B7D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1C4880" w:rsidP="000B7D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FE4316" w:rsidRPr="00406B9E" w:rsidTr="00FE4316">
        <w:trPr>
          <w:cantSplit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460CE5" w:rsidP="000B7D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1C4880" w:rsidP="000B7D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316" w:rsidRPr="00406B9E" w:rsidTr="00FE4316">
        <w:trPr>
          <w:cantSplit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460CE5" w:rsidP="000B7D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16" w:rsidRPr="00406B9E" w:rsidRDefault="00460CE5" w:rsidP="000B7D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316" w:rsidRPr="00406B9E" w:rsidTr="00FE4316">
        <w:trPr>
          <w:cantSplit/>
          <w:jc w:val="center"/>
        </w:trPr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FE4316" w:rsidRPr="008C0EA2" w:rsidRDefault="00460CE5" w:rsidP="000B7DD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FE4316" w:rsidRPr="00406B9E" w:rsidRDefault="00460CE5" w:rsidP="000B7D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316" w:rsidRPr="00406B9E" w:rsidTr="00FE4316">
        <w:trPr>
          <w:cantSplit/>
          <w:jc w:val="center"/>
        </w:trPr>
        <w:tc>
          <w:tcPr>
            <w:tcW w:w="787" w:type="dxa"/>
            <w:vAlign w:val="center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06B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</w:tcPr>
          <w:p w:rsidR="00FE4316" w:rsidRPr="00FE4316" w:rsidRDefault="00460CE5" w:rsidP="000B7DD2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1048" w:type="dxa"/>
            <w:vAlign w:val="bottom"/>
          </w:tcPr>
          <w:p w:rsidR="00FE4316" w:rsidRPr="00406B9E" w:rsidRDefault="00460CE5" w:rsidP="000B7D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316" w:rsidRPr="00406B9E" w:rsidTr="00FE4316">
        <w:trPr>
          <w:cantSplit/>
          <w:jc w:val="center"/>
        </w:trPr>
        <w:tc>
          <w:tcPr>
            <w:tcW w:w="787" w:type="dxa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3" w:type="dxa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8" w:type="dxa"/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FE4316" w:rsidRPr="00406B9E" w:rsidRDefault="00FE4316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Pr="00406B9E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9161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класс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002"/>
        <w:gridCol w:w="1386"/>
        <w:gridCol w:w="851"/>
        <w:gridCol w:w="2268"/>
        <w:gridCol w:w="53"/>
      </w:tblGrid>
      <w:tr w:rsidR="008C0EA2" w:rsidTr="008C0EA2">
        <w:trPr>
          <w:trHeight w:val="33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0EA2" w:rsidRPr="00406B9E" w:rsidRDefault="008C0EA2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Примерное </w:t>
            </w:r>
          </w:p>
          <w:p w:rsidR="008C0EA2" w:rsidRPr="00406B9E" w:rsidRDefault="008C0EA2" w:rsidP="000B7DD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количество часов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2" w:rsidRPr="00406B9E" w:rsidRDefault="008C0EA2" w:rsidP="000B7D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Вид контроля</w:t>
            </w:r>
          </w:p>
        </w:tc>
      </w:tr>
      <w:tr w:rsidR="008C0EA2" w:rsidTr="008C0EA2">
        <w:trPr>
          <w:gridAfter w:val="1"/>
          <w:wAfter w:w="53" w:type="dxa"/>
          <w:cantSplit/>
          <w:trHeight w:val="1633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 xml:space="preserve">Контрольная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B9E">
              <w:rPr>
                <w:rFonts w:ascii="Times New Roman" w:hAnsi="Times New Roman" w:cs="Times New Roman"/>
                <w:spacing w:val="-4"/>
              </w:rPr>
              <w:t>Проверка техники чтения</w:t>
            </w:r>
          </w:p>
        </w:tc>
      </w:tr>
      <w:tr w:rsidR="008C0EA2" w:rsidTr="008C0EA2">
        <w:trPr>
          <w:gridAfter w:val="1"/>
          <w:wAfter w:w="53" w:type="dxa"/>
          <w:cantSplit/>
          <w:trHeight w:val="460"/>
          <w:jc w:val="center"/>
        </w:trPr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E36283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C9362E" w:rsidRDefault="00C9362E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Tr="008C0EA2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F" w:rsidRDefault="00E36283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  <w:p w:rsidR="00C9362E" w:rsidRDefault="00C9362E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Tr="008C0EA2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F" w:rsidRDefault="00E36283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Великие русские писатели.</w:t>
            </w:r>
          </w:p>
          <w:p w:rsidR="00C9362E" w:rsidRDefault="00C9362E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Tr="00E36283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F" w:rsidRDefault="00E36283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  <w:p w:rsidR="00C9362E" w:rsidRDefault="00C9362E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Tr="008C0EA2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EA2" w:rsidRDefault="00FE4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8B6D1F" w:rsidRDefault="008B6D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A2" w:rsidRDefault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11E" w:rsidRDefault="0091611E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83" w:rsidRDefault="00E36283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83" w:rsidRDefault="00E36283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D1F" w:rsidRDefault="008B6D1F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Default="008C0EA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EA2" w:rsidRPr="008C0EA2" w:rsidRDefault="008C0EA2" w:rsidP="008C0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002"/>
        <w:gridCol w:w="1670"/>
        <w:gridCol w:w="1417"/>
        <w:gridCol w:w="1418"/>
        <w:gridCol w:w="53"/>
      </w:tblGrid>
      <w:tr w:rsidR="008C0EA2" w:rsidRPr="008C0EA2" w:rsidTr="0091611E">
        <w:trPr>
          <w:trHeight w:val="33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Примерное </w:t>
            </w:r>
          </w:p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8C0EA2" w:rsidRPr="008C0EA2" w:rsidTr="0091611E">
        <w:trPr>
          <w:gridAfter w:val="1"/>
          <w:wAfter w:w="53" w:type="dxa"/>
          <w:cantSplit/>
          <w:trHeight w:val="1633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8C0EA2" w:rsidRPr="008C0EA2" w:rsidTr="0091611E">
        <w:trPr>
          <w:gridAfter w:val="1"/>
          <w:wAfter w:w="53" w:type="dxa"/>
          <w:cantSplit/>
          <w:trHeight w:val="460"/>
          <w:jc w:val="center"/>
        </w:trPr>
        <w:tc>
          <w:tcPr>
            <w:tcW w:w="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E36283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E36283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RPr="008C0EA2" w:rsidTr="0091611E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F" w:rsidRPr="008C0EA2" w:rsidRDefault="00E36283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9362E" w:rsidRPr="008C0EA2" w:rsidRDefault="00C9362E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RPr="008C0EA2" w:rsidTr="0091611E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F" w:rsidRPr="008C0EA2" w:rsidRDefault="00E36283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A2" w:rsidRDefault="00E36283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362E" w:rsidRPr="008C0EA2" w:rsidRDefault="00C9362E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DE5" w:rsidRPr="008C0EA2" w:rsidTr="0091611E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5" w:rsidRPr="008C0EA2" w:rsidRDefault="005A3DE5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5" w:rsidRPr="00520A99" w:rsidRDefault="00E36283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5" w:rsidRDefault="00E36283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9362E" w:rsidRPr="008C0EA2" w:rsidRDefault="00C9362E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5" w:rsidRPr="00E36283" w:rsidRDefault="005A3DE5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5" w:rsidRPr="008C0EA2" w:rsidRDefault="005A3DE5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2" w:rsidRPr="008C0EA2" w:rsidTr="0091611E">
        <w:trPr>
          <w:gridAfter w:val="1"/>
          <w:wAfter w:w="53" w:type="dxa"/>
          <w:cantSplit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EA2" w:rsidRDefault="008C0EA2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3DE5" w:rsidRPr="008C0EA2" w:rsidRDefault="005A3DE5" w:rsidP="00520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D1F" w:rsidRPr="008C0EA2" w:rsidRDefault="00FE4316" w:rsidP="005A3D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A2" w:rsidRPr="008C0EA2" w:rsidRDefault="008C0EA2" w:rsidP="008C0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C0EA2" w:rsidRPr="008C0EA2" w:rsidRDefault="008C0EA2" w:rsidP="008C0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62" w:rsidRDefault="008D4962" w:rsidP="008D4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469" w:rsidRDefault="00E41469"/>
    <w:sectPr w:rsidR="00E41469" w:rsidSect="00DB38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1F0C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2A01"/>
    <w:multiLevelType w:val="hybridMultilevel"/>
    <w:tmpl w:val="66EE2FFC"/>
    <w:lvl w:ilvl="0" w:tplc="25D49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F7B69"/>
    <w:multiLevelType w:val="hybridMultilevel"/>
    <w:tmpl w:val="83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42AEE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D054C"/>
    <w:multiLevelType w:val="hybridMultilevel"/>
    <w:tmpl w:val="82F8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17E00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962"/>
    <w:rsid w:val="00011529"/>
    <w:rsid w:val="00097FFA"/>
    <w:rsid w:val="001315FF"/>
    <w:rsid w:val="00142D04"/>
    <w:rsid w:val="00155C05"/>
    <w:rsid w:val="001C4880"/>
    <w:rsid w:val="001D38C0"/>
    <w:rsid w:val="001E1DA0"/>
    <w:rsid w:val="00250019"/>
    <w:rsid w:val="003D408E"/>
    <w:rsid w:val="00406B9E"/>
    <w:rsid w:val="00460CE5"/>
    <w:rsid w:val="00461FC5"/>
    <w:rsid w:val="00520A99"/>
    <w:rsid w:val="005A3DE5"/>
    <w:rsid w:val="00686FA1"/>
    <w:rsid w:val="006B76EB"/>
    <w:rsid w:val="006E2C48"/>
    <w:rsid w:val="007936B8"/>
    <w:rsid w:val="007B4387"/>
    <w:rsid w:val="008308AE"/>
    <w:rsid w:val="008A200B"/>
    <w:rsid w:val="008B6D1F"/>
    <w:rsid w:val="008C0EA2"/>
    <w:rsid w:val="008D18BE"/>
    <w:rsid w:val="008D44B6"/>
    <w:rsid w:val="008D4962"/>
    <w:rsid w:val="0091611E"/>
    <w:rsid w:val="009D25D2"/>
    <w:rsid w:val="00A21057"/>
    <w:rsid w:val="00A45941"/>
    <w:rsid w:val="00A522C0"/>
    <w:rsid w:val="00AA51FF"/>
    <w:rsid w:val="00B94F1B"/>
    <w:rsid w:val="00BB537C"/>
    <w:rsid w:val="00C00207"/>
    <w:rsid w:val="00C9362E"/>
    <w:rsid w:val="00D41AA2"/>
    <w:rsid w:val="00D80F8E"/>
    <w:rsid w:val="00D976E0"/>
    <w:rsid w:val="00DB3831"/>
    <w:rsid w:val="00DC0498"/>
    <w:rsid w:val="00DE31C2"/>
    <w:rsid w:val="00E36283"/>
    <w:rsid w:val="00E41469"/>
    <w:rsid w:val="00E959FB"/>
    <w:rsid w:val="00EA77A9"/>
    <w:rsid w:val="00ED3ECB"/>
    <w:rsid w:val="00F4369D"/>
    <w:rsid w:val="00F5092F"/>
    <w:rsid w:val="00F95B99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4962"/>
    <w:pPr>
      <w:ind w:left="720"/>
      <w:contextualSpacing/>
    </w:pPr>
  </w:style>
  <w:style w:type="paragraph" w:customStyle="1" w:styleId="Default">
    <w:name w:val="Default"/>
    <w:rsid w:val="008D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Знак"/>
    <w:link w:val="a6"/>
    <w:locked/>
    <w:rsid w:val="008D49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8D49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8"/>
    <w:locked/>
    <w:rsid w:val="008D49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link w:val="a7"/>
    <w:rsid w:val="008D4962"/>
    <w:pPr>
      <w:ind w:firstLine="244"/>
    </w:pPr>
  </w:style>
  <w:style w:type="paragraph" w:customStyle="1" w:styleId="4">
    <w:name w:val="Заг 4"/>
    <w:basedOn w:val="a"/>
    <w:rsid w:val="008D496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8D4962"/>
    <w:rPr>
      <w:color w:val="000000"/>
      <w:w w:val="100"/>
    </w:rPr>
  </w:style>
  <w:style w:type="character" w:customStyle="1" w:styleId="a4">
    <w:name w:val="Абзац списка Знак"/>
    <w:link w:val="a3"/>
    <w:uiPriority w:val="99"/>
    <w:locked/>
    <w:rsid w:val="00DC0498"/>
  </w:style>
  <w:style w:type="paragraph" w:customStyle="1" w:styleId="ConsPlusNormal">
    <w:name w:val="ConsPlusNormal"/>
    <w:uiPriority w:val="99"/>
    <w:rsid w:val="00DC0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8BE"/>
  </w:style>
  <w:style w:type="paragraph" w:styleId="aa">
    <w:name w:val="No Spacing"/>
    <w:link w:val="ab"/>
    <w:uiPriority w:val="1"/>
    <w:qFormat/>
    <w:rsid w:val="00461F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461FC5"/>
  </w:style>
  <w:style w:type="character" w:customStyle="1" w:styleId="FontStyle17">
    <w:name w:val="Font Style17"/>
    <w:basedOn w:val="a0"/>
    <w:rsid w:val="00461FC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461FC5"/>
    <w:pPr>
      <w:suppressAutoHyphens/>
      <w:spacing w:after="0" w:line="254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пк1</cp:lastModifiedBy>
  <cp:revision>28</cp:revision>
  <dcterms:created xsi:type="dcterms:W3CDTF">2020-09-19T11:50:00Z</dcterms:created>
  <dcterms:modified xsi:type="dcterms:W3CDTF">2020-09-28T06:34:00Z</dcterms:modified>
</cp:coreProperties>
</file>