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F9" w:rsidRPr="001E195F" w:rsidRDefault="00AA35F9" w:rsidP="001E195F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1E195F" w:rsidRPr="001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второму </w:t>
      </w:r>
      <w:r w:rsidR="00E466A7" w:rsidRPr="001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иностранному языку  5-9 классы</w:t>
      </w:r>
    </w:p>
    <w:p w:rsidR="00B74AC3" w:rsidRPr="001E195F" w:rsidRDefault="00B74AC3" w:rsidP="001E195F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5F9" w:rsidRPr="001E195F" w:rsidRDefault="00AA35F9" w:rsidP="001E195F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E466A7" w:rsidRPr="001E195F" w:rsidRDefault="001E195F" w:rsidP="001E19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«Второй и</w:t>
      </w:r>
      <w:r w:rsidR="00E466A7"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ностранный язык» включен в предметную область «Иностранный язык» учебного плана школы. </w:t>
      </w:r>
    </w:p>
    <w:p w:rsidR="00E466A7" w:rsidRPr="001E195F" w:rsidRDefault="00E466A7" w:rsidP="001E19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иностранному языку разработана 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образования. </w:t>
      </w:r>
    </w:p>
    <w:p w:rsidR="001E195F" w:rsidRPr="001E195F" w:rsidRDefault="001E195F" w:rsidP="001E19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второму иностранному языку </w:t>
      </w:r>
      <w:bookmarkStart w:id="0" w:name="bookmark0"/>
      <w:r w:rsidRPr="001E19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(одобрена</w:t>
      </w:r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E19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9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(протокол от 8 апреля 2015 г. № 1/15)</w:t>
      </w:r>
      <w:bookmarkEnd w:id="0"/>
      <w:r w:rsidRPr="001E19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466A7" w:rsidRPr="001E195F" w:rsidRDefault="00E466A7" w:rsidP="001E19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</w:p>
    <w:p w:rsidR="00E466A7" w:rsidRPr="001E195F" w:rsidRDefault="001E195F" w:rsidP="001E195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Учебно-методический комплект «Немецкий язык» серии «Горизонты» для 5-9 классов под редакцией М.М. Аверина</w:t>
      </w:r>
      <w:r w:rsidRPr="001E19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обеспечивающего реализацию данной программы.</w:t>
      </w:r>
    </w:p>
    <w:p w:rsidR="00E466A7" w:rsidRPr="001E195F" w:rsidRDefault="00E466A7" w:rsidP="001E19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F9" w:rsidRPr="001E195F" w:rsidRDefault="00AA35F9" w:rsidP="001E195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1E195F" w:rsidRPr="001E195F" w:rsidRDefault="001E195F" w:rsidP="001E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Изучение иностранного языка в основной школе направлено на достижение следующих </w:t>
      </w:r>
      <w:r w:rsidRPr="001E19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целей:</w:t>
      </w:r>
      <w:r w:rsidRPr="001E19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19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иноязычной коммуникативной компетенции; развитие личности учащихся посредством реализации воспитательного потенциала иностранного языка. </w:t>
      </w:r>
    </w:p>
    <w:p w:rsidR="001E195F" w:rsidRPr="001E195F" w:rsidRDefault="001E195F" w:rsidP="001E195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1E195F" w:rsidRDefault="00AA35F9" w:rsidP="001E195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635031" w:rsidRPr="001E195F" w:rsidRDefault="00635031" w:rsidP="001E19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5F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</w:p>
    <w:p w:rsidR="001E195F" w:rsidRPr="001E195F" w:rsidRDefault="00635031" w:rsidP="001E19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5F">
        <w:rPr>
          <w:rFonts w:ascii="Times New Roman" w:hAnsi="Times New Roman" w:cs="Times New Roman"/>
          <w:sz w:val="24"/>
          <w:szCs w:val="24"/>
        </w:rPr>
        <w:t xml:space="preserve">5 класс. </w:t>
      </w:r>
      <w:r w:rsidR="001E195F" w:rsidRPr="001E195F">
        <w:rPr>
          <w:rFonts w:ascii="Times New Roman" w:hAnsi="Times New Roman" w:cs="Times New Roman"/>
          <w:bCs/>
          <w:color w:val="000000"/>
          <w:sz w:val="24"/>
          <w:szCs w:val="24"/>
        </w:rPr>
        <w:t>Знакомство. Мой класс. Животные.</w:t>
      </w:r>
      <w:r w:rsidR="001E195F" w:rsidRPr="001E195F">
        <w:rPr>
          <w:rFonts w:ascii="Times New Roman" w:hAnsi="Times New Roman" w:cs="Times New Roman"/>
          <w:bCs/>
          <w:sz w:val="24"/>
          <w:szCs w:val="24"/>
        </w:rPr>
        <w:t xml:space="preserve"> Мой день в школе. Хобби. Моя семья. Сколько это стоит?</w:t>
      </w:r>
    </w:p>
    <w:p w:rsidR="00635031" w:rsidRPr="001E195F" w:rsidRDefault="00635031" w:rsidP="001E19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5F">
        <w:rPr>
          <w:rFonts w:ascii="Times New Roman" w:hAnsi="Times New Roman" w:cs="Times New Roman"/>
          <w:sz w:val="24"/>
          <w:szCs w:val="24"/>
        </w:rPr>
        <w:t>6 класс.</w:t>
      </w:r>
      <w:r w:rsidR="001E195F" w:rsidRPr="001E19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Мой дом. Это вкусно. Моё свободное время. Смотрится отлично. Вечеринки. Мой город. Каникулы</w:t>
      </w:r>
      <w:r w:rsidRPr="001E195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E195F" w:rsidRPr="001E195F" w:rsidRDefault="00635031" w:rsidP="001E19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5F">
        <w:rPr>
          <w:rFonts w:ascii="Times New Roman" w:hAnsi="Times New Roman" w:cs="Times New Roman"/>
          <w:sz w:val="24"/>
          <w:szCs w:val="24"/>
        </w:rPr>
        <w:t xml:space="preserve">7 класс.  </w:t>
      </w:r>
      <w:r w:rsidR="001E195F" w:rsidRPr="001E195F">
        <w:rPr>
          <w:rFonts w:ascii="Times New Roman" w:hAnsi="Times New Roman" w:cs="Times New Roman"/>
          <w:bCs/>
          <w:sz w:val="24"/>
          <w:szCs w:val="24"/>
          <w:lang w:eastAsia="ru-RU"/>
        </w:rPr>
        <w:t>Как прошло лето. Планы на будущее. Дружба. Изображение и звук. Взаимоотношения. Это мне нравится. Подробнее о себе.</w:t>
      </w:r>
    </w:p>
    <w:p w:rsidR="001E195F" w:rsidRPr="001E195F" w:rsidRDefault="00635031" w:rsidP="001E19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F">
        <w:rPr>
          <w:rFonts w:ascii="Times New Roman" w:hAnsi="Times New Roman" w:cs="Times New Roman"/>
          <w:sz w:val="24"/>
          <w:szCs w:val="24"/>
        </w:rPr>
        <w:t xml:space="preserve">8 класс. </w:t>
      </w:r>
      <w:r w:rsidR="001E195F" w:rsidRPr="001E195F">
        <w:rPr>
          <w:rFonts w:ascii="Times New Roman" w:hAnsi="Times New Roman" w:cs="Times New Roman"/>
          <w:sz w:val="24"/>
          <w:szCs w:val="24"/>
        </w:rPr>
        <w:t>Фитнес и спорт. Школьный обмен. Наши праздники. Воздух Берлина. Мы и окружающий мир. Путешествие по Рейну. Прощальная вечеринка.</w:t>
      </w:r>
    </w:p>
    <w:p w:rsidR="00635031" w:rsidRPr="001E195F" w:rsidRDefault="00635031" w:rsidP="001E19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5F">
        <w:rPr>
          <w:rFonts w:ascii="Times New Roman" w:hAnsi="Times New Roman" w:cs="Times New Roman"/>
          <w:sz w:val="24"/>
          <w:szCs w:val="24"/>
        </w:rPr>
        <w:t>9 класс</w:t>
      </w:r>
      <w:r w:rsidR="00B74AC3" w:rsidRPr="001E195F">
        <w:rPr>
          <w:rFonts w:ascii="Times New Roman" w:hAnsi="Times New Roman" w:cs="Times New Roman"/>
          <w:sz w:val="24"/>
          <w:szCs w:val="24"/>
        </w:rPr>
        <w:t>.</w:t>
      </w:r>
      <w:r w:rsidR="00B74AC3" w:rsidRPr="001E1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95F" w:rsidRPr="001E195F">
        <w:rPr>
          <w:rFonts w:ascii="Times New Roman" w:hAnsi="Times New Roman" w:cs="Times New Roman"/>
          <w:sz w:val="24"/>
          <w:szCs w:val="24"/>
        </w:rPr>
        <w:t>Будущая профессия. Где мы живём? Будущее. Еда. Выздоравливай! Моё место в политической жизни. Планета Земля. Что такое красота? Получай удовольствие! Техника. Стена – граница – зелёный пояс.</w:t>
      </w:r>
    </w:p>
    <w:p w:rsidR="002F0C5D" w:rsidRPr="001E195F" w:rsidRDefault="001E195F" w:rsidP="001E19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5F9" w:rsidRPr="001E195F" w:rsidRDefault="00AA35F9" w:rsidP="001E195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B74AC3" w:rsidRPr="001E195F" w:rsidRDefault="00B74AC3" w:rsidP="001E195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95F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proofErr w:type="gramStart"/>
      <w:r w:rsidRPr="001E195F">
        <w:rPr>
          <w:rFonts w:ascii="Times New Roman" w:hAnsi="Times New Roman" w:cs="Times New Roman"/>
          <w:sz w:val="24"/>
          <w:szCs w:val="24"/>
        </w:rPr>
        <w:t xml:space="preserve">Большое значение придается </w:t>
      </w:r>
      <w:proofErr w:type="spellStart"/>
      <w:r w:rsidRPr="001E195F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1E195F">
        <w:rPr>
          <w:rFonts w:ascii="Times New Roman" w:hAnsi="Times New Roman" w:cs="Times New Roman"/>
          <w:sz w:val="24"/>
          <w:szCs w:val="24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 наоборот).</w:t>
      </w:r>
      <w:proofErr w:type="gramEnd"/>
    </w:p>
    <w:p w:rsidR="00B74AC3" w:rsidRPr="001E195F" w:rsidRDefault="00B74AC3" w:rsidP="001E195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A35F9" w:rsidRPr="001E195F" w:rsidRDefault="00AA35F9" w:rsidP="001E195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1E195F" w:rsidRPr="001E195F" w:rsidRDefault="00AA35F9" w:rsidP="001E19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195F">
        <w:rPr>
          <w:color w:val="000000"/>
        </w:rPr>
        <w:t xml:space="preserve">  </w:t>
      </w:r>
      <w:proofErr w:type="gramStart"/>
      <w:r w:rsidR="001E195F" w:rsidRPr="001E195F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1E195F" w:rsidRPr="001E195F" w:rsidRDefault="001E195F" w:rsidP="001E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E195F" w:rsidRPr="001E195F" w:rsidRDefault="001E195F" w:rsidP="001E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достижение </w:t>
      </w:r>
      <w:proofErr w:type="spellStart"/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1E195F" w:rsidRPr="001E195F" w:rsidRDefault="001E195F" w:rsidP="001E1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B74AC3" w:rsidRPr="001E195F" w:rsidRDefault="00B74AC3" w:rsidP="001E195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5F9" w:rsidRPr="001E195F" w:rsidRDefault="00AA35F9" w:rsidP="001E195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95F" w:rsidRPr="001E195F" w:rsidRDefault="001E195F" w:rsidP="001E1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в 5-9 классах на данный предмет выделяются 2 часа в неделю в 5 классе, 1 час в неделю в 6-9 классах (34 учебные недели), на уровень обучения - 204 часа. </w:t>
      </w:r>
    </w:p>
    <w:p w:rsidR="00B74AC3" w:rsidRPr="001E195F" w:rsidRDefault="00B74AC3" w:rsidP="001E195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5F9" w:rsidRPr="001E195F" w:rsidRDefault="00AA35F9" w:rsidP="001E195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1E195F" w:rsidRPr="001E195F" w:rsidRDefault="001E195F" w:rsidP="001E1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      Контроль осуществляется по всем видам речевой деятельности: говорению, чтению, письму, </w:t>
      </w:r>
      <w:proofErr w:type="spellStart"/>
      <w:r w:rsidRPr="001E195F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proofErr w:type="spellStart"/>
      <w:r w:rsidRPr="001E195F">
        <w:rPr>
          <w:rFonts w:ascii="Times New Roman" w:eastAsia="Calibri" w:hAnsi="Times New Roman" w:cs="Times New Roman"/>
          <w:sz w:val="24"/>
          <w:szCs w:val="24"/>
        </w:rPr>
        <w:t>критериального</w:t>
      </w:r>
      <w:proofErr w:type="spellEnd"/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 оценивания по 5-балльной системе (текущий, административны</w:t>
      </w:r>
      <w:proofErr w:type="gramStart"/>
      <w:r w:rsidRPr="001E195F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 входной, промежуточный, тематический, итоговый контроль). </w:t>
      </w:r>
      <w:proofErr w:type="spellStart"/>
      <w:r w:rsidRPr="001E195F">
        <w:rPr>
          <w:rFonts w:ascii="Times New Roman" w:eastAsia="Calibri" w:hAnsi="Times New Roman" w:cs="Times New Roman"/>
          <w:sz w:val="24"/>
          <w:szCs w:val="24"/>
        </w:rPr>
        <w:t>Критериальное</w:t>
      </w:r>
      <w:proofErr w:type="spellEnd"/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 оценивание работы ученика осуществляется на уроке, по окончанию прохождения темы.</w:t>
      </w:r>
    </w:p>
    <w:p w:rsidR="001E195F" w:rsidRPr="001E195F" w:rsidRDefault="001E195F" w:rsidP="001E1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 Формы контроля: </w:t>
      </w:r>
    </w:p>
    <w:p w:rsidR="001E195F" w:rsidRPr="001E195F" w:rsidRDefault="001E195F" w:rsidP="001E1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- тесты по чтению включают в себя задания на установление соответствия и задания с выбором правильного ответа из предложенных (выбор ответа на вопрос по содержанию текста, выбор правильных/ неправильных утверждений, выбор заголовка из серии предложенных и т.д.); </w:t>
      </w:r>
    </w:p>
    <w:p w:rsidR="001E195F" w:rsidRPr="001E195F" w:rsidRDefault="001E195F" w:rsidP="001E1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- тестовые задания по грамматике и лексике, </w:t>
      </w:r>
      <w:proofErr w:type="spellStart"/>
      <w:r w:rsidRPr="001E195F">
        <w:rPr>
          <w:rFonts w:ascii="Times New Roman" w:eastAsia="Calibri" w:hAnsi="Times New Roman" w:cs="Times New Roman"/>
          <w:sz w:val="24"/>
          <w:szCs w:val="24"/>
        </w:rPr>
        <w:t>аудированию</w:t>
      </w:r>
      <w:proofErr w:type="spellEnd"/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, предполагающие правильный выбор из нескольких вариантов; </w:t>
      </w:r>
    </w:p>
    <w:p w:rsidR="001E195F" w:rsidRPr="001E195F" w:rsidRDefault="001E195F" w:rsidP="001E1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- контроль монологической и диалогической речи по предложенным ситуациям; </w:t>
      </w:r>
    </w:p>
    <w:p w:rsidR="001E195F" w:rsidRPr="001E195F" w:rsidRDefault="001E195F" w:rsidP="001E1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- контроль навыков письма по предложенным ситуациям и образцу. </w:t>
      </w:r>
    </w:p>
    <w:p w:rsidR="001E195F" w:rsidRPr="001E195F" w:rsidRDefault="001E195F" w:rsidP="001E1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Средства контроля: </w:t>
      </w:r>
    </w:p>
    <w:p w:rsidR="001E195F" w:rsidRPr="001E195F" w:rsidRDefault="001E195F" w:rsidP="001E1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F">
        <w:rPr>
          <w:rFonts w:ascii="Times New Roman" w:eastAsia="Calibri" w:hAnsi="Times New Roman" w:cs="Times New Roman"/>
          <w:sz w:val="24"/>
          <w:szCs w:val="24"/>
        </w:rPr>
        <w:t xml:space="preserve">- использование материалов УМК, </w:t>
      </w:r>
    </w:p>
    <w:p w:rsidR="001E195F" w:rsidRPr="001E195F" w:rsidRDefault="001E195F" w:rsidP="001E19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F">
        <w:rPr>
          <w:rFonts w:ascii="Times New Roman" w:eastAsia="Calibri" w:hAnsi="Times New Roman" w:cs="Times New Roman"/>
          <w:sz w:val="24"/>
          <w:szCs w:val="24"/>
        </w:rPr>
        <w:t>- контрольные измерительные материалы (КИМ), составленные учителем с учетом требований Стандарта.</w:t>
      </w:r>
    </w:p>
    <w:p w:rsidR="00B74AC3" w:rsidRPr="001E195F" w:rsidRDefault="00B74AC3" w:rsidP="001E195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1E195F" w:rsidRDefault="00AA35F9" w:rsidP="001E195F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1E195F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Составитель: </w:t>
      </w:r>
      <w:r w:rsidR="00525CB4" w:rsidRPr="001E195F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учитель </w:t>
      </w:r>
      <w:r w:rsidR="00517DF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иностранного</w:t>
      </w:r>
      <w:bookmarkStart w:id="1" w:name="_GoBack"/>
      <w:bookmarkEnd w:id="1"/>
      <w:r w:rsidR="00525CB4" w:rsidRPr="001E195F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языка </w:t>
      </w:r>
      <w:r w:rsidR="00B74AC3" w:rsidRPr="001E195F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В.Н. Хлебникова</w:t>
      </w:r>
    </w:p>
    <w:p w:rsidR="00AA35F9" w:rsidRPr="001E195F" w:rsidRDefault="00AA35F9" w:rsidP="001E195F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274" w:rsidRPr="001E195F" w:rsidRDefault="00F87274" w:rsidP="001E195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87274" w:rsidRPr="001E195F" w:rsidSect="00B74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378"/>
    <w:multiLevelType w:val="hybridMultilevel"/>
    <w:tmpl w:val="3AFE9E24"/>
    <w:lvl w:ilvl="0" w:tplc="A8C409E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6E4D"/>
    <w:multiLevelType w:val="hybridMultilevel"/>
    <w:tmpl w:val="A1884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035AD"/>
    <w:multiLevelType w:val="multilevel"/>
    <w:tmpl w:val="C4E053D4"/>
    <w:lvl w:ilvl="0"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0" w:hanging="360"/>
      </w:pPr>
      <w:rPr>
        <w:rFonts w:ascii="Wingdings" w:hAnsi="Wingdings"/>
      </w:rPr>
    </w:lvl>
  </w:abstractNum>
  <w:abstractNum w:abstractNumId="3">
    <w:nsid w:val="6A383F21"/>
    <w:multiLevelType w:val="hybridMultilevel"/>
    <w:tmpl w:val="786AFD34"/>
    <w:lvl w:ilvl="0" w:tplc="0DF82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C"/>
    <w:rsid w:val="001E195F"/>
    <w:rsid w:val="002F0C5D"/>
    <w:rsid w:val="00517DF5"/>
    <w:rsid w:val="00525CB4"/>
    <w:rsid w:val="00635031"/>
    <w:rsid w:val="00680A7C"/>
    <w:rsid w:val="007B566F"/>
    <w:rsid w:val="00AA35F9"/>
    <w:rsid w:val="00B74AC3"/>
    <w:rsid w:val="00E466A7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5F9"/>
    <w:rPr>
      <w:color w:val="0000FF" w:themeColor="hyperlink"/>
      <w:u w:val="single"/>
    </w:rPr>
  </w:style>
  <w:style w:type="character" w:customStyle="1" w:styleId="c0">
    <w:name w:val="c0"/>
    <w:basedOn w:val="a0"/>
    <w:rsid w:val="00525CB4"/>
  </w:style>
  <w:style w:type="character" w:customStyle="1" w:styleId="c11">
    <w:name w:val="c11"/>
    <w:basedOn w:val="a0"/>
    <w:rsid w:val="00525CB4"/>
  </w:style>
  <w:style w:type="character" w:customStyle="1" w:styleId="c15">
    <w:name w:val="c15"/>
    <w:basedOn w:val="a0"/>
    <w:rsid w:val="00525CB4"/>
  </w:style>
  <w:style w:type="character" w:customStyle="1" w:styleId="c6">
    <w:name w:val="c6"/>
    <w:basedOn w:val="a0"/>
    <w:rsid w:val="00525CB4"/>
  </w:style>
  <w:style w:type="table" w:customStyle="1" w:styleId="1">
    <w:name w:val="Сетка таблицы1"/>
    <w:basedOn w:val="a1"/>
    <w:next w:val="a6"/>
    <w:uiPriority w:val="3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5F9"/>
    <w:rPr>
      <w:color w:val="0000FF" w:themeColor="hyperlink"/>
      <w:u w:val="single"/>
    </w:rPr>
  </w:style>
  <w:style w:type="character" w:customStyle="1" w:styleId="c0">
    <w:name w:val="c0"/>
    <w:basedOn w:val="a0"/>
    <w:rsid w:val="00525CB4"/>
  </w:style>
  <w:style w:type="character" w:customStyle="1" w:styleId="c11">
    <w:name w:val="c11"/>
    <w:basedOn w:val="a0"/>
    <w:rsid w:val="00525CB4"/>
  </w:style>
  <w:style w:type="character" w:customStyle="1" w:styleId="c15">
    <w:name w:val="c15"/>
    <w:basedOn w:val="a0"/>
    <w:rsid w:val="00525CB4"/>
  </w:style>
  <w:style w:type="character" w:customStyle="1" w:styleId="c6">
    <w:name w:val="c6"/>
    <w:basedOn w:val="a0"/>
    <w:rsid w:val="00525CB4"/>
  </w:style>
  <w:style w:type="table" w:customStyle="1" w:styleId="1">
    <w:name w:val="Сетка таблицы1"/>
    <w:basedOn w:val="a1"/>
    <w:next w:val="a6"/>
    <w:uiPriority w:val="3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7</cp:revision>
  <dcterms:created xsi:type="dcterms:W3CDTF">2020-12-23T08:19:00Z</dcterms:created>
  <dcterms:modified xsi:type="dcterms:W3CDTF">2021-01-21T02:50:00Z</dcterms:modified>
</cp:coreProperties>
</file>