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8E" w:rsidRDefault="00EC2C8E" w:rsidP="004A32BD">
      <w:pPr>
        <w:ind w:left="284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C2C8E" w:rsidRDefault="00EC2C8E" w:rsidP="00EC2C8E">
      <w:pPr>
        <w:jc w:val="center"/>
        <w:rPr>
          <w:b/>
        </w:rPr>
      </w:pPr>
      <w:r>
        <w:rPr>
          <w:b/>
        </w:rPr>
        <w:t>«Новомитропольская средняя школа»</w:t>
      </w:r>
    </w:p>
    <w:p w:rsidR="00EC2C8E" w:rsidRDefault="00EC2C8E" w:rsidP="00EC2C8E">
      <w:pPr>
        <w:jc w:val="center"/>
        <w:rPr>
          <w:b/>
        </w:rPr>
      </w:pPr>
    </w:p>
    <w:p w:rsidR="00EC2C8E" w:rsidRDefault="00EC2C8E" w:rsidP="00EC2C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860"/>
        <w:gridCol w:w="3382"/>
      </w:tblGrid>
      <w:tr w:rsidR="00EC2C8E" w:rsidTr="00EC2C8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E" w:rsidRPr="00D62D7C" w:rsidRDefault="00EC2C8E">
            <w:pPr>
              <w:spacing w:line="254" w:lineRule="auto"/>
              <w:jc w:val="center"/>
              <w:rPr>
                <w:lang w:eastAsia="en-US"/>
              </w:rPr>
            </w:pPr>
            <w:r w:rsidRPr="00D62D7C">
              <w:rPr>
                <w:lang w:eastAsia="en-US"/>
              </w:rPr>
              <w:t>Рассмотрено на</w:t>
            </w:r>
            <w:r w:rsidRPr="004A32BD">
              <w:rPr>
                <w:b/>
                <w:lang w:eastAsia="en-US"/>
              </w:rPr>
              <w:t xml:space="preserve"> </w:t>
            </w:r>
            <w:r w:rsidRPr="00D62D7C">
              <w:rPr>
                <w:lang w:eastAsia="en-US"/>
              </w:rPr>
              <w:t>заседании метод</w:t>
            </w:r>
            <w:proofErr w:type="gramStart"/>
            <w:r w:rsidRPr="00D62D7C">
              <w:rPr>
                <w:lang w:eastAsia="en-US"/>
              </w:rPr>
              <w:t>.</w:t>
            </w:r>
            <w:proofErr w:type="gramEnd"/>
            <w:r w:rsidRPr="00D62D7C">
              <w:rPr>
                <w:lang w:eastAsia="en-US"/>
              </w:rPr>
              <w:t xml:space="preserve"> </w:t>
            </w:r>
            <w:proofErr w:type="gramStart"/>
            <w:r w:rsidRPr="00D62D7C">
              <w:rPr>
                <w:lang w:eastAsia="en-US"/>
              </w:rPr>
              <w:t>с</w:t>
            </w:r>
            <w:proofErr w:type="gramEnd"/>
            <w:r w:rsidRPr="00D62D7C">
              <w:rPr>
                <w:lang w:eastAsia="en-US"/>
              </w:rPr>
              <w:t xml:space="preserve">овета </w:t>
            </w:r>
          </w:p>
          <w:p w:rsidR="00EC2C8E" w:rsidRPr="00D62D7C" w:rsidRDefault="00EC2C8E">
            <w:pPr>
              <w:spacing w:line="254" w:lineRule="auto"/>
              <w:jc w:val="center"/>
              <w:rPr>
                <w:lang w:eastAsia="en-US"/>
              </w:rPr>
            </w:pPr>
            <w:r w:rsidRPr="00D62D7C">
              <w:rPr>
                <w:lang w:eastAsia="en-US"/>
              </w:rPr>
              <w:t>__________________</w:t>
            </w:r>
          </w:p>
          <w:p w:rsidR="00EC2C8E" w:rsidRPr="00D62D7C" w:rsidRDefault="00EC2C8E">
            <w:pPr>
              <w:spacing w:line="254" w:lineRule="auto"/>
              <w:jc w:val="center"/>
              <w:rPr>
                <w:lang w:eastAsia="en-US"/>
              </w:rPr>
            </w:pPr>
          </w:p>
          <w:p w:rsidR="00EC2C8E" w:rsidRPr="004A32BD" w:rsidRDefault="00BA3BEE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62D7C">
              <w:rPr>
                <w:lang w:eastAsia="en-US"/>
              </w:rPr>
              <w:t xml:space="preserve">«  »               </w:t>
            </w:r>
            <w:r w:rsidR="00C0163F">
              <w:rPr>
                <w:lang w:eastAsia="en-US"/>
              </w:rPr>
              <w:t xml:space="preserve"> 2019</w:t>
            </w:r>
            <w:r w:rsidR="00EC2C8E" w:rsidRPr="004A32BD">
              <w:rPr>
                <w:b/>
                <w:lang w:eastAsia="en-US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</w:t>
            </w:r>
          </w:p>
          <w:p w:rsidR="00EC2C8E" w:rsidRPr="00D62D7C" w:rsidRDefault="00EC2C8E">
            <w:pPr>
              <w:spacing w:line="254" w:lineRule="auto"/>
              <w:jc w:val="center"/>
              <w:rPr>
                <w:sz w:val="22"/>
                <w:lang w:eastAsia="en-US"/>
              </w:rPr>
            </w:pPr>
            <w:r w:rsidRPr="00D62D7C">
              <w:rPr>
                <w:sz w:val="22"/>
                <w:lang w:eastAsia="en-US"/>
              </w:rPr>
              <w:t>УВР  МБОУ «НСШ»</w:t>
            </w:r>
          </w:p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___В. Н. Хлебникова</w:t>
            </w:r>
          </w:p>
          <w:p w:rsidR="00EC2C8E" w:rsidRDefault="00C0163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«  » августа     2019</w:t>
            </w:r>
            <w:r w:rsidR="00EC2C8E">
              <w:rPr>
                <w:lang w:eastAsia="en-US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МБОУ</w:t>
            </w:r>
          </w:p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«Новомитропольская СШ» ______________</w:t>
            </w:r>
            <w:proofErr w:type="spellStart"/>
            <w:r>
              <w:rPr>
                <w:lang w:eastAsia="en-US"/>
              </w:rPr>
              <w:t>Е.И.Ануфриев</w:t>
            </w:r>
            <w:proofErr w:type="spellEnd"/>
          </w:p>
          <w:p w:rsidR="00EC2C8E" w:rsidRDefault="00C016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»  августа               2019</w:t>
            </w:r>
            <w:r w:rsidR="00EC2C8E">
              <w:rPr>
                <w:lang w:eastAsia="en-US"/>
              </w:rPr>
              <w:t>г.</w:t>
            </w:r>
          </w:p>
          <w:p w:rsidR="00EC2C8E" w:rsidRDefault="00EC2C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  <w:r>
        <w:rPr>
          <w:b/>
        </w:rPr>
        <w:t>Рабочая учебная программа</w:t>
      </w: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</w:pPr>
      <w:r>
        <w:rPr>
          <w:u w:val="single"/>
        </w:rPr>
        <w:t>В лабиринтах математики</w:t>
      </w:r>
    </w:p>
    <w:p w:rsidR="00EC2C8E" w:rsidRDefault="00EC2C8E" w:rsidP="00EC2C8E">
      <w:pPr>
        <w:tabs>
          <w:tab w:val="left" w:pos="8820"/>
        </w:tabs>
        <w:jc w:val="center"/>
      </w:pPr>
      <w:r>
        <w:t>наименование учебного предмета (курса)</w:t>
      </w: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</w:pPr>
      <w:r>
        <w:rPr>
          <w:u w:val="single"/>
        </w:rPr>
        <w:t>__________                                     среднее общее ____________ __________________</w:t>
      </w:r>
    </w:p>
    <w:p w:rsidR="00EC2C8E" w:rsidRDefault="00EC2C8E" w:rsidP="00EC2C8E">
      <w:pPr>
        <w:tabs>
          <w:tab w:val="left" w:pos="8820"/>
        </w:tabs>
        <w:jc w:val="center"/>
      </w:pPr>
      <w:r>
        <w:t>(уровень образования)</w:t>
      </w:r>
    </w:p>
    <w:p w:rsidR="00EC2C8E" w:rsidRDefault="00EC2C8E" w:rsidP="00EC2C8E">
      <w:pPr>
        <w:tabs>
          <w:tab w:val="left" w:pos="8820"/>
        </w:tabs>
        <w:jc w:val="center"/>
      </w:pPr>
    </w:p>
    <w:p w:rsidR="00EC2C8E" w:rsidRDefault="00EC2C8E" w:rsidP="00EC2C8E">
      <w:pPr>
        <w:tabs>
          <w:tab w:val="left" w:pos="8820"/>
        </w:tabs>
        <w:jc w:val="center"/>
      </w:pPr>
    </w:p>
    <w:p w:rsidR="00EC2C8E" w:rsidRDefault="00EC2C8E" w:rsidP="00EC2C8E">
      <w:pPr>
        <w:tabs>
          <w:tab w:val="left" w:pos="8820"/>
        </w:tabs>
        <w:ind w:right="-5"/>
        <w:jc w:val="center"/>
        <w:rPr>
          <w:b/>
        </w:rPr>
      </w:pPr>
    </w:p>
    <w:p w:rsidR="00EC2C8E" w:rsidRDefault="00BC78B7" w:rsidP="00EC2C8E">
      <w:pPr>
        <w:tabs>
          <w:tab w:val="left" w:pos="8820"/>
        </w:tabs>
        <w:ind w:right="-5"/>
        <w:jc w:val="center"/>
      </w:pPr>
      <w:r>
        <w:t xml:space="preserve"> 1</w:t>
      </w:r>
      <w:r w:rsidR="00EC2C8E">
        <w:t xml:space="preserve"> год______</w:t>
      </w:r>
    </w:p>
    <w:p w:rsidR="00EC2C8E" w:rsidRDefault="00EC2C8E" w:rsidP="00EC2C8E">
      <w:pPr>
        <w:tabs>
          <w:tab w:val="left" w:pos="8820"/>
        </w:tabs>
        <w:jc w:val="center"/>
      </w:pPr>
      <w:r>
        <w:t>(срок реализации программы)</w:t>
      </w: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shd w:val="clear" w:color="auto" w:fill="FFFFFF"/>
        <w:spacing w:line="270" w:lineRule="atLeast"/>
        <w:jc w:val="center"/>
        <w:rPr>
          <w:color w:val="000000"/>
        </w:rPr>
      </w:pPr>
      <w:r>
        <w:t>Разработана на основе</w:t>
      </w:r>
      <w:r>
        <w:rPr>
          <w:color w:val="000000"/>
        </w:rPr>
        <w:t xml:space="preserve"> примерной программы </w:t>
      </w:r>
    </w:p>
    <w:p w:rsidR="00E83E27" w:rsidRPr="00E83E27" w:rsidRDefault="00E83E27" w:rsidP="00E83E2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с</w:t>
      </w:r>
      <w:r w:rsidRPr="00E83E27">
        <w:rPr>
          <w:rFonts w:eastAsiaTheme="minorHAnsi"/>
          <w:bCs/>
          <w:lang w:eastAsia="en-US"/>
        </w:rPr>
        <w:t>реднего (полного) общего образования</w:t>
      </w:r>
    </w:p>
    <w:p w:rsidR="00EC2C8E" w:rsidRPr="00E83E27" w:rsidRDefault="00E83E27" w:rsidP="00E83E27">
      <w:pPr>
        <w:shd w:val="clear" w:color="auto" w:fill="FFFFFF"/>
        <w:spacing w:line="270" w:lineRule="atLeast"/>
        <w:jc w:val="center"/>
        <w:rPr>
          <w:color w:val="000000"/>
        </w:rPr>
      </w:pPr>
      <w:r>
        <w:rPr>
          <w:rFonts w:eastAsiaTheme="minorHAnsi"/>
          <w:bCs/>
          <w:lang w:eastAsia="en-US"/>
        </w:rPr>
        <w:t>п</w:t>
      </w:r>
      <w:r w:rsidRPr="00E83E27">
        <w:rPr>
          <w:rFonts w:eastAsiaTheme="minorHAnsi"/>
          <w:bCs/>
          <w:lang w:eastAsia="en-US"/>
        </w:rPr>
        <w:t>о математике</w:t>
      </w:r>
    </w:p>
    <w:p w:rsidR="00EC2C8E" w:rsidRDefault="00EC2C8E" w:rsidP="00EC2C8E">
      <w:pPr>
        <w:shd w:val="clear" w:color="auto" w:fill="FFFFFF"/>
        <w:spacing w:before="150" w:after="150" w:line="270" w:lineRule="atLeast"/>
        <w:jc w:val="center"/>
      </w:pPr>
      <w:r>
        <w:t>(наименование программы)</w:t>
      </w:r>
    </w:p>
    <w:p w:rsidR="00EC2C8E" w:rsidRDefault="00EC2C8E" w:rsidP="00EC2C8E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EC2C8E" w:rsidRDefault="00EC2C8E" w:rsidP="00EC2C8E">
      <w:pPr>
        <w:tabs>
          <w:tab w:val="left" w:pos="8820"/>
        </w:tabs>
        <w:jc w:val="center"/>
        <w:rPr>
          <w:u w:val="single"/>
        </w:rPr>
      </w:pPr>
      <w:proofErr w:type="spellStart"/>
      <w:r>
        <w:rPr>
          <w:u w:val="single"/>
        </w:rPr>
        <w:t>Кашутчик</w:t>
      </w:r>
      <w:proofErr w:type="spellEnd"/>
      <w:r>
        <w:rPr>
          <w:u w:val="single"/>
        </w:rPr>
        <w:t xml:space="preserve"> Галина Дмитриевна</w:t>
      </w:r>
    </w:p>
    <w:p w:rsidR="00EC2C8E" w:rsidRDefault="00EC2C8E" w:rsidP="00EC2C8E">
      <w:pPr>
        <w:tabs>
          <w:tab w:val="left" w:pos="8820"/>
        </w:tabs>
        <w:jc w:val="center"/>
      </w:pPr>
      <w:r>
        <w:t>(Ф.И.О. учителя, составившего рабочую учебную программу)</w:t>
      </w:r>
    </w:p>
    <w:p w:rsidR="00EC2C8E" w:rsidRDefault="00EC2C8E" w:rsidP="00EC2C8E">
      <w:pPr>
        <w:tabs>
          <w:tab w:val="left" w:pos="8820"/>
        </w:tabs>
        <w:jc w:val="center"/>
      </w:pPr>
    </w:p>
    <w:p w:rsidR="00EC2C8E" w:rsidRDefault="00EC2C8E" w:rsidP="00EC2C8E">
      <w:pPr>
        <w:tabs>
          <w:tab w:val="left" w:pos="8820"/>
        </w:tabs>
        <w:jc w:val="center"/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  <w:rPr>
          <w:b/>
        </w:rPr>
      </w:pPr>
    </w:p>
    <w:p w:rsidR="00EC2C8E" w:rsidRDefault="00EC2C8E" w:rsidP="00EC2C8E">
      <w:pPr>
        <w:tabs>
          <w:tab w:val="left" w:pos="8820"/>
        </w:tabs>
        <w:jc w:val="center"/>
      </w:pPr>
      <w:r>
        <w:t xml:space="preserve"> </w:t>
      </w:r>
      <w:proofErr w:type="spellStart"/>
      <w:r>
        <w:t>Новомитрополька</w:t>
      </w:r>
      <w:proofErr w:type="spellEnd"/>
    </w:p>
    <w:p w:rsidR="00EC2C8E" w:rsidRDefault="00EC2C8E" w:rsidP="00EC2C8E">
      <w:pPr>
        <w:tabs>
          <w:tab w:val="left" w:pos="8820"/>
        </w:tabs>
      </w:pPr>
    </w:p>
    <w:p w:rsidR="00EC2C8E" w:rsidRDefault="00EC2C8E" w:rsidP="00EC2C8E">
      <w:pPr>
        <w:tabs>
          <w:tab w:val="left" w:pos="8820"/>
        </w:tabs>
        <w:jc w:val="center"/>
      </w:pPr>
    </w:p>
    <w:p w:rsidR="00EC2C8E" w:rsidRDefault="00EC2C8E" w:rsidP="00EC2C8E"/>
    <w:p w:rsidR="00EC2C8E" w:rsidRDefault="00EC2C8E" w:rsidP="00EC2C8E"/>
    <w:p w:rsidR="00EC2C8E" w:rsidRDefault="00EC2C8E" w:rsidP="00EC2C8E"/>
    <w:p w:rsidR="00EC2C8E" w:rsidRDefault="00EC2C8E" w:rsidP="00EC2C8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C2C8E" w:rsidRDefault="00EC2C8E" w:rsidP="00EC2C8E">
      <w:pPr>
        <w:jc w:val="both"/>
        <w:rPr>
          <w:b/>
        </w:rPr>
      </w:pPr>
      <w:r>
        <w:rPr>
          <w:rFonts w:eastAsia="Georgia"/>
          <w:color w:val="000000"/>
          <w:lang w:bidi="ru-RU"/>
        </w:rPr>
        <w:t xml:space="preserve"> </w:t>
      </w:r>
    </w:p>
    <w:p w:rsidR="00EC2C8E" w:rsidRDefault="00EC2C8E" w:rsidP="00EC2C8E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Рабочая программа составлена на основе документов:</w:t>
      </w:r>
    </w:p>
    <w:p w:rsidR="00EC2C8E" w:rsidRDefault="00EC2C8E" w:rsidP="00EC2C8E">
      <w:pPr>
        <w:tabs>
          <w:tab w:val="left" w:pos="1134"/>
        </w:tabs>
        <w:ind w:firstLine="709"/>
        <w:jc w:val="both"/>
      </w:pPr>
      <w:r>
        <w:rPr>
          <w:bCs/>
        </w:rPr>
        <w:t xml:space="preserve">  </w:t>
      </w:r>
    </w:p>
    <w:p w:rsidR="00EC2C8E" w:rsidRDefault="00EC2C8E" w:rsidP="00EC2C8E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EC2C8E" w:rsidRDefault="00EC2C8E" w:rsidP="000D5D9D">
      <w:pPr>
        <w:widowControl w:val="0"/>
        <w:suppressAutoHyphens/>
        <w:spacing w:after="200"/>
        <w:ind w:left="284"/>
        <w:jc w:val="both"/>
        <w:rPr>
          <w:lang w:eastAsia="ar-SA"/>
        </w:rPr>
      </w:pPr>
      <w:r>
        <w:t xml:space="preserve">            </w:t>
      </w:r>
      <w:r>
        <w:rPr>
          <w:lang w:eastAsia="ar-SA"/>
        </w:rPr>
        <w:t xml:space="preserve">2. Федеральный  компонент государственного стандарта общего образования, </w:t>
      </w:r>
      <w:r w:rsidR="000D5D9D">
        <w:rPr>
          <w:lang w:eastAsia="ar-SA"/>
        </w:rPr>
        <w:t xml:space="preserve">    </w:t>
      </w:r>
      <w:r>
        <w:rPr>
          <w:lang w:eastAsia="ar-SA"/>
        </w:rPr>
        <w:t>утверждённый приказом Министерства образования РФ №1089 от 05.03.2004г.</w:t>
      </w:r>
    </w:p>
    <w:p w:rsidR="00EC2C8E" w:rsidRDefault="00EC2C8E" w:rsidP="00EC2C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 к использованию при реализации имеющих  государственную аккредитацию образовательных программ начального общего,  основного общего, среднего общего образования, утвержденный приказом 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0D5D9D" w:rsidRDefault="00EC2C8E" w:rsidP="000D5D9D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Письмо Министерства образования и науки РФ от 01.04.2005г. № 03-417 «О перечне учебного и компьютерного оборудования для оснащ</w:t>
      </w:r>
      <w:r w:rsidR="000D5D9D">
        <w:rPr>
          <w:rFonts w:ascii="Times New Roman" w:hAnsi="Times New Roman"/>
          <w:sz w:val="24"/>
          <w:szCs w:val="24"/>
        </w:rPr>
        <w:t>ения образовательных учреждений</w:t>
      </w:r>
    </w:p>
    <w:p w:rsidR="00E83E27" w:rsidRDefault="00EC2C8E" w:rsidP="00E83E27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0D5D9D">
        <w:rPr>
          <w:rFonts w:ascii="Times New Roman" w:hAnsi="Times New Roman"/>
          <w:sz w:val="24"/>
          <w:szCs w:val="24"/>
        </w:rPr>
        <w:t xml:space="preserve"> 5. Учебный план МБОУ «Но</w:t>
      </w:r>
      <w:r w:rsidR="000D5D9D">
        <w:rPr>
          <w:rFonts w:ascii="Times New Roman" w:hAnsi="Times New Roman"/>
          <w:sz w:val="24"/>
          <w:szCs w:val="24"/>
        </w:rPr>
        <w:t xml:space="preserve">вомитропольская средняя школа» </w:t>
      </w:r>
    </w:p>
    <w:p w:rsidR="00782EA7" w:rsidRPr="00E83E27" w:rsidRDefault="00EC2C8E" w:rsidP="00E83E27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0D5D9D">
        <w:rPr>
          <w:rFonts w:ascii="Times New Roman" w:hAnsi="Times New Roman"/>
          <w:sz w:val="24"/>
          <w:szCs w:val="24"/>
        </w:rPr>
        <w:t xml:space="preserve">6. Примерной программы </w:t>
      </w:r>
      <w:r w:rsidR="00E83E27" w:rsidRPr="00910F3E">
        <w:rPr>
          <w:rFonts w:ascii="Times New Roman" w:eastAsiaTheme="minorHAnsi" w:hAnsi="Times New Roman"/>
          <w:bCs/>
          <w:sz w:val="24"/>
          <w:szCs w:val="24"/>
        </w:rPr>
        <w:t>среднего (полного) общего образования по математике</w:t>
      </w:r>
      <w:bookmarkStart w:id="0" w:name="bookmark1"/>
    </w:p>
    <w:p w:rsidR="00782EA7" w:rsidRPr="000D5D9D" w:rsidRDefault="00E83E27" w:rsidP="00E83E27">
      <w:pPr>
        <w:jc w:val="both"/>
      </w:pPr>
      <w:r>
        <w:t xml:space="preserve">           </w:t>
      </w:r>
      <w:r w:rsidR="00782EA7" w:rsidRPr="00E83E27">
        <w:t>Данная программ</w:t>
      </w:r>
      <w:r w:rsidR="00BC78B7">
        <w:t xml:space="preserve">а предназначена для учащихся </w:t>
      </w:r>
      <w:r w:rsidR="00782EA7" w:rsidRPr="00E83E27">
        <w:t xml:space="preserve"> 11 классов</w:t>
      </w:r>
      <w:r w:rsidR="00782EA7" w:rsidRPr="00782EA7">
        <w:t>,</w:t>
      </w:r>
      <w:r w:rsidR="000D5D9D">
        <w:t xml:space="preserve"> </w:t>
      </w:r>
      <w:r w:rsidR="00782EA7" w:rsidRPr="00782EA7">
        <w:t>желающих успешно сдать экзамен в форме ЕГЭ и собирающихся после окончания школы поступить в высшие учебные заведения, в которых предъявляются достаточно высокие требования к математической подготовке абитуриентов.</w:t>
      </w:r>
      <w:r w:rsidR="00782EA7" w:rsidRPr="000D5D9D">
        <w:t xml:space="preserve"> </w:t>
      </w:r>
    </w:p>
    <w:p w:rsidR="00782EA7" w:rsidRPr="00782EA7" w:rsidRDefault="00782EA7" w:rsidP="000D5D9D">
      <w:pPr>
        <w:spacing w:line="276" w:lineRule="auto"/>
        <w:ind w:left="284"/>
        <w:jc w:val="both"/>
      </w:pPr>
      <w:r w:rsidRPr="000D5D9D">
        <w:t xml:space="preserve">     </w:t>
      </w:r>
      <w:r w:rsidRPr="00782EA7">
        <w:t xml:space="preserve">Элективный курс построен на углублении математических знаний, которое реализуется  на базе обучения методам и приемам решения математических задач. Особое внимание обращается на темы школьного курса математики, вызывающие наибольшие сложности на экзамене (анализ типов заданий, разбор типичных ошибок выпускников прошлых лет). </w:t>
      </w:r>
    </w:p>
    <w:p w:rsidR="00782EA7" w:rsidRPr="00782EA7" w:rsidRDefault="00782EA7" w:rsidP="00DB59A8">
      <w:pPr>
        <w:spacing w:line="276" w:lineRule="auto"/>
        <w:ind w:left="284"/>
        <w:jc w:val="both"/>
      </w:pPr>
      <w:r w:rsidRPr="00782EA7">
        <w:t>Программа курса дает возможность работать как с детьми, имеющими повышенную мотивацию, так и с теми, кто не обладает достаточным уровнем математической подготовки. Материал, подобранный для занятий, включает много стандартных задач, умение решать которые необходимо при выполнении промежуточных решений более сложных задач.</w:t>
      </w:r>
    </w:p>
    <w:p w:rsidR="00782EA7" w:rsidRPr="00782EA7" w:rsidRDefault="00782EA7" w:rsidP="00DB59A8">
      <w:pPr>
        <w:shd w:val="clear" w:color="auto" w:fill="FFFFFF"/>
        <w:spacing w:line="276" w:lineRule="auto"/>
        <w:ind w:left="284" w:right="10"/>
        <w:jc w:val="both"/>
      </w:pPr>
      <w:r w:rsidRPr="00782EA7">
        <w:rPr>
          <w:color w:val="000000"/>
          <w:spacing w:val="-4"/>
        </w:rPr>
        <w:t>Дан</w:t>
      </w:r>
      <w:r w:rsidRPr="00782EA7">
        <w:rPr>
          <w:color w:val="000000"/>
          <w:spacing w:val="-4"/>
        </w:rPr>
        <w:softHyphen/>
        <w:t>ный курс дает учащимся возможность познакомиться с нестан</w:t>
      </w:r>
      <w:r w:rsidRPr="00782EA7">
        <w:rPr>
          <w:color w:val="000000"/>
          <w:spacing w:val="-4"/>
        </w:rPr>
        <w:softHyphen/>
      </w:r>
      <w:r w:rsidRPr="00782EA7">
        <w:rPr>
          <w:color w:val="000000"/>
          <w:spacing w:val="-5"/>
        </w:rPr>
        <w:t>дартными способами решения математических задач, способ</w:t>
      </w:r>
      <w:r w:rsidRPr="00782EA7">
        <w:rPr>
          <w:color w:val="000000"/>
          <w:spacing w:val="-5"/>
        </w:rPr>
        <w:softHyphen/>
      </w:r>
      <w:r w:rsidRPr="00782EA7">
        <w:rPr>
          <w:color w:val="000000"/>
          <w:spacing w:val="2"/>
        </w:rPr>
        <w:t>ствует формированию и развитию таких качеств, как интел</w:t>
      </w:r>
      <w:r w:rsidRPr="00782EA7">
        <w:rPr>
          <w:color w:val="000000"/>
          <w:spacing w:val="2"/>
        </w:rPr>
        <w:softHyphen/>
      </w:r>
      <w:r w:rsidRPr="00782EA7">
        <w:rPr>
          <w:color w:val="000000"/>
          <w:spacing w:val="-4"/>
        </w:rPr>
        <w:t xml:space="preserve">лектуальная восприимчивость и способность к усвоению новой </w:t>
      </w:r>
      <w:r w:rsidRPr="00782EA7">
        <w:rPr>
          <w:color w:val="000000"/>
          <w:spacing w:val="-6"/>
        </w:rPr>
        <w:t xml:space="preserve">информации, гибкость и независимость логического мышления. </w:t>
      </w:r>
    </w:p>
    <w:p w:rsidR="00782EA7" w:rsidRPr="00782EA7" w:rsidRDefault="00782EA7" w:rsidP="000D5D9D">
      <w:pPr>
        <w:shd w:val="clear" w:color="auto" w:fill="FFFFFF"/>
        <w:spacing w:line="276" w:lineRule="auto"/>
        <w:ind w:left="284"/>
        <w:jc w:val="both"/>
      </w:pPr>
      <w:r w:rsidRPr="00782EA7">
        <w:rPr>
          <w:b/>
          <w:bCs/>
          <w:color w:val="000000"/>
          <w:spacing w:val="35"/>
        </w:rPr>
        <w:t>Цели курса:</w:t>
      </w:r>
    </w:p>
    <w:p w:rsidR="00782EA7" w:rsidRPr="00782EA7" w:rsidRDefault="00782EA7" w:rsidP="000D5D9D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5"/>
        </w:rPr>
        <w:t>обобщение и систематизация знаний учащихся по основ</w:t>
      </w:r>
      <w:r w:rsidRPr="00782EA7">
        <w:rPr>
          <w:color w:val="000000"/>
          <w:spacing w:val="-5"/>
        </w:rPr>
        <w:softHyphen/>
      </w:r>
      <w:r w:rsidRPr="00782EA7">
        <w:rPr>
          <w:color w:val="000000"/>
          <w:spacing w:val="-1"/>
        </w:rPr>
        <w:t>ным разделам математики;</w:t>
      </w:r>
    </w:p>
    <w:p w:rsidR="00782EA7" w:rsidRPr="00782EA7" w:rsidRDefault="00782EA7" w:rsidP="000D5D9D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интеллектуальное развитие учащихся в процессе учебных занятий;</w:t>
      </w:r>
    </w:p>
    <w:p w:rsidR="00782EA7" w:rsidRPr="00782EA7" w:rsidRDefault="00782EA7" w:rsidP="000D5D9D">
      <w:pPr>
        <w:shd w:val="clear" w:color="auto" w:fill="FFFFFF"/>
        <w:tabs>
          <w:tab w:val="left" w:pos="638"/>
        </w:tabs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</w:rPr>
        <w:t>-</w:t>
      </w:r>
      <w:r w:rsidRPr="00782EA7">
        <w:rPr>
          <w:color w:val="000000"/>
        </w:rPr>
        <w:tab/>
      </w:r>
      <w:r w:rsidRPr="00782EA7">
        <w:rPr>
          <w:color w:val="000000"/>
          <w:spacing w:val="5"/>
        </w:rPr>
        <w:t xml:space="preserve">формирование умений применять полученные знания </w:t>
      </w:r>
      <w:r w:rsidRPr="00782EA7">
        <w:rPr>
          <w:color w:val="000000"/>
        </w:rPr>
        <w:t>при решении «нетипичных», нестандартных задач;</w:t>
      </w:r>
    </w:p>
    <w:p w:rsidR="00782EA7" w:rsidRPr="00782EA7" w:rsidRDefault="00782EA7" w:rsidP="000D5D9D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повышение уровня математической подготовки выпускников.</w:t>
      </w:r>
    </w:p>
    <w:p w:rsidR="00C46C1C" w:rsidRDefault="00C46C1C" w:rsidP="000D5D9D">
      <w:pPr>
        <w:shd w:val="clear" w:color="auto" w:fill="FFFFFF"/>
        <w:spacing w:line="276" w:lineRule="auto"/>
        <w:ind w:left="284"/>
        <w:jc w:val="both"/>
        <w:rPr>
          <w:b/>
          <w:bCs/>
          <w:color w:val="000000"/>
        </w:rPr>
      </w:pPr>
    </w:p>
    <w:p w:rsidR="00782EA7" w:rsidRPr="00782EA7" w:rsidRDefault="00782EA7" w:rsidP="000D5D9D">
      <w:pPr>
        <w:shd w:val="clear" w:color="auto" w:fill="FFFFFF"/>
        <w:spacing w:line="276" w:lineRule="auto"/>
        <w:ind w:left="284"/>
        <w:jc w:val="both"/>
      </w:pPr>
      <w:r w:rsidRPr="00782EA7">
        <w:rPr>
          <w:b/>
          <w:bCs/>
          <w:color w:val="000000"/>
        </w:rPr>
        <w:t>Задачи курса</w:t>
      </w:r>
      <w:r w:rsidRPr="00782EA7">
        <w:rPr>
          <w:color w:val="000000"/>
        </w:rPr>
        <w:t>:</w:t>
      </w:r>
    </w:p>
    <w:p w:rsidR="00782EA7" w:rsidRPr="00782EA7" w:rsidRDefault="00782EA7" w:rsidP="000D5D9D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дополнить знания учащихся теоремами прикладного ха</w:t>
      </w:r>
      <w:r w:rsidRPr="00782EA7">
        <w:rPr>
          <w:color w:val="000000"/>
          <w:spacing w:val="-1"/>
        </w:rPr>
        <w:softHyphen/>
        <w:t>рактера, областью применения которых являются задачи;</w:t>
      </w:r>
    </w:p>
    <w:p w:rsidR="00782EA7" w:rsidRPr="00782EA7" w:rsidRDefault="00782EA7" w:rsidP="000D5D9D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1"/>
        </w:rPr>
        <w:t>расширить и углубить представления учащихся о прие</w:t>
      </w:r>
      <w:r w:rsidRPr="00782EA7">
        <w:rPr>
          <w:color w:val="000000"/>
        </w:rPr>
        <w:t>мах и методах решения математических задач;</w:t>
      </w:r>
    </w:p>
    <w:p w:rsidR="00782EA7" w:rsidRPr="00782EA7" w:rsidRDefault="00782EA7" w:rsidP="000D5D9D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3"/>
        </w:rPr>
        <w:t>помочь овладеть рядом технических и интеллектуаль</w:t>
      </w:r>
      <w:r w:rsidRPr="00782EA7">
        <w:rPr>
          <w:color w:val="000000"/>
          <w:spacing w:val="3"/>
        </w:rPr>
        <w:softHyphen/>
      </w:r>
      <w:r w:rsidRPr="00782EA7">
        <w:rPr>
          <w:color w:val="000000"/>
        </w:rPr>
        <w:t>ных умений на уровне свободного их использования;</w:t>
      </w:r>
    </w:p>
    <w:p w:rsidR="00782EA7" w:rsidRPr="00782EA7" w:rsidRDefault="00782EA7" w:rsidP="000D5D9D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</w:rPr>
        <w:t>работать над формированием интереса к решению задач различного уровня сложности;</w:t>
      </w:r>
    </w:p>
    <w:p w:rsidR="00782EA7" w:rsidRPr="00782EA7" w:rsidRDefault="00782EA7" w:rsidP="000D5D9D">
      <w:pPr>
        <w:shd w:val="clear" w:color="auto" w:fill="FFFFFF"/>
        <w:spacing w:line="276" w:lineRule="auto"/>
        <w:ind w:left="284" w:right="5"/>
        <w:jc w:val="both"/>
      </w:pPr>
      <w:r w:rsidRPr="00782EA7">
        <w:rPr>
          <w:color w:val="000000"/>
          <w:spacing w:val="-3"/>
        </w:rPr>
        <w:t xml:space="preserve">-развивать интерес и положительную мотивацию изучения </w:t>
      </w:r>
      <w:r w:rsidRPr="00782EA7">
        <w:rPr>
          <w:color w:val="000000"/>
          <w:spacing w:val="-6"/>
        </w:rPr>
        <w:t>математики.</w:t>
      </w:r>
    </w:p>
    <w:p w:rsidR="00782EA7" w:rsidRPr="000D5D9D" w:rsidRDefault="00782EA7" w:rsidP="000D5D9D">
      <w:pPr>
        <w:shd w:val="clear" w:color="auto" w:fill="FFFFFF"/>
        <w:spacing w:line="276" w:lineRule="auto"/>
        <w:ind w:left="284" w:right="10"/>
        <w:jc w:val="both"/>
        <w:rPr>
          <w:color w:val="000000"/>
        </w:rPr>
      </w:pPr>
      <w:r w:rsidRPr="00782EA7">
        <w:rPr>
          <w:color w:val="000000"/>
        </w:rPr>
        <w:t>Основной тип занятий - практикум. Для наиболее успеш</w:t>
      </w:r>
      <w:r w:rsidRPr="00782EA7">
        <w:rPr>
          <w:color w:val="000000"/>
        </w:rPr>
        <w:softHyphen/>
      </w:r>
      <w:r w:rsidRPr="00782EA7">
        <w:rPr>
          <w:color w:val="000000"/>
          <w:spacing w:val="-1"/>
        </w:rPr>
        <w:t>ного усвоения материала планируются различные формы ра</w:t>
      </w:r>
      <w:r w:rsidRPr="00782EA7">
        <w:rPr>
          <w:color w:val="000000"/>
          <w:spacing w:val="-1"/>
        </w:rPr>
        <w:softHyphen/>
      </w:r>
      <w:r w:rsidRPr="00782EA7">
        <w:rPr>
          <w:color w:val="000000"/>
        </w:rPr>
        <w:t xml:space="preserve">боты с учащимися: </w:t>
      </w:r>
      <w:r w:rsidRPr="00782EA7">
        <w:rPr>
          <w:iCs/>
          <w:color w:val="000000"/>
        </w:rPr>
        <w:t>лекционно-семинарские занятия, группо</w:t>
      </w:r>
      <w:r w:rsidRPr="00782EA7">
        <w:rPr>
          <w:iCs/>
          <w:color w:val="000000"/>
        </w:rPr>
        <w:softHyphen/>
      </w:r>
      <w:r w:rsidRPr="00782EA7">
        <w:rPr>
          <w:iCs/>
          <w:color w:val="000000"/>
          <w:spacing w:val="2"/>
        </w:rPr>
        <w:t>вые, индивидуальные формы работы.</w:t>
      </w:r>
      <w:r w:rsidRPr="00782EA7">
        <w:rPr>
          <w:i/>
          <w:iCs/>
          <w:color w:val="000000"/>
          <w:spacing w:val="2"/>
        </w:rPr>
        <w:t xml:space="preserve"> </w:t>
      </w:r>
      <w:r w:rsidRPr="00782EA7">
        <w:rPr>
          <w:color w:val="000000"/>
          <w:spacing w:val="2"/>
        </w:rPr>
        <w:t>Для текущего контро</w:t>
      </w:r>
      <w:r w:rsidRPr="00782EA7">
        <w:rPr>
          <w:color w:val="000000"/>
          <w:spacing w:val="2"/>
        </w:rPr>
        <w:softHyphen/>
        <w:t>ля на каждом занятии учащимся рекомендуется зада</w:t>
      </w:r>
      <w:r w:rsidRPr="00782EA7">
        <w:rPr>
          <w:color w:val="000000"/>
          <w:spacing w:val="2"/>
        </w:rPr>
        <w:softHyphen/>
      </w:r>
      <w:r w:rsidRPr="00782EA7">
        <w:rPr>
          <w:color w:val="000000"/>
        </w:rPr>
        <w:t>ния для самостоятельного выполнения, часть которых выполняется в классе, а часть - дома. Изучение данного к</w:t>
      </w:r>
      <w:r w:rsidRPr="000D5D9D">
        <w:rPr>
          <w:color w:val="000000"/>
        </w:rPr>
        <w:t>урса заканчивается прове</w:t>
      </w:r>
      <w:r w:rsidRPr="000D5D9D">
        <w:rPr>
          <w:color w:val="000000"/>
        </w:rPr>
        <w:softHyphen/>
        <w:t>дение</w:t>
      </w:r>
      <w:r w:rsidR="008266D4">
        <w:rPr>
          <w:color w:val="000000"/>
        </w:rPr>
        <w:t xml:space="preserve">м </w:t>
      </w:r>
      <w:r w:rsidRPr="000D5D9D">
        <w:rPr>
          <w:color w:val="000000"/>
        </w:rPr>
        <w:t xml:space="preserve"> работ из ЕГЭ</w:t>
      </w:r>
      <w:bookmarkEnd w:id="0"/>
      <w:r w:rsidRPr="000D5D9D">
        <w:rPr>
          <w:color w:val="000000"/>
        </w:rPr>
        <w:t>.</w:t>
      </w:r>
    </w:p>
    <w:p w:rsidR="00782EA7" w:rsidRPr="000D5D9D" w:rsidRDefault="00782EA7" w:rsidP="000D5D9D">
      <w:pPr>
        <w:shd w:val="clear" w:color="auto" w:fill="FFFFFF"/>
        <w:spacing w:line="276" w:lineRule="auto"/>
        <w:ind w:left="284" w:right="10"/>
        <w:jc w:val="both"/>
        <w:rPr>
          <w:color w:val="000000"/>
        </w:rPr>
      </w:pPr>
    </w:p>
    <w:p w:rsidR="00782EA7" w:rsidRPr="000D5D9D" w:rsidRDefault="00782EA7" w:rsidP="000D5D9D">
      <w:pPr>
        <w:shd w:val="clear" w:color="auto" w:fill="FFFFFF"/>
        <w:spacing w:line="276" w:lineRule="auto"/>
        <w:ind w:left="284" w:right="10"/>
        <w:jc w:val="both"/>
        <w:rPr>
          <w:color w:val="000000"/>
        </w:rPr>
      </w:pPr>
    </w:p>
    <w:p w:rsidR="00782EA7" w:rsidRPr="000D5D9D" w:rsidRDefault="00782EA7" w:rsidP="000D5D9D">
      <w:pPr>
        <w:shd w:val="clear" w:color="auto" w:fill="FFFFFF"/>
        <w:spacing w:line="276" w:lineRule="auto"/>
        <w:ind w:left="284" w:right="10"/>
        <w:jc w:val="both"/>
        <w:rPr>
          <w:color w:val="000000"/>
        </w:rPr>
      </w:pPr>
    </w:p>
    <w:p w:rsidR="00782EA7" w:rsidRPr="000D5D9D" w:rsidRDefault="00782EA7" w:rsidP="000D5D9D">
      <w:pPr>
        <w:shd w:val="clear" w:color="auto" w:fill="FFFFFF"/>
        <w:spacing w:line="276" w:lineRule="auto"/>
        <w:ind w:left="284" w:right="10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Pr="000D5D9D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</w:rPr>
      </w:pPr>
    </w:p>
    <w:p w:rsidR="00782EA7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  <w:sz w:val="28"/>
          <w:szCs w:val="28"/>
        </w:rPr>
      </w:pPr>
    </w:p>
    <w:p w:rsidR="00782EA7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color w:val="000000"/>
          <w:sz w:val="28"/>
          <w:szCs w:val="28"/>
        </w:rPr>
      </w:pPr>
    </w:p>
    <w:p w:rsidR="00782EA7" w:rsidRPr="00782EA7" w:rsidRDefault="00782EA7" w:rsidP="00782EA7">
      <w:pPr>
        <w:shd w:val="clear" w:color="auto" w:fill="FFFFFF"/>
        <w:spacing w:line="276" w:lineRule="auto"/>
        <w:ind w:left="5" w:right="10" w:firstLine="355"/>
        <w:jc w:val="both"/>
        <w:rPr>
          <w:sz w:val="28"/>
          <w:szCs w:val="28"/>
        </w:rPr>
      </w:pPr>
    </w:p>
    <w:p w:rsidR="000D5D9D" w:rsidRDefault="000D5D9D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DB59A8" w:rsidRDefault="00DB59A8" w:rsidP="000D5D9D">
      <w:pPr>
        <w:spacing w:line="276" w:lineRule="auto"/>
      </w:pPr>
    </w:p>
    <w:p w:rsidR="00EC2C8E" w:rsidRDefault="00EC2C8E" w:rsidP="00EC2C8E">
      <w:pPr>
        <w:suppressAutoHyphens/>
        <w:spacing w:after="200" w:line="276" w:lineRule="auto"/>
        <w:jc w:val="center"/>
        <w:rPr>
          <w:lang w:eastAsia="ar-SA"/>
        </w:rPr>
      </w:pPr>
      <w:r>
        <w:rPr>
          <w:b/>
          <w:lang w:eastAsia="ar-SA"/>
        </w:rPr>
        <w:lastRenderedPageBreak/>
        <w:t>11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597"/>
        <w:gridCol w:w="1134"/>
        <w:gridCol w:w="1276"/>
        <w:gridCol w:w="1276"/>
      </w:tblGrid>
      <w:tr w:rsidR="00782EA7" w:rsidTr="00E03ED3">
        <w:trPr>
          <w:trHeight w:val="6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Default="00782EA7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7" w:rsidRDefault="00782EA7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7" w:rsidRDefault="00782EA7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Default="00782EA7" w:rsidP="00DB2C1D">
            <w:pPr>
              <w:spacing w:line="276" w:lineRule="auto"/>
            </w:pPr>
            <w:r>
              <w:t>Проверочные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Default="00782EA7" w:rsidP="00DB2C1D">
            <w:pPr>
              <w:spacing w:line="276" w:lineRule="auto"/>
            </w:pPr>
            <w:r>
              <w:t>Контрольные работы</w:t>
            </w:r>
          </w:p>
        </w:tc>
      </w:tr>
      <w:tr w:rsidR="00782EA7" w:rsidTr="00173122">
        <w:trPr>
          <w:trHeight w:val="8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A7" w:rsidRDefault="00782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P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  <w:r w:rsidRPr="00E03ED3">
              <w:rPr>
                <w:color w:val="000000"/>
                <w:spacing w:val="-2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Default="00782EA7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A7" w:rsidRDefault="00782EA7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173122">
        <w:trPr>
          <w:trHeight w:val="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E03ED3" w:rsidRDefault="00E03ED3" w:rsidP="00E03ED3">
            <w:pPr>
              <w:shd w:val="clear" w:color="auto" w:fill="FFFFFF"/>
              <w:ind w:right="322" w:hanging="5"/>
              <w:rPr>
                <w:b/>
              </w:rPr>
            </w:pPr>
            <w:r>
              <w:t>Преобразование алгебраических выражений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173122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Тригонометрия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E03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173122">
        <w:trPr>
          <w:trHeight w:val="6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 w:rsidP="009E4F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Функции и графики. Производная и ее применение. </w:t>
            </w:r>
            <w:r w:rsidR="009E4F0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173122">
        <w:trPr>
          <w:trHeight w:val="5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>Геометрия. Планиметрия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E03ED3">
        <w:trPr>
          <w:trHeight w:val="2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2"/>
              </w:rPr>
              <w:t>Уравнения и 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RPr="00E03ED3" w:rsidTr="00E03ED3">
        <w:trPr>
          <w:trHeight w:val="2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E03ED3" w:rsidRDefault="00E03ED3">
            <w:pPr>
              <w:spacing w:line="276" w:lineRule="auto"/>
              <w:rPr>
                <w:lang w:eastAsia="en-US"/>
              </w:rPr>
            </w:pPr>
            <w:r w:rsidRPr="00E03ED3">
              <w:rPr>
                <w:lang w:eastAsia="en-US"/>
              </w:rP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03ED3">
              <w:t>Элементы статистики и теории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313215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313215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E03ED3" w:rsidRDefault="00E03ED3">
            <w:pPr>
              <w:suppressAutoHyphens/>
              <w:spacing w:after="200" w:line="276" w:lineRule="auto"/>
              <w:rPr>
                <w:b/>
                <w:lang w:eastAsia="ar-SA"/>
              </w:rPr>
            </w:pPr>
          </w:p>
        </w:tc>
      </w:tr>
      <w:tr w:rsidR="00E03ED3" w:rsidTr="00E03ED3">
        <w:trPr>
          <w:trHeight w:val="2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t xml:space="preserve">Геометрия. </w:t>
            </w:r>
            <w:r>
              <w:rPr>
                <w:color w:val="000000"/>
                <w:spacing w:val="-2"/>
              </w:rPr>
              <w:t>Стереометрия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03ED3" w:rsidTr="00E03ED3">
        <w:trPr>
          <w:trHeight w:val="2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Pr="00E03ED3" w:rsidRDefault="00E03ED3" w:rsidP="00E03E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03ED3">
              <w:t>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D3" w:rsidRDefault="00E03ED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0D5D9D" w:rsidTr="00E03ED3">
        <w:trPr>
          <w:trHeight w:val="2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D" w:rsidRDefault="000D5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D" w:rsidRPr="00E03ED3" w:rsidRDefault="000D5D9D" w:rsidP="000D5D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D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D" w:rsidRDefault="000D5D9D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D" w:rsidRDefault="000D5D9D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</w:tbl>
    <w:p w:rsidR="00782EA7" w:rsidRDefault="00782EA7" w:rsidP="00EC2C8E">
      <w:pPr>
        <w:spacing w:line="276" w:lineRule="auto"/>
        <w:rPr>
          <w:b/>
        </w:rPr>
      </w:pPr>
    </w:p>
    <w:p w:rsidR="00782EA7" w:rsidRDefault="00782EA7" w:rsidP="00EC2C8E">
      <w:pPr>
        <w:spacing w:line="276" w:lineRule="auto"/>
        <w:rPr>
          <w:b/>
        </w:rPr>
      </w:pPr>
    </w:p>
    <w:p w:rsidR="0032477B" w:rsidRDefault="0032477B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D13A1E" w:rsidRDefault="00D13A1E" w:rsidP="00F41E54">
      <w:pPr>
        <w:spacing w:line="276" w:lineRule="auto"/>
        <w:jc w:val="both"/>
        <w:rPr>
          <w:b/>
        </w:rPr>
      </w:pPr>
    </w:p>
    <w:p w:rsidR="00EC2C8E" w:rsidRPr="00F41E54" w:rsidRDefault="00EC2C8E" w:rsidP="0032477B">
      <w:pPr>
        <w:spacing w:line="276" w:lineRule="auto"/>
        <w:jc w:val="center"/>
        <w:rPr>
          <w:b/>
        </w:rPr>
      </w:pPr>
      <w:r w:rsidRPr="00F41E54">
        <w:rPr>
          <w:b/>
        </w:rPr>
        <w:lastRenderedPageBreak/>
        <w:t>Содержание программы учебного курса, предмета, дисциплины</w:t>
      </w:r>
    </w:p>
    <w:p w:rsidR="00782EA7" w:rsidRPr="00F41E54" w:rsidRDefault="00782EA7" w:rsidP="00F41E54">
      <w:pPr>
        <w:suppressAutoHyphens/>
        <w:spacing w:after="200" w:line="276" w:lineRule="auto"/>
        <w:jc w:val="both"/>
        <w:rPr>
          <w:lang w:eastAsia="ar-SA"/>
        </w:rPr>
      </w:pPr>
      <w:r w:rsidRPr="00F41E54">
        <w:rPr>
          <w:b/>
        </w:rPr>
        <w:t xml:space="preserve"> </w:t>
      </w:r>
    </w:p>
    <w:p w:rsidR="00782EA7" w:rsidRPr="00F41E54" w:rsidRDefault="00782EA7" w:rsidP="00173122">
      <w:pPr>
        <w:shd w:val="clear" w:color="auto" w:fill="FFFFFF"/>
        <w:ind w:right="5"/>
        <w:jc w:val="both"/>
        <w:rPr>
          <w:color w:val="000000"/>
        </w:rPr>
      </w:pPr>
    </w:p>
    <w:p w:rsidR="00782EA7" w:rsidRPr="00F41E54" w:rsidRDefault="00DB59A8" w:rsidP="00F41E54">
      <w:pPr>
        <w:shd w:val="clear" w:color="auto" w:fill="FFFFFF"/>
        <w:jc w:val="both"/>
        <w:rPr>
          <w:color w:val="000000"/>
        </w:rPr>
      </w:pPr>
      <w:r w:rsidRPr="00F41E54">
        <w:rPr>
          <w:b/>
          <w:bCs/>
          <w:color w:val="000000"/>
        </w:rPr>
        <w:t xml:space="preserve"> </w:t>
      </w:r>
      <w:r w:rsidR="00782EA7" w:rsidRPr="00F41E54">
        <w:rPr>
          <w:b/>
          <w:bCs/>
          <w:color w:val="000000"/>
        </w:rPr>
        <w:t xml:space="preserve"> </w:t>
      </w:r>
      <w:r w:rsidR="00782EA7" w:rsidRPr="00F41E54">
        <w:rPr>
          <w:b/>
          <w:color w:val="000000"/>
          <w:spacing w:val="-2"/>
        </w:rPr>
        <w:t>Решение показательных и логарифмических уравнений и неравенств</w:t>
      </w:r>
      <w:r w:rsidRPr="00F41E54">
        <w:rPr>
          <w:b/>
          <w:color w:val="000000"/>
          <w:spacing w:val="-2"/>
        </w:rPr>
        <w:t xml:space="preserve"> </w:t>
      </w:r>
    </w:p>
    <w:p w:rsidR="00173122" w:rsidRDefault="00782EA7" w:rsidP="00F41E54">
      <w:pPr>
        <w:shd w:val="clear" w:color="auto" w:fill="FFFFFF"/>
        <w:ind w:right="403"/>
        <w:jc w:val="both"/>
        <w:rPr>
          <w:b/>
          <w:bCs/>
          <w:color w:val="000000"/>
        </w:rPr>
      </w:pPr>
      <w:r w:rsidRPr="00F41E54">
        <w:rPr>
          <w:bCs/>
          <w:color w:val="000000"/>
        </w:rPr>
        <w:t>Свойства степени с рациональным показателем. Логарифм. Свойства логарифмов. Преобразования логарифмических выражений.</w:t>
      </w:r>
      <w:r w:rsidRPr="00F41E54">
        <w:rPr>
          <w:color w:val="000000"/>
          <w:spacing w:val="-2"/>
        </w:rPr>
        <w:t xml:space="preserve"> 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  <w:r w:rsidRPr="00F41E54">
        <w:rPr>
          <w:b/>
          <w:bCs/>
          <w:color w:val="000000"/>
        </w:rPr>
        <w:t xml:space="preserve"> </w:t>
      </w:r>
    </w:p>
    <w:p w:rsidR="00173122" w:rsidRDefault="00173122" w:rsidP="00F41E54">
      <w:pPr>
        <w:shd w:val="clear" w:color="auto" w:fill="FFFFFF"/>
        <w:ind w:right="403"/>
        <w:jc w:val="both"/>
        <w:rPr>
          <w:b/>
          <w:bCs/>
          <w:color w:val="000000"/>
        </w:rPr>
      </w:pPr>
      <w:r w:rsidRPr="00173122">
        <w:rPr>
          <w:b/>
        </w:rPr>
        <w:t>Преобразование алгебраических выражений</w:t>
      </w:r>
      <w:r>
        <w:rPr>
          <w:color w:val="000000"/>
          <w:spacing w:val="-2"/>
        </w:rPr>
        <w:t>.</w:t>
      </w:r>
      <w:r w:rsidRPr="008266D4">
        <w:rPr>
          <w:rFonts w:eastAsia="Calibri"/>
          <w:b/>
          <w:bCs/>
          <w:lang w:eastAsia="en-US" w:bidi="en-US"/>
        </w:rPr>
        <w:t xml:space="preserve"> </w:t>
      </w:r>
      <w:r>
        <w:rPr>
          <w:rFonts w:eastAsia="Calibri"/>
          <w:b/>
          <w:bCs/>
          <w:lang w:eastAsia="en-US" w:bidi="en-US"/>
        </w:rPr>
        <w:t xml:space="preserve">  </w:t>
      </w:r>
      <w:r w:rsidRPr="00F41E54">
        <w:rPr>
          <w:rFonts w:eastAsia="Calibri"/>
          <w:lang w:eastAsia="en-US" w:bidi="en-US"/>
        </w:rPr>
        <w:t>В</w:t>
      </w:r>
      <w:r w:rsidRPr="008266D4">
        <w:rPr>
          <w:rFonts w:eastAsia="Calibri"/>
          <w:lang w:eastAsia="en-US" w:bidi="en-US"/>
        </w:rPr>
        <w:t>иды числовых и алгебраических выражений</w:t>
      </w:r>
      <w:r w:rsidRPr="00F41E54">
        <w:rPr>
          <w:rFonts w:eastAsia="Calibri"/>
          <w:b/>
          <w:bCs/>
          <w:lang w:eastAsia="en-US" w:bidi="en-US"/>
        </w:rPr>
        <w:t xml:space="preserve">. </w:t>
      </w:r>
      <w:r w:rsidRPr="00F41E54">
        <w:rPr>
          <w:rFonts w:eastAsia="Calibri"/>
          <w:lang w:eastAsia="en-US" w:bidi="en-US"/>
        </w:rPr>
        <w:t>З</w:t>
      </w:r>
      <w:r w:rsidRPr="008266D4">
        <w:rPr>
          <w:rFonts w:eastAsia="Calibri"/>
          <w:lang w:eastAsia="en-US" w:bidi="en-US"/>
        </w:rPr>
        <w:t>начение числового и алгебраического выражения</w:t>
      </w:r>
      <w:r w:rsidRPr="00F41E54">
        <w:rPr>
          <w:rFonts w:eastAsia="Calibri"/>
          <w:b/>
          <w:bCs/>
          <w:lang w:eastAsia="en-US" w:bidi="en-US"/>
        </w:rPr>
        <w:t>.</w:t>
      </w:r>
      <w:r w:rsidRPr="00F41E54">
        <w:rPr>
          <w:rFonts w:eastAsia="Calibri"/>
          <w:lang w:eastAsia="en-US" w:bidi="en-US"/>
        </w:rPr>
        <w:t xml:space="preserve"> С</w:t>
      </w:r>
      <w:r w:rsidRPr="008266D4">
        <w:rPr>
          <w:rFonts w:eastAsia="Calibri"/>
          <w:lang w:eastAsia="en-US" w:bidi="en-US"/>
        </w:rPr>
        <w:t>пособы упрощения числовых и алгебраических выражений</w:t>
      </w:r>
    </w:p>
    <w:p w:rsidR="00DB59A8" w:rsidRDefault="00782EA7" w:rsidP="00173122">
      <w:pPr>
        <w:shd w:val="clear" w:color="auto" w:fill="FFFFFF"/>
        <w:ind w:right="403"/>
        <w:jc w:val="both"/>
      </w:pPr>
      <w:r w:rsidRPr="00F41E54">
        <w:rPr>
          <w:i/>
          <w:color w:val="000000"/>
          <w:spacing w:val="-2"/>
        </w:rPr>
        <w:t xml:space="preserve"> </w:t>
      </w:r>
      <w:r w:rsidR="00173122">
        <w:rPr>
          <w:b/>
          <w:color w:val="000000"/>
          <w:spacing w:val="-2"/>
        </w:rPr>
        <w:t xml:space="preserve"> </w:t>
      </w:r>
      <w:r w:rsidR="00173122">
        <w:rPr>
          <w:b/>
        </w:rPr>
        <w:t xml:space="preserve"> Тригонометрия. </w:t>
      </w:r>
      <w:r w:rsidR="00173122" w:rsidRPr="00173122">
        <w:t>Решение тригонометрических уравнений и неравенств. Формулы тригонометрии</w:t>
      </w:r>
    </w:p>
    <w:p w:rsidR="00173122" w:rsidRPr="00F41E54" w:rsidRDefault="00173122" w:rsidP="00173122">
      <w:pPr>
        <w:shd w:val="clear" w:color="auto" w:fill="FFFFFF"/>
        <w:ind w:right="403"/>
        <w:jc w:val="both"/>
        <w:rPr>
          <w:color w:val="000000"/>
          <w:spacing w:val="-2"/>
        </w:rPr>
      </w:pPr>
      <w:r w:rsidRPr="00173122">
        <w:rPr>
          <w:b/>
        </w:rPr>
        <w:t>Решение текстовых задач</w:t>
      </w:r>
      <w:r>
        <w:rPr>
          <w:b/>
        </w:rPr>
        <w:t>.</w:t>
      </w:r>
      <w:r>
        <w:rPr>
          <w:rFonts w:eastAsia="Calibri"/>
          <w:b/>
          <w:bCs/>
          <w:lang w:eastAsia="en-US" w:bidi="en-US"/>
        </w:rPr>
        <w:t xml:space="preserve"> </w:t>
      </w:r>
      <w:r w:rsidRPr="00F41E54">
        <w:rPr>
          <w:rFonts w:eastAsia="Calibri"/>
          <w:b/>
          <w:bCs/>
          <w:lang w:eastAsia="en-US" w:bidi="en-US"/>
        </w:rPr>
        <w:t xml:space="preserve"> </w:t>
      </w:r>
      <w:r w:rsidRPr="00F41E54">
        <w:rPr>
          <w:rFonts w:eastAsia="Calibri"/>
          <w:lang w:eastAsia="en-US" w:bidi="en-US"/>
        </w:rPr>
        <w:t>О</w:t>
      </w:r>
      <w:r w:rsidRPr="008266D4">
        <w:rPr>
          <w:rFonts w:eastAsia="Calibri"/>
          <w:lang w:eastAsia="en-US" w:bidi="en-US"/>
        </w:rPr>
        <w:t>бщие подходы к решению текстовых задач</w:t>
      </w:r>
      <w:r w:rsidRPr="00F41E54">
        <w:rPr>
          <w:color w:val="000000"/>
          <w:spacing w:val="-2"/>
        </w:rPr>
        <w:t xml:space="preserve">. </w:t>
      </w:r>
      <w:r w:rsidRPr="00F41E54">
        <w:rPr>
          <w:rFonts w:eastAsia="Calibri"/>
          <w:lang w:eastAsia="en-US" w:bidi="en-US"/>
        </w:rPr>
        <w:t>Л</w:t>
      </w:r>
      <w:r w:rsidRPr="008266D4">
        <w:rPr>
          <w:rFonts w:eastAsia="Calibri"/>
          <w:lang w:eastAsia="en-US" w:bidi="en-US"/>
        </w:rPr>
        <w:t>огика текстовых задач: задачи на движение, на проценты и на сложные проценты, на десятичную форму записи числа, на смеси и сплавы</w:t>
      </w:r>
      <w:r w:rsidRPr="00F41E54">
        <w:rPr>
          <w:rFonts w:eastAsia="Calibri"/>
          <w:lang w:eastAsia="en-US" w:bidi="en-US"/>
        </w:rPr>
        <w:t>, практик</w:t>
      </w:r>
      <w:proofErr w:type="gramStart"/>
      <w:r w:rsidRPr="00F41E54">
        <w:rPr>
          <w:rFonts w:eastAsia="Calibri"/>
          <w:lang w:eastAsia="en-US" w:bidi="en-US"/>
        </w:rPr>
        <w:t>о-</w:t>
      </w:r>
      <w:proofErr w:type="gramEnd"/>
      <w:r w:rsidRPr="00F41E54">
        <w:rPr>
          <w:rFonts w:eastAsia="Calibri"/>
          <w:lang w:eastAsia="en-US" w:bidi="en-US"/>
        </w:rPr>
        <w:t xml:space="preserve"> ориентированные задач. </w:t>
      </w:r>
    </w:p>
    <w:p w:rsidR="00F41E54" w:rsidRPr="00530DA7" w:rsidRDefault="00173122" w:rsidP="00530DA7">
      <w:pPr>
        <w:jc w:val="both"/>
        <w:rPr>
          <w:rFonts w:eastAsia="Calibri"/>
          <w:b/>
          <w:bCs/>
          <w:lang w:eastAsia="en-US" w:bidi="en-US"/>
        </w:rPr>
      </w:pPr>
      <w:r w:rsidRPr="00173122">
        <w:rPr>
          <w:b/>
        </w:rPr>
        <w:t>Функции и графики. Производная и ее применение. Первообразная</w:t>
      </w:r>
      <w:proofErr w:type="gramStart"/>
      <w:r w:rsidRPr="00173122">
        <w:rPr>
          <w:b/>
        </w:rPr>
        <w:t>.</w:t>
      </w:r>
      <w:proofErr w:type="gramEnd"/>
      <w:r w:rsidR="00530DA7">
        <w:rPr>
          <w:b/>
        </w:rPr>
        <w:t xml:space="preserve"> </w:t>
      </w:r>
      <w:r w:rsidR="00530DA7" w:rsidRPr="00F41E54">
        <w:rPr>
          <w:rFonts w:eastAsia="Calibri"/>
          <w:b/>
          <w:bCs/>
          <w:lang w:eastAsia="en-US" w:bidi="en-US"/>
        </w:rPr>
        <w:t xml:space="preserve">  </w:t>
      </w:r>
      <w:proofErr w:type="gramStart"/>
      <w:r w:rsidR="00530DA7" w:rsidRPr="008266D4">
        <w:rPr>
          <w:rFonts w:eastAsia="Calibri"/>
          <w:lang w:eastAsia="en-US" w:bidi="en-US"/>
        </w:rPr>
        <w:t>п</w:t>
      </w:r>
      <w:proofErr w:type="gramEnd"/>
      <w:r w:rsidR="00530DA7" w:rsidRPr="008266D4">
        <w:rPr>
          <w:rFonts w:eastAsia="Calibri"/>
          <w:lang w:eastAsia="en-US" w:bidi="en-US"/>
        </w:rPr>
        <w:t>ериодичность, возрастание (убывание), экстремумы функции</w:t>
      </w:r>
      <w:r w:rsidR="00530DA7" w:rsidRPr="00F41E54">
        <w:rPr>
          <w:rFonts w:eastAsia="Calibri"/>
          <w:b/>
          <w:bCs/>
          <w:lang w:eastAsia="en-US" w:bidi="en-US"/>
        </w:rPr>
        <w:t xml:space="preserve">, </w:t>
      </w:r>
      <w:r w:rsidR="00530DA7" w:rsidRPr="008266D4">
        <w:rPr>
          <w:rFonts w:eastAsia="Calibri"/>
          <w:lang w:eastAsia="en-US" w:bidi="en-US"/>
        </w:rPr>
        <w:t xml:space="preserve"> наибольшее (наименьшее) значение функции</w:t>
      </w:r>
      <w:r w:rsidR="00530DA7" w:rsidRPr="00F41E54">
        <w:rPr>
          <w:rFonts w:eastAsia="Calibri"/>
          <w:b/>
          <w:bCs/>
          <w:lang w:eastAsia="en-US" w:bidi="en-US"/>
        </w:rPr>
        <w:t xml:space="preserve">, </w:t>
      </w:r>
      <w:r w:rsidR="00530DA7" w:rsidRPr="008266D4">
        <w:rPr>
          <w:rFonts w:eastAsia="Calibri"/>
          <w:lang w:eastAsia="en-US" w:bidi="en-US"/>
        </w:rPr>
        <w:t xml:space="preserve"> ограниченность, сохранение знака функции</w:t>
      </w:r>
      <w:r w:rsidR="00530DA7" w:rsidRPr="00F41E54">
        <w:rPr>
          <w:rFonts w:eastAsia="Calibri"/>
          <w:b/>
          <w:bCs/>
          <w:lang w:eastAsia="en-US" w:bidi="en-US"/>
        </w:rPr>
        <w:t xml:space="preserve">, </w:t>
      </w:r>
      <w:r w:rsidR="00530DA7" w:rsidRPr="008266D4">
        <w:rPr>
          <w:rFonts w:eastAsia="Calibri"/>
          <w:lang w:eastAsia="en-US" w:bidi="en-US"/>
        </w:rPr>
        <w:t xml:space="preserve"> связь между свойствами функции и её графиком</w:t>
      </w:r>
      <w:r w:rsidR="00530DA7" w:rsidRPr="00F41E54">
        <w:rPr>
          <w:rFonts w:eastAsia="Calibri"/>
          <w:b/>
          <w:bCs/>
          <w:lang w:eastAsia="en-US" w:bidi="en-US"/>
        </w:rPr>
        <w:t>,</w:t>
      </w:r>
      <w:r w:rsidR="00530DA7" w:rsidRPr="008266D4">
        <w:rPr>
          <w:rFonts w:eastAsia="Calibri"/>
          <w:lang w:eastAsia="en-US" w:bidi="en-US"/>
        </w:rPr>
        <w:t xml:space="preserve"> значения функции</w:t>
      </w:r>
      <w:r w:rsidR="00530DA7" w:rsidRPr="00F41E54">
        <w:rPr>
          <w:rFonts w:eastAsia="Calibri"/>
          <w:lang w:eastAsia="en-US" w:bidi="en-US"/>
        </w:rPr>
        <w:t>.</w:t>
      </w:r>
      <w:r w:rsidR="00530DA7">
        <w:rPr>
          <w:b/>
          <w:color w:val="000000"/>
          <w:spacing w:val="-5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266D4" w:rsidRPr="008266D4" w:rsidRDefault="008266D4" w:rsidP="00F41E54">
      <w:pPr>
        <w:jc w:val="both"/>
        <w:rPr>
          <w:rFonts w:eastAsia="Calibri"/>
          <w:lang w:eastAsia="en-US" w:bidi="en-US"/>
        </w:rPr>
      </w:pPr>
      <w:r w:rsidRPr="008266D4">
        <w:rPr>
          <w:rFonts w:eastAsia="Calibri"/>
          <w:b/>
          <w:bCs/>
          <w:lang w:eastAsia="en-US" w:bidi="en-US"/>
        </w:rPr>
        <w:t>Геометрия. Планиметрия</w:t>
      </w:r>
      <w:r w:rsidR="00F41E54" w:rsidRPr="00F41E54">
        <w:rPr>
          <w:rFonts w:eastAsia="Calibri"/>
          <w:b/>
          <w:bCs/>
          <w:lang w:eastAsia="en-US" w:bidi="en-US"/>
        </w:rPr>
        <w:t>.</w:t>
      </w:r>
      <w:r w:rsidR="00F41E54" w:rsidRPr="00F41E54">
        <w:rPr>
          <w:rFonts w:eastAsia="Calibri"/>
          <w:bCs/>
          <w:i/>
          <w:u w:val="single"/>
          <w:lang w:eastAsia="en-US" w:bidi="en-US"/>
        </w:rPr>
        <w:t xml:space="preserve"> </w:t>
      </w:r>
      <w:r w:rsidR="00F41E54" w:rsidRPr="00F41E54">
        <w:rPr>
          <w:rFonts w:eastAsia="Calibri"/>
          <w:lang w:eastAsia="en-US" w:bidi="en-US"/>
        </w:rPr>
        <w:t>Г</w:t>
      </w:r>
      <w:r w:rsidRPr="008266D4">
        <w:rPr>
          <w:rFonts w:eastAsia="Calibri"/>
          <w:lang w:eastAsia="en-US" w:bidi="en-US"/>
        </w:rPr>
        <w:t>еометрические конфигурации, наиболее часто встречающиеся в задачах школьного курса: касающиеся окружности, пересекающиеся окружности, вписанные и описанные окружности</w:t>
      </w:r>
      <w:r w:rsidR="00F41E54" w:rsidRPr="00F41E54">
        <w:rPr>
          <w:rFonts w:eastAsia="Calibri"/>
          <w:i/>
          <w:u w:val="single"/>
          <w:lang w:eastAsia="en-US" w:bidi="en-US"/>
        </w:rPr>
        <w:t xml:space="preserve">. </w:t>
      </w:r>
      <w:r w:rsidR="00F41E54" w:rsidRPr="00F41E54">
        <w:rPr>
          <w:rFonts w:eastAsia="Calibri"/>
          <w:lang w:eastAsia="en-US" w:bidi="en-US"/>
        </w:rPr>
        <w:t>С</w:t>
      </w:r>
      <w:r w:rsidRPr="008266D4">
        <w:rPr>
          <w:rFonts w:eastAsia="Calibri"/>
          <w:lang w:eastAsia="en-US" w:bidi="en-US"/>
        </w:rPr>
        <w:t>пособы нахождения различных элементов геометрических фигур – медиан, высот, биссектрис треугольника, радиусов вписанных и описанных окружностей</w:t>
      </w:r>
      <w:r w:rsidR="00F41E54" w:rsidRPr="00F41E54">
        <w:rPr>
          <w:rFonts w:eastAsia="Calibri"/>
          <w:i/>
          <w:u w:val="single"/>
          <w:lang w:eastAsia="en-US" w:bidi="en-US"/>
        </w:rPr>
        <w:t xml:space="preserve">. </w:t>
      </w:r>
      <w:r w:rsidR="00F41E54" w:rsidRPr="00F41E54">
        <w:rPr>
          <w:rFonts w:eastAsia="Calibri"/>
          <w:lang w:eastAsia="en-US" w:bidi="en-US"/>
        </w:rPr>
        <w:t>М</w:t>
      </w:r>
      <w:r w:rsidRPr="008266D4">
        <w:rPr>
          <w:rFonts w:eastAsia="Calibri"/>
          <w:lang w:eastAsia="en-US" w:bidi="en-US"/>
        </w:rPr>
        <w:t>етоды решения геометрических задач – метод площадей, метод вспомогательной окружности, удвоение медианы</w:t>
      </w:r>
    </w:p>
    <w:p w:rsidR="008266D4" w:rsidRDefault="00173122" w:rsidP="00F41E54">
      <w:pPr>
        <w:jc w:val="both"/>
        <w:rPr>
          <w:color w:val="000000"/>
          <w:spacing w:val="-2"/>
        </w:rPr>
      </w:pPr>
      <w:r w:rsidRPr="00530DA7">
        <w:rPr>
          <w:b/>
        </w:rPr>
        <w:t xml:space="preserve"> </w:t>
      </w:r>
      <w:r w:rsidR="00530DA7" w:rsidRPr="00530DA7">
        <w:rPr>
          <w:b/>
          <w:color w:val="000000"/>
          <w:spacing w:val="-2"/>
        </w:rPr>
        <w:t>Уравнения и системы уравнений</w:t>
      </w:r>
      <w:r w:rsidR="00530DA7">
        <w:rPr>
          <w:b/>
          <w:color w:val="000000"/>
          <w:spacing w:val="-2"/>
        </w:rPr>
        <w:t xml:space="preserve">. </w:t>
      </w:r>
      <w:r w:rsidR="00530DA7" w:rsidRPr="00530DA7">
        <w:rPr>
          <w:color w:val="000000"/>
          <w:spacing w:val="-2"/>
        </w:rPr>
        <w:t>Методы решения уравнений. Решение систем уравнений</w:t>
      </w:r>
    </w:p>
    <w:p w:rsidR="00530DA7" w:rsidRPr="00530DA7" w:rsidRDefault="00530DA7" w:rsidP="00530DA7">
      <w:pPr>
        <w:shd w:val="clear" w:color="auto" w:fill="FFFFFF"/>
        <w:ind w:right="403"/>
        <w:jc w:val="both"/>
        <w:rPr>
          <w:color w:val="000000"/>
          <w:spacing w:val="-2"/>
        </w:rPr>
      </w:pPr>
      <w:r w:rsidRPr="00530DA7">
        <w:rPr>
          <w:b/>
        </w:rPr>
        <w:t>Элементы статистики и теории вероятностей</w:t>
      </w:r>
      <w:r>
        <w:rPr>
          <w:b/>
        </w:rPr>
        <w:t>.</w:t>
      </w:r>
      <w:r w:rsidRPr="00530DA7">
        <w:t xml:space="preserve"> </w:t>
      </w:r>
      <w:r w:rsidRPr="00F41E54">
        <w:t>Задачи на определение вероятности порядка наступления события. Вероятность произведения и суммы событий. Частота элементарных событий.</w:t>
      </w:r>
      <w:r w:rsidRPr="00F41E54">
        <w:rPr>
          <w:color w:val="000000"/>
          <w:spacing w:val="-2"/>
        </w:rPr>
        <w:t xml:space="preserve"> Решение задач по формуле полной вероятности. Использование комбинированных методов решения задач                                                           </w:t>
      </w:r>
    </w:p>
    <w:p w:rsidR="008266D4" w:rsidRPr="008266D4" w:rsidRDefault="008266D4" w:rsidP="00F41E54">
      <w:pPr>
        <w:jc w:val="both"/>
        <w:rPr>
          <w:rFonts w:eastAsia="Calibri"/>
          <w:b/>
          <w:bCs/>
          <w:lang w:eastAsia="en-US" w:bidi="en-US"/>
        </w:rPr>
      </w:pPr>
      <w:r w:rsidRPr="00F41E54">
        <w:rPr>
          <w:rFonts w:eastAsia="Calibri"/>
          <w:b/>
          <w:bCs/>
          <w:lang w:eastAsia="en-US" w:bidi="en-US"/>
        </w:rPr>
        <w:t>Геометрия. Стереометрия</w:t>
      </w:r>
      <w:r w:rsidR="00F41E54" w:rsidRPr="00F41E54">
        <w:rPr>
          <w:rFonts w:eastAsia="Calibri"/>
          <w:b/>
          <w:bCs/>
          <w:lang w:eastAsia="en-US" w:bidi="en-US"/>
        </w:rPr>
        <w:t xml:space="preserve">. </w:t>
      </w:r>
      <w:r w:rsidRPr="00F41E54">
        <w:rPr>
          <w:rFonts w:eastAsia="Calibri"/>
          <w:b/>
          <w:bCs/>
          <w:lang w:eastAsia="en-US" w:bidi="en-US"/>
        </w:rPr>
        <w:t xml:space="preserve"> </w:t>
      </w:r>
      <w:r w:rsidRPr="008266D4">
        <w:rPr>
          <w:rFonts w:eastAsia="Calibri"/>
          <w:lang w:eastAsia="en-US" w:bidi="en-US"/>
        </w:rPr>
        <w:t xml:space="preserve"> Расстояние от точки до прямой; от точки до плоскости; между прямыми; между прямой и плоскостью; между плоскостями</w:t>
      </w:r>
      <w:r w:rsidR="00F41E54" w:rsidRPr="00F41E54">
        <w:rPr>
          <w:rFonts w:eastAsia="Calibri"/>
          <w:b/>
          <w:bCs/>
          <w:lang w:eastAsia="en-US" w:bidi="en-US"/>
        </w:rPr>
        <w:t xml:space="preserve">. </w:t>
      </w:r>
      <w:r w:rsidRPr="008266D4">
        <w:rPr>
          <w:rFonts w:eastAsia="Calibri"/>
          <w:lang w:eastAsia="en-US" w:bidi="en-US"/>
        </w:rPr>
        <w:t>Сечение многогранников</w:t>
      </w:r>
      <w:r w:rsidR="00F41E54" w:rsidRPr="00F41E54">
        <w:rPr>
          <w:rFonts w:eastAsia="Calibri"/>
          <w:b/>
          <w:bCs/>
          <w:lang w:eastAsia="en-US" w:bidi="en-US"/>
        </w:rPr>
        <w:t xml:space="preserve">. </w:t>
      </w:r>
      <w:r w:rsidRPr="008266D4">
        <w:rPr>
          <w:rFonts w:eastAsia="Calibri"/>
          <w:lang w:eastAsia="en-US" w:bidi="en-US"/>
        </w:rPr>
        <w:t>Тела и поверхности вращени</w:t>
      </w:r>
      <w:r w:rsidR="00F41E54" w:rsidRPr="00F41E54">
        <w:rPr>
          <w:rFonts w:eastAsia="Calibri"/>
          <w:lang w:eastAsia="en-US" w:bidi="en-US"/>
        </w:rPr>
        <w:t>я</w:t>
      </w:r>
      <w:r w:rsidR="00F41E54">
        <w:rPr>
          <w:rFonts w:eastAsia="Calibri"/>
          <w:lang w:eastAsia="en-US" w:bidi="en-US"/>
        </w:rPr>
        <w:t>.</w:t>
      </w:r>
    </w:p>
    <w:p w:rsidR="00530DA7" w:rsidRPr="00D21DE4" w:rsidRDefault="00530DA7" w:rsidP="00530DA7">
      <w:pPr>
        <w:shd w:val="clear" w:color="auto" w:fill="FFFFFF"/>
        <w:ind w:right="403"/>
        <w:jc w:val="both"/>
        <w:rPr>
          <w:b/>
          <w:color w:val="000000"/>
          <w:spacing w:val="-2"/>
        </w:rPr>
      </w:pPr>
      <w:r w:rsidRPr="00530DA7">
        <w:rPr>
          <w:b/>
        </w:rPr>
        <w:t>Неравенства</w:t>
      </w:r>
      <w:r>
        <w:rPr>
          <w:b/>
        </w:rPr>
        <w:t xml:space="preserve">. </w:t>
      </w:r>
      <w:r w:rsidRPr="00F41E54">
        <w:t>Решение линейных уравнений и неравенств с параметрами. Решение уравнений и неравенств с параметрами не выше второй степени. Решение простейших рациональных уравнений и неравенств с параметрами. Функционально-графический метод решения уравнений с параметрами.</w:t>
      </w:r>
      <w:r w:rsidRPr="00F41E54">
        <w:rPr>
          <w:color w:val="000000"/>
          <w:spacing w:val="-5"/>
        </w:rPr>
        <w:t xml:space="preserve"> </w:t>
      </w:r>
    </w:p>
    <w:p w:rsidR="008266D4" w:rsidRPr="00530DA7" w:rsidRDefault="008266D4" w:rsidP="00530DA7">
      <w:pPr>
        <w:spacing w:line="360" w:lineRule="auto"/>
        <w:jc w:val="both"/>
        <w:rPr>
          <w:rFonts w:eastAsia="Calibri"/>
          <w:b/>
          <w:lang w:eastAsia="en-US" w:bidi="en-US"/>
        </w:rPr>
      </w:pPr>
    </w:p>
    <w:p w:rsidR="008266D4" w:rsidRPr="008266D4" w:rsidRDefault="008266D4" w:rsidP="00F41E54">
      <w:pPr>
        <w:spacing w:line="360" w:lineRule="auto"/>
        <w:ind w:firstLine="709"/>
        <w:jc w:val="both"/>
        <w:rPr>
          <w:rFonts w:eastAsia="Calibri"/>
          <w:lang w:eastAsia="en-US" w:bidi="en-US"/>
        </w:rPr>
      </w:pPr>
    </w:p>
    <w:p w:rsidR="00782EA7" w:rsidRPr="00782EA7" w:rsidRDefault="00782EA7" w:rsidP="00782EA7">
      <w:pPr>
        <w:shd w:val="clear" w:color="auto" w:fill="FFFFFF"/>
        <w:spacing w:after="200"/>
        <w:ind w:right="403"/>
        <w:rPr>
          <w:color w:val="000000"/>
          <w:spacing w:val="-5"/>
        </w:rPr>
      </w:pPr>
    </w:p>
    <w:p w:rsidR="00530DA7" w:rsidRPr="00F41E54" w:rsidRDefault="00530DA7" w:rsidP="00530DA7">
      <w:pPr>
        <w:shd w:val="clear" w:color="auto" w:fill="FFFFFF"/>
        <w:ind w:right="403"/>
        <w:jc w:val="both"/>
        <w:rPr>
          <w:color w:val="000000"/>
          <w:spacing w:val="-2"/>
        </w:rPr>
      </w:pPr>
      <w:r>
        <w:rPr>
          <w:b/>
        </w:rPr>
        <w:t xml:space="preserve"> </w:t>
      </w:r>
    </w:p>
    <w:p w:rsidR="00EC2C8E" w:rsidRPr="00DB59A8" w:rsidRDefault="00530DA7" w:rsidP="00EC2C8E">
      <w:pPr>
        <w:suppressAutoHyphens/>
        <w:spacing w:after="200" w:line="276" w:lineRule="auto"/>
        <w:rPr>
          <w:lang w:eastAsia="ar-SA"/>
        </w:rPr>
      </w:pPr>
      <w:r>
        <w:rPr>
          <w:b/>
          <w:bCs/>
          <w:color w:val="000000"/>
        </w:rPr>
        <w:t xml:space="preserve"> </w:t>
      </w:r>
    </w:p>
    <w:p w:rsidR="00D13A1E" w:rsidRDefault="00D13A1E" w:rsidP="00530DA7">
      <w:pPr>
        <w:spacing w:line="360" w:lineRule="auto"/>
        <w:rPr>
          <w:lang w:eastAsia="ar-SA"/>
        </w:rPr>
      </w:pPr>
    </w:p>
    <w:p w:rsidR="00530DA7" w:rsidRDefault="00530DA7" w:rsidP="00530DA7">
      <w:pPr>
        <w:spacing w:line="360" w:lineRule="auto"/>
        <w:rPr>
          <w:rFonts w:eastAsia="Calibri"/>
          <w:b/>
          <w:szCs w:val="32"/>
          <w:lang w:eastAsia="en-US" w:bidi="en-US"/>
        </w:rPr>
      </w:pPr>
    </w:p>
    <w:p w:rsidR="00D13A1E" w:rsidRDefault="00D13A1E" w:rsidP="00F41E54">
      <w:pPr>
        <w:spacing w:line="360" w:lineRule="auto"/>
        <w:ind w:firstLine="709"/>
        <w:jc w:val="center"/>
        <w:rPr>
          <w:rFonts w:eastAsia="Calibri"/>
          <w:b/>
          <w:szCs w:val="32"/>
          <w:lang w:eastAsia="en-US" w:bidi="en-US"/>
        </w:rPr>
      </w:pPr>
    </w:p>
    <w:p w:rsidR="00F41E54" w:rsidRPr="00F41E54" w:rsidRDefault="00F41E54" w:rsidP="00F41E54">
      <w:pPr>
        <w:spacing w:line="360" w:lineRule="auto"/>
        <w:ind w:firstLine="709"/>
        <w:jc w:val="center"/>
        <w:rPr>
          <w:rFonts w:eastAsia="Calibri"/>
          <w:b/>
          <w:szCs w:val="32"/>
          <w:lang w:eastAsia="en-US" w:bidi="en-US"/>
        </w:rPr>
      </w:pPr>
      <w:r w:rsidRPr="00F41E54">
        <w:rPr>
          <w:rFonts w:eastAsia="Calibri"/>
          <w:b/>
          <w:szCs w:val="32"/>
          <w:lang w:eastAsia="en-US" w:bidi="en-US"/>
        </w:rPr>
        <w:lastRenderedPageBreak/>
        <w:t xml:space="preserve">Требования к уровню подготовки </w:t>
      </w:r>
      <w:proofErr w:type="gramStart"/>
      <w:r w:rsidRPr="00F41E54">
        <w:rPr>
          <w:rFonts w:eastAsia="Calibri"/>
          <w:b/>
          <w:szCs w:val="32"/>
          <w:lang w:eastAsia="en-US" w:bidi="en-US"/>
        </w:rPr>
        <w:t>обучающихся</w:t>
      </w:r>
      <w:proofErr w:type="gramEnd"/>
    </w:p>
    <w:p w:rsidR="00F41E54" w:rsidRPr="00F41E54" w:rsidRDefault="00F41E54" w:rsidP="00F41E54">
      <w:pPr>
        <w:ind w:firstLine="709"/>
        <w:jc w:val="both"/>
        <w:rPr>
          <w:rFonts w:eastAsia="Calibri"/>
          <w:lang w:eastAsia="en-US" w:bidi="en-US"/>
        </w:rPr>
      </w:pPr>
      <w:r w:rsidRPr="00F41E54">
        <w:rPr>
          <w:rFonts w:eastAsia="Calibri"/>
          <w:bCs/>
          <w:lang w:eastAsia="en-US" w:bidi="en-US"/>
        </w:rPr>
        <w:t>В результате</w:t>
      </w:r>
      <w:r w:rsidRPr="00F41E54">
        <w:rPr>
          <w:rFonts w:eastAsia="Calibri"/>
          <w:lang w:eastAsia="en-US" w:bidi="en-US"/>
        </w:rPr>
        <w:t xml:space="preserve"> изучения курса учащиеся </w:t>
      </w:r>
      <w:r w:rsidRPr="00F41E54">
        <w:rPr>
          <w:rFonts w:eastAsia="Calibri"/>
          <w:bCs/>
          <w:lang w:eastAsia="en-US" w:bidi="en-US"/>
        </w:rPr>
        <w:t>должны</w:t>
      </w:r>
      <w:r w:rsidRPr="00F41E54">
        <w:rPr>
          <w:rFonts w:eastAsia="Calibri"/>
          <w:lang w:eastAsia="en-US" w:bidi="en-US"/>
        </w:rPr>
        <w:t xml:space="preserve"> </w:t>
      </w:r>
      <w:r w:rsidRPr="00F41E54">
        <w:rPr>
          <w:rFonts w:eastAsia="Calibri"/>
          <w:bCs/>
          <w:lang w:eastAsia="en-US" w:bidi="en-US"/>
        </w:rPr>
        <w:t>уметь: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</w:t>
      </w:r>
      <w:r w:rsidRPr="00F41E54">
        <w:rPr>
          <w:rFonts w:eastAsia="Calibri"/>
          <w:szCs w:val="32"/>
          <w:lang w:val="en-US" w:eastAsia="en-US" w:bidi="en-US"/>
        </w:rPr>
        <w:t>  </w:t>
      </w:r>
      <w:r w:rsidRPr="00F41E54">
        <w:rPr>
          <w:rFonts w:eastAsia="Calibri"/>
          <w:szCs w:val="32"/>
          <w:lang w:eastAsia="en-US" w:bidi="en-US"/>
        </w:rPr>
        <w:t xml:space="preserve"> точно и грамотно формулировать теоретические положения и излагать собственные рассуждения в ходе решения за</w:t>
      </w:r>
      <w:r w:rsidRPr="00F41E54">
        <w:rPr>
          <w:rFonts w:eastAsia="Calibri"/>
          <w:szCs w:val="32"/>
          <w:lang w:eastAsia="en-US" w:bidi="en-US"/>
        </w:rPr>
        <w:softHyphen/>
        <w:t>даний;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</w:t>
      </w:r>
      <w:r w:rsidRPr="00F41E54">
        <w:rPr>
          <w:rFonts w:eastAsia="Calibri"/>
          <w:szCs w:val="32"/>
          <w:lang w:val="en-US" w:eastAsia="en-US" w:bidi="en-US"/>
        </w:rPr>
        <w:t>  </w:t>
      </w:r>
      <w:r w:rsidRPr="00F41E54">
        <w:rPr>
          <w:rFonts w:eastAsia="Calibri"/>
          <w:szCs w:val="32"/>
          <w:lang w:eastAsia="en-US" w:bidi="en-US"/>
        </w:rPr>
        <w:t xml:space="preserve"> уверенно решать задачи на вычисление, доказательство и построение графиков функций;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выполнять арифметические действия, сочетая устные и письменные приемы; пользоваться оценкой и прикидкой при практических расчетах;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решать задачи на движение, совместную работу, проценты, на оптимизацию, смеси и сплавы;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вычислять значения числовых и буквенных выражений, осуществляя необходимые подстановки и преобразования;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проводить по известным формулам и правилам преобразования буквенных выражений, включающих тригонометрические функции;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решать простейшие планиметрические задачи в треугольниках, по нахождению площадей фигур;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решать уравнения, простейшие системы уравнений, используя свойства функций и их графиков;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определять значение функции по значению аргумента при различных способах задания функции; описывать по графику поведение и свойства функций, находить по графику функции наибольшие и наименьшие значения; строить графики изученных функций;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решать планиметрические задачи на нахождение геометрических величин (длин, углов, площадей);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использовать при решении стереометрических задач планиметрические факты и методы;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анализировать реальные числовые данные; осуществлять практические расчеты по формулам, пользоваться оценкой и прикидкой при практических расчетах; </w:t>
      </w:r>
    </w:p>
    <w:p w:rsidR="00F41E54" w:rsidRPr="00F41E54" w:rsidRDefault="00F41E54" w:rsidP="00F41E54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 </w:t>
      </w:r>
    </w:p>
    <w:p w:rsidR="00F41E54" w:rsidRPr="00F41E54" w:rsidRDefault="00F41E54" w:rsidP="00F41E54">
      <w:pPr>
        <w:spacing w:after="200" w:line="276" w:lineRule="auto"/>
        <w:rPr>
          <w:rFonts w:ascii="Calibri" w:hAnsi="Calibri"/>
          <w:sz w:val="22"/>
          <w:szCs w:val="22"/>
          <w:lang w:eastAsia="en-US" w:bidi="en-US"/>
        </w:rPr>
      </w:pPr>
    </w:p>
    <w:p w:rsidR="00EC2C8E" w:rsidRDefault="00EC2C8E" w:rsidP="00EC2C8E">
      <w:pPr>
        <w:suppressAutoHyphens/>
        <w:spacing w:after="200" w:line="276" w:lineRule="auto"/>
        <w:rPr>
          <w:lang w:eastAsia="ar-SA"/>
        </w:rPr>
      </w:pPr>
    </w:p>
    <w:p w:rsidR="00EC2C8E" w:rsidRDefault="00EC2C8E" w:rsidP="00EC2C8E">
      <w:pPr>
        <w:suppressAutoHyphens/>
        <w:spacing w:after="200" w:line="276" w:lineRule="auto"/>
        <w:rPr>
          <w:lang w:eastAsia="ar-SA"/>
        </w:rPr>
      </w:pPr>
    </w:p>
    <w:p w:rsidR="00EC2C8E" w:rsidRDefault="00EC2C8E" w:rsidP="00EC2C8E">
      <w:pPr>
        <w:suppressAutoHyphens/>
        <w:spacing w:after="200" w:line="276" w:lineRule="auto"/>
        <w:rPr>
          <w:lang w:eastAsia="ar-SA"/>
        </w:rPr>
      </w:pPr>
    </w:p>
    <w:p w:rsidR="00EC2C8E" w:rsidRDefault="00EC2C8E" w:rsidP="00EC2C8E">
      <w:pPr>
        <w:suppressAutoHyphens/>
        <w:spacing w:after="200" w:line="276" w:lineRule="auto"/>
        <w:rPr>
          <w:lang w:eastAsia="ar-SA"/>
        </w:rPr>
      </w:pPr>
    </w:p>
    <w:p w:rsidR="00EC2C8E" w:rsidRDefault="00EC2C8E" w:rsidP="00EC2C8E">
      <w:pPr>
        <w:suppressAutoHyphens/>
        <w:spacing w:after="200" w:line="276" w:lineRule="auto"/>
        <w:rPr>
          <w:lang w:eastAsia="ar-SA"/>
        </w:rPr>
      </w:pPr>
    </w:p>
    <w:p w:rsidR="0032477B" w:rsidRDefault="0032477B" w:rsidP="00EC2C8E">
      <w:pPr>
        <w:suppressAutoHyphens/>
        <w:spacing w:after="200" w:line="276" w:lineRule="auto"/>
        <w:rPr>
          <w:lang w:eastAsia="ar-SA"/>
        </w:rPr>
      </w:pPr>
    </w:p>
    <w:p w:rsidR="0032477B" w:rsidRDefault="0032477B" w:rsidP="00EC2C8E">
      <w:pPr>
        <w:suppressAutoHyphens/>
        <w:spacing w:after="200" w:line="276" w:lineRule="auto"/>
        <w:rPr>
          <w:lang w:eastAsia="ar-SA"/>
        </w:rPr>
      </w:pPr>
    </w:p>
    <w:p w:rsidR="0032477B" w:rsidRDefault="0032477B" w:rsidP="00EC2C8E">
      <w:pPr>
        <w:suppressAutoHyphens/>
        <w:spacing w:after="200" w:line="276" w:lineRule="auto"/>
        <w:rPr>
          <w:lang w:eastAsia="ar-SA"/>
        </w:rPr>
      </w:pPr>
    </w:p>
    <w:p w:rsidR="0032477B" w:rsidRDefault="0032477B" w:rsidP="00EC2C8E">
      <w:pPr>
        <w:suppressAutoHyphens/>
        <w:spacing w:after="200" w:line="276" w:lineRule="auto"/>
        <w:rPr>
          <w:lang w:eastAsia="ar-SA"/>
        </w:rPr>
      </w:pPr>
    </w:p>
    <w:p w:rsidR="00EC2C8E" w:rsidRDefault="00EC2C8E" w:rsidP="00F41E54">
      <w:pPr>
        <w:spacing w:before="100" w:beforeAutospacing="1"/>
        <w:jc w:val="center"/>
        <w:rPr>
          <w:b/>
        </w:rPr>
      </w:pPr>
      <w:r>
        <w:rPr>
          <w:b/>
          <w:bCs/>
        </w:rPr>
        <w:lastRenderedPageBreak/>
        <w:t>Критерии и нормы оценки знаний обучающихся</w:t>
      </w:r>
    </w:p>
    <w:p w:rsidR="00EC2C8E" w:rsidRDefault="00EC2C8E" w:rsidP="00EC2C8E">
      <w:pPr>
        <w:numPr>
          <w:ilvl w:val="1"/>
          <w:numId w:val="7"/>
        </w:numPr>
        <w:spacing w:line="276" w:lineRule="auto"/>
        <w:jc w:val="both"/>
      </w:pPr>
      <w:r>
        <w:rPr>
          <w:i/>
          <w:iCs/>
        </w:rPr>
        <w:t>Оценка письменных контрольных работ обучающихся по математике.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 xml:space="preserve">ответ оценивается отметкой «5», если: 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работа выполнена полностью;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в логических рассуждениях и обосновании решения нет пробелов и ошибок;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отметка «4» ставится в следующих случаях: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отметка «3» ставится, если: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>отметка «2» ставится, если:</w:t>
      </w:r>
    </w:p>
    <w:p w:rsidR="00EC2C8E" w:rsidRDefault="00EC2C8E" w:rsidP="00EC2C8E">
      <w:pPr>
        <w:numPr>
          <w:ilvl w:val="0"/>
          <w:numId w:val="7"/>
        </w:numPr>
        <w:spacing w:line="276" w:lineRule="auto"/>
        <w:jc w:val="both"/>
      </w:pPr>
      <w: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C2C8E" w:rsidRDefault="00EC2C8E" w:rsidP="00EC2C8E">
      <w:pPr>
        <w:ind w:firstLine="706"/>
        <w:jc w:val="both"/>
      </w:pPr>
      <w:r>
        <w:t xml:space="preserve">2. </w:t>
      </w:r>
      <w:r>
        <w:rPr>
          <w:i/>
          <w:iCs/>
        </w:rPr>
        <w:t>Оценка устных ответов обучающихся по математике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 xml:space="preserve">ответ оценивается отметкой «5», если ученик: 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полно раскрыл содержание материала в объеме, предусмотренном программой и учебником;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правильно выполнил рисунки, чертежи, графики, сопутствующие ответу;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 xml:space="preserve">продемонстрировал знание теории ранее изученных сопутствующих тем,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отвечал самостоятельно, без наводящих вопросов учителя;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в изложении допущены небольшие пробелы, не исказившее математическое содержание ответа;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допущены один – два недочета при освещении основного содержания ответа, исправленные после замечания учителя;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Отметка «3» ставится в следующих случаях: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 xml:space="preserve">при достаточном знании теоретического материала выявлена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Отметка «2» ставится в следующих случаях: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не раскрыто основное содержание учебного материала;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обнаружено незнание учеником большей или наиболее важной части учебного материала;</w:t>
      </w:r>
    </w:p>
    <w:p w:rsidR="00EC2C8E" w:rsidRDefault="00EC2C8E" w:rsidP="00EC2C8E">
      <w:pPr>
        <w:numPr>
          <w:ilvl w:val="0"/>
          <w:numId w:val="8"/>
        </w:numPr>
        <w:spacing w:line="276" w:lineRule="auto"/>
        <w:jc w:val="both"/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9594A" w:rsidRDefault="00B9594A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32477B" w:rsidRDefault="0032477B" w:rsidP="0032477B">
      <w:pPr>
        <w:spacing w:line="276" w:lineRule="auto"/>
        <w:ind w:left="720"/>
        <w:jc w:val="both"/>
      </w:pPr>
    </w:p>
    <w:p w:rsidR="00B9594A" w:rsidRDefault="00B9594A" w:rsidP="00B9594A">
      <w:pPr>
        <w:spacing w:line="276" w:lineRule="auto"/>
        <w:ind w:left="360"/>
        <w:jc w:val="both"/>
      </w:pPr>
    </w:p>
    <w:p w:rsidR="00EC2C8E" w:rsidRPr="00B9594A" w:rsidRDefault="00EC2C8E" w:rsidP="0032477B">
      <w:pPr>
        <w:spacing w:line="276" w:lineRule="auto"/>
        <w:ind w:left="720"/>
        <w:jc w:val="center"/>
      </w:pPr>
      <w:r w:rsidRPr="00B9594A">
        <w:rPr>
          <w:b/>
          <w:lang w:eastAsia="ar-SA"/>
        </w:rPr>
        <w:t>Перечень учебно – методических средств обучения</w:t>
      </w:r>
    </w:p>
    <w:p w:rsidR="00EC2C8E" w:rsidRDefault="00EC2C8E" w:rsidP="0032477B">
      <w:pPr>
        <w:tabs>
          <w:tab w:val="left" w:pos="10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1. </w:t>
      </w:r>
      <w:proofErr w:type="spellStart"/>
      <w:r>
        <w:rPr>
          <w:lang w:eastAsia="ar-SA"/>
        </w:rPr>
        <w:t>А.Г.Мордкович</w:t>
      </w:r>
      <w:proofErr w:type="spellEnd"/>
      <w:r>
        <w:rPr>
          <w:lang w:eastAsia="ar-SA"/>
        </w:rPr>
        <w:t>. Алгебра и начала математического  анализа.10- 11  класс. Часть 1. Учебник. Мнемозина. Москва 2014</w:t>
      </w:r>
    </w:p>
    <w:p w:rsidR="00EC2C8E" w:rsidRDefault="00EC2C8E" w:rsidP="0032477B">
      <w:pPr>
        <w:tabs>
          <w:tab w:val="left" w:pos="10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2. А. Г. Мордкович. Алгебра и начала математического анализа.10- 11 класс. Часть 2. Задачник. Мнемозина. Москва 2014  </w:t>
      </w:r>
    </w:p>
    <w:p w:rsidR="00EC2C8E" w:rsidRDefault="00B9594A" w:rsidP="0032477B">
      <w:pPr>
        <w:tabs>
          <w:tab w:val="left" w:pos="10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3</w:t>
      </w:r>
      <w:r w:rsidR="00EC2C8E">
        <w:rPr>
          <w:lang w:eastAsia="ar-SA"/>
        </w:rPr>
        <w:t xml:space="preserve">. Л.С. </w:t>
      </w:r>
      <w:proofErr w:type="spellStart"/>
      <w:r w:rsidR="00EC2C8E">
        <w:rPr>
          <w:lang w:eastAsia="ar-SA"/>
        </w:rPr>
        <w:t>Атанасян</w:t>
      </w:r>
      <w:proofErr w:type="spellEnd"/>
      <w:r w:rsidR="00EC2C8E">
        <w:rPr>
          <w:lang w:eastAsia="ar-SA"/>
        </w:rPr>
        <w:t>, В.Ф. Бутузов, С.Б. Кадомцев, Л.С. Киселё</w:t>
      </w:r>
      <w:r>
        <w:rPr>
          <w:lang w:eastAsia="ar-SA"/>
        </w:rPr>
        <w:t xml:space="preserve">ва, </w:t>
      </w:r>
      <w:proofErr w:type="spellStart"/>
      <w:r>
        <w:rPr>
          <w:lang w:eastAsia="ar-SA"/>
        </w:rPr>
        <w:t>Э.Г.Позняк</w:t>
      </w:r>
      <w:proofErr w:type="spellEnd"/>
      <w:r>
        <w:rPr>
          <w:lang w:eastAsia="ar-SA"/>
        </w:rPr>
        <w:t>.  Геометрия 10-11</w:t>
      </w:r>
      <w:r w:rsidR="0032477B">
        <w:rPr>
          <w:lang w:eastAsia="ar-SA"/>
        </w:rPr>
        <w:t xml:space="preserve"> класс. </w:t>
      </w:r>
      <w:r w:rsidR="00EC2C8E">
        <w:rPr>
          <w:lang w:eastAsia="ar-SA"/>
        </w:rPr>
        <w:t xml:space="preserve"> Москва. Просвещение 2014. </w:t>
      </w:r>
    </w:p>
    <w:p w:rsidR="00B9594A" w:rsidRPr="0032477B" w:rsidRDefault="0032477B" w:rsidP="0032477B">
      <w:pPr>
        <w:suppressAutoHyphens/>
        <w:jc w:val="both"/>
        <w:rPr>
          <w:lang w:eastAsia="ar-SA"/>
        </w:rPr>
      </w:pPr>
      <w:r w:rsidRPr="0032477B">
        <w:t>4.</w:t>
      </w:r>
      <w:r w:rsidR="00B9594A" w:rsidRPr="0032477B">
        <w:t xml:space="preserve"> Математика. Теория вероятностей. Подготовка к </w:t>
      </w:r>
      <w:proofErr w:type="spellStart"/>
      <w:r w:rsidR="00B9594A" w:rsidRPr="0032477B">
        <w:t>ЕГЭ.Под</w:t>
      </w:r>
      <w:proofErr w:type="spellEnd"/>
      <w:r w:rsidR="00B9594A" w:rsidRPr="0032477B">
        <w:t xml:space="preserve"> редакцией Ф, Ф, Лысенко, С. Ю, </w:t>
      </w:r>
      <w:proofErr w:type="spellStart"/>
      <w:r w:rsidR="00B9594A" w:rsidRPr="0032477B">
        <w:t>Кулабухова</w:t>
      </w:r>
      <w:proofErr w:type="spellEnd"/>
      <w:r w:rsidR="00B9594A" w:rsidRPr="0032477B">
        <w:t xml:space="preserve">.    </w:t>
      </w:r>
    </w:p>
    <w:p w:rsidR="00B9594A" w:rsidRPr="0032477B" w:rsidRDefault="0032477B" w:rsidP="0032477B">
      <w:pPr>
        <w:spacing w:line="276" w:lineRule="auto"/>
        <w:ind w:right="-365"/>
        <w:contextualSpacing/>
        <w:jc w:val="both"/>
        <w:rPr>
          <w:sz w:val="28"/>
          <w:szCs w:val="28"/>
        </w:rPr>
      </w:pPr>
      <w:r>
        <w:t xml:space="preserve">5. </w:t>
      </w:r>
      <w:r w:rsidR="00B9594A">
        <w:t xml:space="preserve"> Лаппо, Л.Д. ЕГЭ 2011. Математика. Практикум по выполнению типовых тестовых заданий ЕГЭ/</w:t>
      </w:r>
      <w:proofErr w:type="spellStart"/>
      <w:r w:rsidR="00B9594A">
        <w:t>Л.Д.Лаппо</w:t>
      </w:r>
      <w:proofErr w:type="spellEnd"/>
      <w:r w:rsidR="00B9594A">
        <w:t xml:space="preserve">, М.А. Попов. – М.: Издательство «Экзамен», 2013. </w:t>
      </w:r>
    </w:p>
    <w:p w:rsidR="00B9594A" w:rsidRDefault="0032477B" w:rsidP="0032477B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32477B">
        <w:rPr>
          <w:rStyle w:val="a8"/>
          <w:b w:val="0"/>
          <w:szCs w:val="24"/>
          <w:lang w:val="ru-RU"/>
        </w:rPr>
        <w:t>6</w:t>
      </w:r>
      <w:r w:rsidR="00B9594A" w:rsidRPr="0032477B">
        <w:rPr>
          <w:rStyle w:val="a8"/>
          <w:b w:val="0"/>
          <w:szCs w:val="24"/>
          <w:lang w:val="ru-RU"/>
        </w:rPr>
        <w:t>.</w:t>
      </w:r>
      <w:r w:rsidR="00B9594A">
        <w:rPr>
          <w:rFonts w:ascii="Times New Roman" w:hAnsi="Times New Roman"/>
          <w:szCs w:val="24"/>
          <w:lang w:val="ru-RU"/>
        </w:rPr>
        <w:t xml:space="preserve"> ЕГЭ 2011. Математика. Типовые тестовые задания под ред. А.Л. </w:t>
      </w:r>
      <w:proofErr w:type="spellStart"/>
      <w:r w:rsidR="00B9594A">
        <w:rPr>
          <w:rFonts w:ascii="Times New Roman" w:hAnsi="Times New Roman"/>
          <w:szCs w:val="24"/>
          <w:lang w:val="ru-RU"/>
        </w:rPr>
        <w:t>Семёнова</w:t>
      </w:r>
      <w:proofErr w:type="spellEnd"/>
      <w:r w:rsidR="00B9594A">
        <w:rPr>
          <w:rFonts w:ascii="Times New Roman" w:hAnsi="Times New Roman"/>
          <w:szCs w:val="24"/>
          <w:lang w:val="ru-RU"/>
        </w:rPr>
        <w:t xml:space="preserve">, И.В. Ященко. – М.: Издательство «Экзамен», 2013. </w:t>
      </w:r>
    </w:p>
    <w:p w:rsidR="00B9594A" w:rsidRDefault="0032477B" w:rsidP="0032477B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32477B">
        <w:rPr>
          <w:rStyle w:val="a8"/>
          <w:b w:val="0"/>
          <w:szCs w:val="24"/>
          <w:lang w:val="ru-RU"/>
        </w:rPr>
        <w:t>7</w:t>
      </w:r>
      <w:r w:rsidR="00B9594A">
        <w:rPr>
          <w:rFonts w:ascii="Times New Roman" w:hAnsi="Times New Roman"/>
          <w:szCs w:val="24"/>
          <w:lang w:val="ru-RU"/>
        </w:rPr>
        <w:t xml:space="preserve">. ЕГЭ – 2011. Математика: типовые экзаменационные варианты: 30 вариантов/под ред. </w:t>
      </w:r>
      <w:proofErr w:type="spellStart"/>
      <w:r w:rsidR="00B9594A">
        <w:rPr>
          <w:rFonts w:ascii="Times New Roman" w:hAnsi="Times New Roman"/>
          <w:szCs w:val="24"/>
          <w:lang w:val="ru-RU"/>
        </w:rPr>
        <w:t>А.Л.Семёнова</w:t>
      </w:r>
      <w:proofErr w:type="spellEnd"/>
      <w:r w:rsidR="00B9594A">
        <w:rPr>
          <w:rFonts w:ascii="Times New Roman" w:hAnsi="Times New Roman"/>
          <w:szCs w:val="24"/>
          <w:lang w:val="ru-RU"/>
        </w:rPr>
        <w:t xml:space="preserve">, И.В. Ященко. – М.: Национальное образование, 2013. </w:t>
      </w:r>
    </w:p>
    <w:p w:rsidR="00B9594A" w:rsidRDefault="0032477B" w:rsidP="0032477B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32477B">
        <w:rPr>
          <w:rStyle w:val="a8"/>
          <w:b w:val="0"/>
          <w:szCs w:val="24"/>
          <w:lang w:val="ru-RU"/>
        </w:rPr>
        <w:t>8</w:t>
      </w:r>
      <w:r w:rsidR="00B9594A" w:rsidRPr="0032477B">
        <w:rPr>
          <w:rStyle w:val="a8"/>
          <w:b w:val="0"/>
          <w:szCs w:val="24"/>
          <w:lang w:val="ru-RU"/>
        </w:rPr>
        <w:t>.</w:t>
      </w:r>
      <w:r w:rsidR="00B9594A">
        <w:rPr>
          <w:rStyle w:val="a8"/>
          <w:szCs w:val="24"/>
          <w:lang w:val="ru-RU"/>
        </w:rPr>
        <w:t xml:space="preserve"> </w:t>
      </w:r>
      <w:r w:rsidR="00B9594A">
        <w:rPr>
          <w:rFonts w:ascii="Times New Roman" w:hAnsi="Times New Roman"/>
          <w:szCs w:val="24"/>
          <w:lang w:val="ru-RU"/>
        </w:rPr>
        <w:t>ЕГЭ: 3000 задач с ответами по математике. Все задания группы В/ А.Л. Семёнов, И.В. Ященко и др. – М.: Издательство «Экзамен», 2013</w:t>
      </w:r>
    </w:p>
    <w:p w:rsidR="0032477B" w:rsidRPr="0032477B" w:rsidRDefault="0032477B" w:rsidP="0032477B">
      <w:pPr>
        <w:tabs>
          <w:tab w:val="left" w:pos="1095"/>
        </w:tabs>
        <w:suppressAutoHyphens/>
        <w:rPr>
          <w:lang w:eastAsia="ar-SA"/>
        </w:rPr>
      </w:pPr>
      <w:r>
        <w:rPr>
          <w:lang w:eastAsia="ar-SA"/>
        </w:rPr>
        <w:t xml:space="preserve">      </w:t>
      </w:r>
      <w:r>
        <w:t>Средства обучения:</w:t>
      </w:r>
      <w:proofErr w:type="gramStart"/>
      <w:r>
        <w:rPr>
          <w:lang w:eastAsia="ar-SA"/>
        </w:rPr>
        <w:t xml:space="preserve"> </w:t>
      </w:r>
      <w:r>
        <w:t>.</w:t>
      </w:r>
      <w:proofErr w:type="gramEnd"/>
      <w:r>
        <w:t>Компьютер</w:t>
      </w:r>
      <w:r>
        <w:rPr>
          <w:lang w:eastAsia="ar-SA"/>
        </w:rPr>
        <w:t xml:space="preserve">, </w:t>
      </w:r>
      <w:r>
        <w:t>.Мультимедиа. Интерактивная доска. Набор линеек. Комплекты плакатов (таблиц)</w:t>
      </w:r>
      <w:r w:rsidRPr="0032477B">
        <w:rPr>
          <w:color w:val="000000"/>
        </w:rPr>
        <w:t>Интернет – источники:</w:t>
      </w:r>
    </w:p>
    <w:p w:rsidR="0032477B" w:rsidRPr="00B9594A" w:rsidRDefault="0032477B" w:rsidP="0032477B">
      <w:pPr>
        <w:widowControl w:val="0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B9594A">
        <w:rPr>
          <w:color w:val="000000"/>
        </w:rPr>
        <w:t xml:space="preserve">Открытый банк задач ЕГЭ: </w:t>
      </w:r>
      <w:hyperlink r:id="rId7" w:history="1">
        <w:r w:rsidRPr="0032477B">
          <w:rPr>
            <w:u w:val="single"/>
          </w:rPr>
          <w:t>http://mathege.ru</w:t>
        </w:r>
      </w:hyperlink>
    </w:p>
    <w:p w:rsidR="0032477B" w:rsidRPr="00B9594A" w:rsidRDefault="0032477B" w:rsidP="0032477B">
      <w:pPr>
        <w:widowControl w:val="0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B9594A">
        <w:rPr>
          <w:color w:val="000000"/>
        </w:rPr>
        <w:t>Он-</w:t>
      </w:r>
      <w:proofErr w:type="spellStart"/>
      <w:r w:rsidRPr="00B9594A">
        <w:rPr>
          <w:color w:val="000000"/>
        </w:rPr>
        <w:t>лайн</w:t>
      </w:r>
      <w:proofErr w:type="spellEnd"/>
      <w:r w:rsidRPr="00B9594A">
        <w:rPr>
          <w:color w:val="000000"/>
        </w:rPr>
        <w:t xml:space="preserve"> тесты:</w:t>
      </w:r>
    </w:p>
    <w:p w:rsidR="0032477B" w:rsidRPr="00B9594A" w:rsidRDefault="00062073" w:rsidP="0032477B">
      <w:pPr>
        <w:widowControl w:val="0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hyperlink r:id="rId8" w:history="1">
        <w:r w:rsidR="0032477B" w:rsidRPr="0032477B">
          <w:rPr>
            <w:u w:val="single"/>
          </w:rPr>
          <w:t>http://uztest.ru/exam?idexam=25</w:t>
        </w:r>
      </w:hyperlink>
    </w:p>
    <w:p w:rsidR="0032477B" w:rsidRPr="00B9594A" w:rsidRDefault="0032477B" w:rsidP="0032477B">
      <w:pPr>
        <w:widowControl w:val="0"/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B9594A">
        <w:rPr>
          <w:color w:val="000000"/>
        </w:rPr>
        <w:t xml:space="preserve"> </w:t>
      </w:r>
      <w:hyperlink r:id="rId9" w:history="1">
        <w:r w:rsidRPr="0032477B">
          <w:rPr>
            <w:u w:val="single"/>
          </w:rPr>
          <w:t>http://egeru.ru</w:t>
        </w:r>
      </w:hyperlink>
    </w:p>
    <w:p w:rsidR="0032477B" w:rsidRPr="00B9594A" w:rsidRDefault="0032477B" w:rsidP="0032477B">
      <w:pPr>
        <w:widowControl w:val="0"/>
        <w:jc w:val="both"/>
        <w:rPr>
          <w:color w:val="000000"/>
        </w:rPr>
      </w:pPr>
      <w:r w:rsidRPr="00B9594A">
        <w:rPr>
          <w:color w:val="000000"/>
        </w:rPr>
        <w:t xml:space="preserve">             </w:t>
      </w:r>
      <w:hyperlink r:id="rId10" w:history="1">
        <w:r w:rsidRPr="0032477B">
          <w:rPr>
            <w:u w:val="single"/>
          </w:rPr>
          <w:t>http://reshuege.ru/</w:t>
        </w:r>
      </w:hyperlink>
    </w:p>
    <w:p w:rsidR="0032477B" w:rsidRPr="00B9594A" w:rsidRDefault="0032477B" w:rsidP="0032477B">
      <w:pPr>
        <w:widowControl w:val="0"/>
        <w:snapToGrid w:val="0"/>
        <w:rPr>
          <w:color w:val="000000"/>
        </w:rPr>
      </w:pPr>
      <w:r w:rsidRPr="00B9594A">
        <w:rPr>
          <w:color w:val="000000"/>
        </w:rPr>
        <w:t xml:space="preserve">      5. ФИПИ  </w:t>
      </w:r>
      <w:hyperlink r:id="rId11" w:history="1">
        <w:r w:rsidRPr="0032477B">
          <w:rPr>
            <w:u w:val="single"/>
          </w:rPr>
          <w:t>http://fipi.ru/</w:t>
        </w:r>
      </w:hyperlink>
    </w:p>
    <w:p w:rsidR="0032477B" w:rsidRPr="00B9594A" w:rsidRDefault="0032477B" w:rsidP="0032477B">
      <w:pPr>
        <w:widowControl w:val="0"/>
        <w:snapToGrid w:val="0"/>
        <w:rPr>
          <w:color w:val="000000"/>
        </w:rPr>
      </w:pPr>
      <w:r w:rsidRPr="00B9594A">
        <w:rPr>
          <w:color w:val="000000"/>
        </w:rPr>
        <w:t xml:space="preserve">      6. МИОО http://www.mioo.ru/ogl.php#</w:t>
      </w:r>
    </w:p>
    <w:p w:rsidR="0032477B" w:rsidRPr="00B9594A" w:rsidRDefault="0032477B" w:rsidP="0032477B">
      <w:pPr>
        <w:widowControl w:val="0"/>
        <w:spacing w:line="0" w:lineRule="atLeast"/>
        <w:rPr>
          <w:color w:val="000000"/>
        </w:rPr>
      </w:pPr>
      <w:r w:rsidRPr="00B9594A">
        <w:rPr>
          <w:color w:val="000000"/>
        </w:rPr>
        <w:t xml:space="preserve">      7. http://shpargalkaege.ru/</w:t>
      </w:r>
      <w:r w:rsidRPr="00B9594A">
        <w:rPr>
          <w:color w:val="000000"/>
        </w:rPr>
        <w:tab/>
      </w:r>
      <w:r w:rsidRPr="00B9594A">
        <w:rPr>
          <w:color w:val="000000"/>
        </w:rPr>
        <w:tab/>
      </w:r>
    </w:p>
    <w:p w:rsidR="0032477B" w:rsidRPr="00B9594A" w:rsidRDefault="0032477B" w:rsidP="0032477B">
      <w:pPr>
        <w:widowControl w:val="0"/>
        <w:spacing w:line="0" w:lineRule="atLeast"/>
        <w:rPr>
          <w:color w:val="000000"/>
        </w:rPr>
      </w:pPr>
    </w:p>
    <w:p w:rsidR="0032477B" w:rsidRPr="00B9594A" w:rsidRDefault="0032477B" w:rsidP="0032477B">
      <w:pPr>
        <w:widowControl w:val="0"/>
        <w:spacing w:line="0" w:lineRule="atLeast"/>
        <w:rPr>
          <w:color w:val="000000"/>
        </w:rPr>
      </w:pPr>
    </w:p>
    <w:p w:rsidR="0032477B" w:rsidRDefault="0032477B" w:rsidP="0032477B">
      <w:pPr>
        <w:tabs>
          <w:tab w:val="left" w:pos="1095"/>
        </w:tabs>
        <w:suppressAutoHyphens/>
        <w:rPr>
          <w:lang w:eastAsia="ar-SA"/>
        </w:rPr>
      </w:pPr>
    </w:p>
    <w:p w:rsidR="00EC2C8E" w:rsidRDefault="0032477B" w:rsidP="0032477B">
      <w:pPr>
        <w:tabs>
          <w:tab w:val="left" w:pos="1095"/>
        </w:tabs>
        <w:suppressAutoHyphens/>
      </w:pPr>
      <w:r>
        <w:rPr>
          <w:lang w:eastAsia="ar-SA"/>
        </w:rPr>
        <w:t xml:space="preserve">      </w:t>
      </w:r>
      <w:r>
        <w:t xml:space="preserve"> </w:t>
      </w:r>
    </w:p>
    <w:p w:rsidR="00EC2C8E" w:rsidRDefault="00EC2C8E" w:rsidP="00EC2C8E">
      <w:pPr>
        <w:spacing w:after="200" w:line="276" w:lineRule="auto"/>
      </w:pPr>
    </w:p>
    <w:p w:rsidR="00EC2C8E" w:rsidRDefault="00EC2C8E" w:rsidP="00EC2C8E">
      <w:pPr>
        <w:spacing w:line="276" w:lineRule="auto"/>
        <w:jc w:val="center"/>
        <w:rPr>
          <w:b/>
        </w:rPr>
      </w:pPr>
    </w:p>
    <w:p w:rsidR="00EC2C8E" w:rsidRDefault="00EC2C8E" w:rsidP="00EC2C8E">
      <w:pPr>
        <w:spacing w:line="276" w:lineRule="auto"/>
        <w:jc w:val="center"/>
        <w:rPr>
          <w:b/>
        </w:rPr>
      </w:pPr>
    </w:p>
    <w:p w:rsidR="00EC2C8E" w:rsidRDefault="00EC2C8E" w:rsidP="00EC2C8E">
      <w:pPr>
        <w:spacing w:line="276" w:lineRule="auto"/>
        <w:jc w:val="center"/>
        <w:rPr>
          <w:b/>
        </w:rPr>
      </w:pPr>
    </w:p>
    <w:p w:rsidR="00EC2C8E" w:rsidRDefault="00EC2C8E" w:rsidP="00EC2C8E">
      <w:pPr>
        <w:spacing w:line="276" w:lineRule="auto"/>
        <w:jc w:val="center"/>
        <w:rPr>
          <w:b/>
        </w:rPr>
      </w:pPr>
    </w:p>
    <w:p w:rsidR="00EC2C8E" w:rsidRDefault="00EC2C8E" w:rsidP="00EC2C8E">
      <w:pPr>
        <w:jc w:val="both"/>
      </w:pPr>
    </w:p>
    <w:p w:rsidR="00825C7D" w:rsidRDefault="00825C7D"/>
    <w:p w:rsidR="00DB2C1D" w:rsidRDefault="00DB2C1D"/>
    <w:p w:rsidR="00DB2C1D" w:rsidRDefault="00DB2C1D"/>
    <w:p w:rsidR="00DB2C1D" w:rsidRDefault="00DB2C1D"/>
    <w:p w:rsidR="00DB2C1D" w:rsidRDefault="00DB2C1D">
      <w:bookmarkStart w:id="1" w:name="_GoBack"/>
      <w:bookmarkEnd w:id="1"/>
    </w:p>
    <w:sectPr w:rsidR="00DB2C1D" w:rsidSect="004A32BD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8C52A1C"/>
    <w:multiLevelType w:val="multilevel"/>
    <w:tmpl w:val="674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50AC"/>
    <w:multiLevelType w:val="multilevel"/>
    <w:tmpl w:val="26F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540C6"/>
    <w:multiLevelType w:val="hybridMultilevel"/>
    <w:tmpl w:val="663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02010"/>
    <w:multiLevelType w:val="multilevel"/>
    <w:tmpl w:val="7F1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84A02"/>
    <w:multiLevelType w:val="multilevel"/>
    <w:tmpl w:val="F4F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4E1D73"/>
    <w:multiLevelType w:val="multilevel"/>
    <w:tmpl w:val="F2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F06DA"/>
    <w:multiLevelType w:val="hybridMultilevel"/>
    <w:tmpl w:val="4FC0D644"/>
    <w:lvl w:ilvl="0" w:tplc="43D80490">
      <w:start w:val="3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BEB2F93"/>
    <w:multiLevelType w:val="multilevel"/>
    <w:tmpl w:val="5FC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BF"/>
    <w:rsid w:val="00017A87"/>
    <w:rsid w:val="000319AE"/>
    <w:rsid w:val="00062073"/>
    <w:rsid w:val="000D5D9D"/>
    <w:rsid w:val="001556A1"/>
    <w:rsid w:val="00173122"/>
    <w:rsid w:val="002E74BB"/>
    <w:rsid w:val="00313215"/>
    <w:rsid w:val="003209BF"/>
    <w:rsid w:val="0032477B"/>
    <w:rsid w:val="004364CF"/>
    <w:rsid w:val="00480F87"/>
    <w:rsid w:val="004A32BD"/>
    <w:rsid w:val="004C5E79"/>
    <w:rsid w:val="00530DA7"/>
    <w:rsid w:val="0056687C"/>
    <w:rsid w:val="00616A58"/>
    <w:rsid w:val="006C4941"/>
    <w:rsid w:val="00782EA7"/>
    <w:rsid w:val="00825C7D"/>
    <w:rsid w:val="008266D4"/>
    <w:rsid w:val="00910F3E"/>
    <w:rsid w:val="009E4F03"/>
    <w:rsid w:val="00B9594A"/>
    <w:rsid w:val="00BA3BEE"/>
    <w:rsid w:val="00BC78B7"/>
    <w:rsid w:val="00C0163F"/>
    <w:rsid w:val="00C46C1C"/>
    <w:rsid w:val="00D13A1E"/>
    <w:rsid w:val="00D21DE4"/>
    <w:rsid w:val="00D62D7C"/>
    <w:rsid w:val="00DB2C1D"/>
    <w:rsid w:val="00DB59A8"/>
    <w:rsid w:val="00E03ED3"/>
    <w:rsid w:val="00E83E27"/>
    <w:rsid w:val="00EC2C8E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EC2C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EC2C8E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table" w:styleId="a5">
    <w:name w:val="Table Grid"/>
    <w:basedOn w:val="a1"/>
    <w:rsid w:val="00EC2C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C2C8E"/>
    <w:rPr>
      <w:color w:val="0000FF"/>
      <w:u w:val="single"/>
    </w:rPr>
  </w:style>
  <w:style w:type="paragraph" w:styleId="a7">
    <w:name w:val="No Spacing"/>
    <w:basedOn w:val="a"/>
    <w:uiPriority w:val="1"/>
    <w:qFormat/>
    <w:rsid w:val="00B9594A"/>
    <w:rPr>
      <w:rFonts w:ascii="Calibri" w:eastAsia="Calibri" w:hAnsi="Calibri"/>
      <w:szCs w:val="32"/>
      <w:lang w:val="en-US" w:eastAsia="en-US" w:bidi="en-US"/>
    </w:rPr>
  </w:style>
  <w:style w:type="character" w:styleId="a8">
    <w:name w:val="Strong"/>
    <w:basedOn w:val="a0"/>
    <w:uiPriority w:val="22"/>
    <w:qFormat/>
    <w:rsid w:val="00B959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3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EC2C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EC2C8E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table" w:styleId="a5">
    <w:name w:val="Table Grid"/>
    <w:basedOn w:val="a1"/>
    <w:rsid w:val="00EC2C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C2C8E"/>
    <w:rPr>
      <w:color w:val="0000FF"/>
      <w:u w:val="single"/>
    </w:rPr>
  </w:style>
  <w:style w:type="paragraph" w:styleId="a7">
    <w:name w:val="No Spacing"/>
    <w:basedOn w:val="a"/>
    <w:uiPriority w:val="1"/>
    <w:qFormat/>
    <w:rsid w:val="00B9594A"/>
    <w:rPr>
      <w:rFonts w:ascii="Calibri" w:eastAsia="Calibri" w:hAnsi="Calibri"/>
      <w:szCs w:val="32"/>
      <w:lang w:val="en-US" w:eastAsia="en-US" w:bidi="en-US"/>
    </w:rPr>
  </w:style>
  <w:style w:type="character" w:styleId="a8">
    <w:name w:val="Strong"/>
    <w:basedOn w:val="a0"/>
    <w:uiPriority w:val="22"/>
    <w:qFormat/>
    <w:rsid w:val="00B959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3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exam?idexam=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theg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shueg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6804-0EF0-4778-B5F1-E44E484C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24</cp:revision>
  <cp:lastPrinted>2021-01-15T04:06:00Z</cp:lastPrinted>
  <dcterms:created xsi:type="dcterms:W3CDTF">2019-06-20T06:13:00Z</dcterms:created>
  <dcterms:modified xsi:type="dcterms:W3CDTF">2021-01-15T07:45:00Z</dcterms:modified>
</cp:coreProperties>
</file>